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F9" w:rsidRPr="00163CEE" w:rsidRDefault="006913F9" w:rsidP="004E4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bookmarkStart w:id="0" w:name="_GoBack"/>
      <w:bookmarkEnd w:id="0"/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LYCEE TECHNIQUE REPONSE                                                                                                         Le 08/03/2024</w:t>
      </w:r>
    </w:p>
    <w:p w:rsidR="006913F9" w:rsidRPr="00163CEE" w:rsidRDefault="006913F9" w:rsidP="004E4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Section            : Informatique de Gestion                                                                                        DUREE : 2H</w:t>
      </w:r>
    </w:p>
    <w:p w:rsidR="006913F9" w:rsidRPr="00163CEE" w:rsidRDefault="006913F9" w:rsidP="004E4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163CEE">
        <w:rPr>
          <w:rFonts w:ascii="Cambria Math" w:hAnsi="Cambria Math"/>
          <w:b/>
          <w:bCs/>
          <w:sz w:val="24"/>
          <w:szCs w:val="24"/>
        </w:rPr>
        <w:t>Classe              : 3 I.G</w:t>
      </w:r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6913F9" w:rsidRPr="00163CEE" w:rsidRDefault="006913F9" w:rsidP="004E4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EPREUVE       : DE BASE DE DONNEES                                                                                              MAX : 80pts  </w:t>
      </w:r>
    </w:p>
    <w:p w:rsidR="006913F9" w:rsidRPr="00163CEE" w:rsidRDefault="006913F9" w:rsidP="004E40F4">
      <w:pPr>
        <w:pStyle w:val="Paragraphedeliste"/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u w:val="single"/>
          <w:lang w:val="fr-FR"/>
        </w:rPr>
        <w:t>CONSIGNE </w:t>
      </w:r>
      <w:r w:rsidRPr="00163CE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: RESPECTEZ L’ORDRE DES QUESTIONS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1:</w:t>
      </w:r>
      <w:r w:rsidRPr="00163CEE">
        <w:rPr>
          <w:rFonts w:ascii="Cambria Math" w:hAnsi="Cambria Math" w:cs="Times New Roman"/>
          <w:b/>
          <w:sz w:val="24"/>
          <w:szCs w:val="24"/>
        </w:rPr>
        <w:t>/5pts</w:t>
      </w:r>
    </w:p>
    <w:p w:rsidR="001C1001" w:rsidRPr="00336AB1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 xml:space="preserve">Choisissez la bonne réponse 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1°/</w:t>
      </w:r>
      <w:r w:rsidRPr="00163CEE">
        <w:rPr>
          <w:rFonts w:ascii="Cambria Math" w:hAnsi="Cambria Math" w:cs="Times New Roman"/>
          <w:sz w:val="24"/>
          <w:szCs w:val="24"/>
        </w:rPr>
        <w:t xml:space="preserve">SGBD signifie : a. Service de Gestion des Bases de Données  b. Système de Gestion des Bases de Données  c. Système de Gestion des Bandes de Données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2°/</w:t>
      </w:r>
      <w:r w:rsidRPr="00163CEE">
        <w:rPr>
          <w:rFonts w:ascii="Cambria Math" w:hAnsi="Cambria Math" w:cs="Times New Roman"/>
          <w:sz w:val="24"/>
          <w:szCs w:val="24"/>
        </w:rPr>
        <w:t xml:space="preserve"> Un SGBD est un : a. Logiciel de gestion de stock  b. Fichier de gestion des bases de données  c. Logiciel de gestion des bases de données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3°/</w:t>
      </w:r>
      <w:r w:rsidRPr="00163CEE">
        <w:rPr>
          <w:rFonts w:ascii="Cambria Math" w:hAnsi="Cambria Math" w:cs="Times New Roman"/>
          <w:sz w:val="24"/>
          <w:szCs w:val="24"/>
        </w:rPr>
        <w:t>Une base de données est : a. Ensemble structurée de données enregistrées sur des supports accessibles par l’ordinateur. b. Aucune des réponses données  c. Fichier de données avec un objectif commun.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4°/</w:t>
      </w:r>
      <w:r w:rsidRPr="00163CEE">
        <w:rPr>
          <w:rFonts w:ascii="Cambria Math" w:hAnsi="Cambria Math" w:cs="Times New Roman"/>
          <w:sz w:val="24"/>
          <w:szCs w:val="24"/>
        </w:rPr>
        <w:t xml:space="preserve"> Une base de données peut être : a. En parallèle  b. En réseau  c. En anneau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5°/</w:t>
      </w:r>
      <w:r w:rsidRPr="00163CEE">
        <w:rPr>
          <w:rFonts w:ascii="Cambria Math" w:hAnsi="Cambria Math" w:cs="Times New Roman"/>
          <w:sz w:val="24"/>
          <w:szCs w:val="24"/>
        </w:rPr>
        <w:t xml:space="preserve">Dans une base de données relationnelle : a. Les données sont stockées sous forme d'objets, de structures appelées classes.  b. Les données sont enregistrées dans des tableaux à deux dimensions.  c. Les données sont enregistrées dans une structure arborescente.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6°/</w:t>
      </w:r>
      <w:r w:rsidRPr="00163CEE">
        <w:rPr>
          <w:rFonts w:ascii="Cambria Math" w:hAnsi="Cambria Math" w:cs="Times New Roman"/>
          <w:sz w:val="24"/>
          <w:szCs w:val="24"/>
        </w:rPr>
        <w:t xml:space="preserve"> Un administrateur de base de données a pour rôle : a. La définition, la description et la création de la base.  b. La gestion de la base.  c. L’installation d’un SGBD.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7°/</w:t>
      </w:r>
      <w:r w:rsidRPr="00163CEE">
        <w:rPr>
          <w:rFonts w:ascii="Cambria Math" w:hAnsi="Cambria Math" w:cs="Times New Roman"/>
          <w:sz w:val="24"/>
          <w:szCs w:val="24"/>
        </w:rPr>
        <w:t xml:space="preserve"> LMD signifie : a. Langage de modélisation des données  b. Liste de modèle de données  c. Langage de manipulation des données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8°/</w:t>
      </w:r>
      <w:r w:rsidRPr="00163CEE">
        <w:rPr>
          <w:rFonts w:ascii="Cambria Math" w:hAnsi="Cambria Math" w:cs="Times New Roman"/>
          <w:sz w:val="24"/>
          <w:szCs w:val="24"/>
        </w:rPr>
        <w:t xml:space="preserve"> Le langage de Contrôle de Données permet : a. La connexion et l’utilisation de la base de données.  b. La création de la base de données.  c. Le contrôle et la sécurité des données.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9°/</w:t>
      </w:r>
      <w:r w:rsidRPr="00163CEE">
        <w:rPr>
          <w:rFonts w:ascii="Cambria Math" w:hAnsi="Cambria Math" w:cs="Times New Roman"/>
          <w:sz w:val="24"/>
          <w:szCs w:val="24"/>
        </w:rPr>
        <w:t xml:space="preserve"> Le niveau qui prend en charge le problème du dialogue avec les utilisateurs est : a. Niveau externe,   b. Niveau conceptuel,   c. Niveau interne. </w:t>
      </w:r>
    </w:p>
    <w:p w:rsidR="004E40F4" w:rsidRDefault="001C1001" w:rsidP="004E40F4">
      <w:pPr>
        <w:spacing w:after="240" w:line="240" w:lineRule="auto"/>
        <w:rPr>
          <w:rFonts w:ascii="Cambria Math" w:hAnsi="Cambria Math" w:cs="Times New Roman"/>
          <w:sz w:val="24"/>
          <w:szCs w:val="24"/>
        </w:rPr>
      </w:pPr>
      <w:r w:rsidRPr="00336AB1">
        <w:rPr>
          <w:rFonts w:ascii="Cambria Math" w:hAnsi="Cambria Math" w:cs="Times New Roman"/>
          <w:b/>
          <w:sz w:val="24"/>
          <w:szCs w:val="24"/>
        </w:rPr>
        <w:t>10°/</w:t>
      </w:r>
      <w:r w:rsidRPr="00163CEE">
        <w:rPr>
          <w:rFonts w:ascii="Cambria Math" w:hAnsi="Cambria Math" w:cs="Times New Roman"/>
          <w:sz w:val="24"/>
          <w:szCs w:val="24"/>
        </w:rPr>
        <w:t xml:space="preserve"> Le niveau conceptuel de l’architecture ANSI/SPARC permet : a. Le stockage des données.  b. La création de la base de données.  c. La description de la structure des données.</w:t>
      </w:r>
    </w:p>
    <w:p w:rsidR="00163CEE" w:rsidRPr="00163CEE" w:rsidRDefault="00163CEE" w:rsidP="004E40F4">
      <w:pPr>
        <w:spacing w:after="240" w:line="240" w:lineRule="auto"/>
        <w:jc w:val="right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N.B</w:t>
      </w:r>
      <w:r w:rsidRPr="00163CEE">
        <w:rPr>
          <w:rFonts w:ascii="Cambria Math" w:hAnsi="Cambria Math" w:cs="Times New Roman"/>
          <w:sz w:val="24"/>
          <w:szCs w:val="24"/>
        </w:rPr>
        <w:t xml:space="preserve"> </w:t>
      </w:r>
      <w:r w:rsidRPr="00163CEE">
        <w:rPr>
          <w:rFonts w:ascii="Cambria Math" w:hAnsi="Cambria Math" w:cs="Times New Roman"/>
          <w:b/>
          <w:sz w:val="24"/>
          <w:szCs w:val="24"/>
        </w:rPr>
        <w:t>écrivez seulement la réponse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</w:t>
      </w:r>
      <w:r w:rsidRPr="00163CEE">
        <w:rPr>
          <w:rFonts w:ascii="Cambria Math" w:hAnsi="Cambria Math" w:cs="Times New Roman"/>
          <w:b/>
          <w:sz w:val="24"/>
          <w:szCs w:val="24"/>
        </w:rPr>
        <w:t xml:space="preserve"> 2:/5pts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Complétez le texte avec les mots suivants :</w:t>
      </w:r>
      <w:r w:rsidRPr="00163CEE">
        <w:rPr>
          <w:rFonts w:ascii="Cambria Math" w:hAnsi="Cambria Math" w:cs="Times New Roman"/>
          <w:b/>
          <w:sz w:val="24"/>
          <w:szCs w:val="24"/>
        </w:rPr>
        <w:t xml:space="preserve"> état, assistant formulaire, afficher, sélectionner, requête, jonction, relation,  clé étrangère, orphelins, formulaire        /5pts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a) Les enregistrements …….. est un enregistrement qui fait référence à un autre enregistrement qui n’existe pas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Une …….. d’une table est un champ analogue à la clé primaire d’une autre table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c) La fenêtre ………permet de visualiser les tables et la relation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d) La table de ……… est créée quand la relation entre ces tables est de type plusieurs à plusieurs.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e) Une ……. </w:t>
      </w:r>
      <w:r w:rsidRPr="00163CEE">
        <w:rPr>
          <w:rFonts w:ascii="Cambria Math" w:hAnsi="Cambria Math" w:cs="Times New Roman"/>
          <w:color w:val="000000" w:themeColor="text1"/>
          <w:sz w:val="24"/>
          <w:szCs w:val="24"/>
        </w:rPr>
        <w:t xml:space="preserve">sur une base de données est une demande concernant cette base de données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163CEE">
        <w:rPr>
          <w:rFonts w:ascii="Cambria Math" w:hAnsi="Cambria Math" w:cs="Times New Roman"/>
          <w:color w:val="000000" w:themeColor="text1"/>
          <w:sz w:val="24"/>
          <w:szCs w:val="24"/>
        </w:rPr>
        <w:t>f) Une requête sélection permet de …...</w:t>
      </w:r>
      <w:r w:rsidRPr="00163CEE">
        <w:rPr>
          <w:rFonts w:ascii="Cambria Math" w:hAnsi="Cambria Math" w:cs="Times New Roman"/>
          <w:sz w:val="24"/>
          <w:szCs w:val="24"/>
        </w:rPr>
        <w:t xml:space="preserve"> trier et  ……. les données.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g) L’utilité principale d’un …… est la saisie des données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h) La création d’un formulaire avec la méthode de l’…... permet une présentation plus personnalisée.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i) La fonction principale d’un ………est la restitution des données. C’est un document destiné à imprimer.</w:t>
      </w:r>
    </w:p>
    <w:p w:rsidR="001C1001" w:rsidRPr="00336AB1" w:rsidRDefault="00163CEE" w:rsidP="004E40F4">
      <w:pPr>
        <w:spacing w:after="240" w:line="240" w:lineRule="auto"/>
        <w:jc w:val="right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N.B</w:t>
      </w:r>
      <w:r w:rsidRPr="00163CEE">
        <w:rPr>
          <w:rFonts w:ascii="Cambria Math" w:hAnsi="Cambria Math" w:cs="Times New Roman"/>
          <w:sz w:val="24"/>
          <w:szCs w:val="24"/>
        </w:rPr>
        <w:t xml:space="preserve"> </w:t>
      </w:r>
      <w:r w:rsidRPr="00163CEE">
        <w:rPr>
          <w:rFonts w:ascii="Cambria Math" w:hAnsi="Cambria Math" w:cs="Times New Roman"/>
          <w:b/>
          <w:sz w:val="24"/>
          <w:szCs w:val="24"/>
        </w:rPr>
        <w:t>écrivez seulement la réponse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3:</w:t>
      </w:r>
      <w:r w:rsidRPr="00163CEE">
        <w:rPr>
          <w:rFonts w:ascii="Cambria Math" w:hAnsi="Cambria Math" w:cs="Times New Roman"/>
          <w:b/>
          <w:sz w:val="24"/>
          <w:szCs w:val="24"/>
        </w:rPr>
        <w:t>/5pts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a) Lors de la création des relations, pourquoi on applique l'intégrité référentielle? 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b) Quand est ce que les cardinalités s'affichent sur une ligne de relation?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4:</w:t>
      </w:r>
      <w:r w:rsidRPr="00163CEE">
        <w:rPr>
          <w:rFonts w:ascii="Cambria Math" w:hAnsi="Cambria Math" w:cs="Times New Roman"/>
          <w:b/>
          <w:sz w:val="24"/>
          <w:szCs w:val="24"/>
        </w:rPr>
        <w:t>/5pts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contextualSpacing/>
        <w:rPr>
          <w:rFonts w:ascii="Cambria Math" w:hAnsi="Cambria Math"/>
          <w:b/>
        </w:rPr>
      </w:pPr>
      <w:r w:rsidRPr="00163CEE">
        <w:rPr>
          <w:rFonts w:ascii="Cambria Math" w:hAnsi="Cambria Math"/>
          <w:b/>
        </w:rPr>
        <w:lastRenderedPageBreak/>
        <w:t>Soit le MLD suivant :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163CEE">
        <w:rPr>
          <w:rFonts w:ascii="Cambria Math" w:hAnsi="Cambria Math"/>
        </w:rPr>
        <w:t>CLIENT (</w:t>
      </w:r>
      <w:r w:rsidRPr="00163CEE">
        <w:rPr>
          <w:rFonts w:ascii="Cambria Math" w:hAnsi="Cambria Math"/>
          <w:u w:val="single"/>
        </w:rPr>
        <w:t>CodeClient</w:t>
      </w:r>
      <w:r w:rsidRPr="00163CEE">
        <w:rPr>
          <w:rFonts w:ascii="Cambria Math" w:hAnsi="Cambria Math"/>
        </w:rPr>
        <w:t>, nomclient, Prenomclient, telephoneclient)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163CEE">
        <w:rPr>
          <w:rFonts w:ascii="Cambria Math" w:hAnsi="Cambria Math"/>
        </w:rPr>
        <w:t>PRODUIT (</w:t>
      </w:r>
      <w:r w:rsidRPr="00163CEE">
        <w:rPr>
          <w:rFonts w:ascii="Cambria Math" w:hAnsi="Cambria Math"/>
          <w:u w:val="single"/>
        </w:rPr>
        <w:t>CodeProduit</w:t>
      </w:r>
      <w:r w:rsidRPr="00163CEE">
        <w:rPr>
          <w:rFonts w:ascii="Cambria Math" w:hAnsi="Cambria Math"/>
        </w:rPr>
        <w:t>, libellé,)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163CEE">
        <w:rPr>
          <w:rFonts w:ascii="Cambria Math" w:hAnsi="Cambria Math"/>
        </w:rPr>
        <w:t xml:space="preserve">COMMANDER </w:t>
      </w:r>
      <w:r w:rsidRPr="00163CEE">
        <w:rPr>
          <w:rFonts w:ascii="Cambria Math" w:hAnsi="Cambria Math"/>
          <w:u w:val="single"/>
        </w:rPr>
        <w:t>(#</w:t>
      </w:r>
      <w:r w:rsidR="00163CEE" w:rsidRPr="00163CEE">
        <w:rPr>
          <w:rFonts w:ascii="Cambria Math" w:hAnsi="Cambria Math"/>
          <w:u w:val="single"/>
        </w:rPr>
        <w:t>CodeClient,</w:t>
      </w:r>
      <w:r w:rsidRPr="00163CEE">
        <w:rPr>
          <w:rFonts w:ascii="Cambria Math" w:hAnsi="Cambria Math"/>
          <w:u w:val="single"/>
        </w:rPr>
        <w:t>#CodeProduit</w:t>
      </w:r>
      <w:r w:rsidRPr="00163CEE">
        <w:rPr>
          <w:rFonts w:ascii="Cambria Math" w:hAnsi="Cambria Math"/>
        </w:rPr>
        <w:t>, datecommande, quantité</w:t>
      </w:r>
      <w:r w:rsidR="00163CEE" w:rsidRPr="00163CEE">
        <w:rPr>
          <w:rFonts w:ascii="Cambria Math" w:hAnsi="Cambria Math"/>
        </w:rPr>
        <w:t>, prixunitaire</w:t>
      </w:r>
      <w:r w:rsidRPr="00163CEE">
        <w:rPr>
          <w:rFonts w:ascii="Cambria Math" w:hAnsi="Cambria Math"/>
        </w:rPr>
        <w:t>)</w:t>
      </w:r>
    </w:p>
    <w:p w:rsidR="00407A1B" w:rsidRPr="00163CEE" w:rsidRDefault="00163CEE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163CEE">
        <w:rPr>
          <w:rFonts w:ascii="Cambria Math" w:hAnsi="Cambria Math"/>
          <w:b/>
        </w:rPr>
        <w:t>a</w:t>
      </w:r>
      <w:r w:rsidRPr="00163CEE">
        <w:rPr>
          <w:rFonts w:ascii="Cambria Math" w:hAnsi="Cambria Math"/>
        </w:rPr>
        <w:t>. Quelles</w:t>
      </w:r>
      <w:r w:rsidR="00407A1B" w:rsidRPr="00163CEE">
        <w:rPr>
          <w:rFonts w:ascii="Cambria Math" w:hAnsi="Cambria Math"/>
        </w:rPr>
        <w:t xml:space="preserve"> sont les clés primaires dans ce modèle  / 1.5pts </w:t>
      </w:r>
      <w:r w:rsidR="00407A1B" w:rsidRPr="00163CEE">
        <w:rPr>
          <w:rFonts w:ascii="Cambria Math" w:hAnsi="Cambria Math"/>
          <w:b/>
        </w:rPr>
        <w:t xml:space="preserve"> </w:t>
      </w:r>
      <w:r w:rsidRPr="00163CEE">
        <w:rPr>
          <w:rFonts w:ascii="Cambria Math" w:hAnsi="Cambria Math"/>
          <w:b/>
        </w:rPr>
        <w:t>b</w:t>
      </w:r>
      <w:r w:rsidRPr="00163CEE">
        <w:rPr>
          <w:rFonts w:ascii="Cambria Math" w:hAnsi="Cambria Math"/>
        </w:rPr>
        <w:t xml:space="preserve">. </w:t>
      </w:r>
      <w:r w:rsidR="00407A1B" w:rsidRPr="00163CEE">
        <w:rPr>
          <w:rFonts w:ascii="Cambria Math" w:hAnsi="Cambria Math"/>
        </w:rPr>
        <w:t>Quelles sont les  clés étrangères dans ce modèle / 2pts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163CEE">
        <w:rPr>
          <w:rFonts w:ascii="Cambria Math" w:hAnsi="Cambria Math"/>
          <w:b/>
        </w:rPr>
        <w:t xml:space="preserve">c. </w:t>
      </w:r>
      <w:r w:rsidRPr="00163CEE">
        <w:rPr>
          <w:rFonts w:ascii="Cambria Math" w:hAnsi="Cambria Math"/>
        </w:rPr>
        <w:t xml:space="preserve">Construire le MCD correspondant à ce MLD  / </w:t>
      </w:r>
      <w:r w:rsidRPr="00163CEE">
        <w:rPr>
          <w:rFonts w:ascii="Cambria Math" w:hAnsi="Cambria Math"/>
          <w:b/>
        </w:rPr>
        <w:t xml:space="preserve">2pts  </w:t>
      </w:r>
    </w:p>
    <w:p w:rsidR="00407A1B" w:rsidRPr="00163CEE" w:rsidRDefault="00407A1B" w:rsidP="004E40F4">
      <w:pPr>
        <w:pStyle w:val="NormalWeb"/>
        <w:spacing w:before="0" w:beforeAutospacing="0" w:after="0" w:afterAutospacing="0"/>
        <w:rPr>
          <w:rFonts w:ascii="Cambria Math" w:hAnsi="Cambria Math"/>
        </w:rPr>
      </w:pPr>
      <w:r w:rsidRPr="002D6B3F">
        <w:rPr>
          <w:rFonts w:ascii="Cambria Math" w:hAnsi="Cambria Math"/>
          <w:b/>
        </w:rPr>
        <w:t xml:space="preserve"> d.</w:t>
      </w:r>
      <w:r w:rsidRPr="00163CEE">
        <w:rPr>
          <w:rFonts w:ascii="Cambria Math" w:hAnsi="Cambria Math"/>
        </w:rPr>
        <w:t xml:space="preserve"> Comment  appelle-t-on la table commander  / 1pts 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5:</w:t>
      </w:r>
      <w:r w:rsidRPr="00163CEE">
        <w:rPr>
          <w:rFonts w:ascii="Cambria Math" w:hAnsi="Cambria Math" w:cs="Times New Roman"/>
          <w:b/>
          <w:sz w:val="24"/>
          <w:szCs w:val="24"/>
        </w:rPr>
        <w:t>/8pts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a) Une feuille de propriétés d’un objet est constitué de cinq onglets. Lesquels ?</w:t>
      </w:r>
    </w:p>
    <w:p w:rsidR="001C1001" w:rsidRPr="00163CEE" w:rsidRDefault="001C1001" w:rsidP="004E40F4">
      <w:pPr>
        <w:spacing w:after="12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Enumérez les différentes sections d’un état.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6 :</w:t>
      </w:r>
      <w:r w:rsidRPr="00163CEE">
        <w:rPr>
          <w:rFonts w:ascii="Cambria Math" w:hAnsi="Cambria Math" w:cs="Times New Roman"/>
          <w:b/>
          <w:sz w:val="24"/>
          <w:szCs w:val="24"/>
        </w:rPr>
        <w:t>/6pts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a) D'où proviennent les valeurs d'une clé étrangère dans une table?       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Quand est ce que le Microsoft Office Access crée un index pour un champ d'une table?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c) Quel est le type de données habituellement choisi pour une clé primaire? Justifiez votre réponse.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7:</w:t>
      </w:r>
      <w:r w:rsidRPr="00163CEE">
        <w:rPr>
          <w:rFonts w:ascii="Cambria Math" w:hAnsi="Cambria Math" w:cs="Times New Roman"/>
          <w:b/>
          <w:sz w:val="24"/>
          <w:szCs w:val="24"/>
        </w:rPr>
        <w:t>/8pts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a) Comment est représentée la relation entre les tables?</w:t>
      </w:r>
      <w:r w:rsidR="00336AB1">
        <w:rPr>
          <w:rFonts w:ascii="Cambria Math" w:hAnsi="Cambria Math" w:cs="Times New Roman"/>
          <w:sz w:val="24"/>
          <w:szCs w:val="24"/>
        </w:rPr>
        <w:t xml:space="preserve">    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b) Pour une base de données, quand est ce qu'on crée une table de  jonction? Dans quel objectif est-elle </w:t>
      </w:r>
      <w:r w:rsidRPr="00163CEE">
        <w:rPr>
          <w:rFonts w:ascii="Cambria Math" w:hAnsi="Cambria Math" w:cs="Times New Roman"/>
          <w:sz w:val="24"/>
          <w:szCs w:val="24"/>
        </w:rPr>
        <w:tab/>
        <w:t>créée?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8:</w:t>
      </w:r>
      <w:r w:rsidRPr="00163CEE">
        <w:rPr>
          <w:rFonts w:ascii="Cambria Math" w:hAnsi="Cambria Math" w:cs="Times New Roman"/>
          <w:b/>
          <w:sz w:val="24"/>
          <w:szCs w:val="24"/>
        </w:rPr>
        <w:t>/5pts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a) Qu'est ce qui se passe si on saisit la valeur de clé étrangère alors que cette dernière n'existe pas dans la clé primaire?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b) Comment doit être la propriété </w:t>
      </w:r>
      <w:r w:rsidRPr="00163CEE">
        <w:rPr>
          <w:rFonts w:ascii="Cambria Math" w:hAnsi="Cambria Math" w:cs="Times New Roman"/>
          <w:b/>
          <w:sz w:val="24"/>
          <w:szCs w:val="24"/>
        </w:rPr>
        <w:t>Taille du champ</w:t>
      </w:r>
      <w:r w:rsidRPr="00163CEE">
        <w:rPr>
          <w:rFonts w:ascii="Cambria Math" w:hAnsi="Cambria Math" w:cs="Times New Roman"/>
          <w:sz w:val="24"/>
          <w:szCs w:val="24"/>
        </w:rPr>
        <w:t xml:space="preserve"> pour les champs analogues?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9:</w:t>
      </w:r>
      <w:r w:rsidRPr="00163CEE">
        <w:rPr>
          <w:rFonts w:ascii="Cambria Math" w:hAnsi="Cambria Math" w:cs="Times New Roman"/>
          <w:b/>
          <w:sz w:val="24"/>
          <w:szCs w:val="24"/>
        </w:rPr>
        <w:t>/6pts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a) Après avoir écrit SQL en toutes lettres, énumérez les commandes du langage de manipulation des données 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b) Donnez le rôle d'une requête sélection?     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10:</w:t>
      </w:r>
      <w:r w:rsidRPr="00163CEE">
        <w:rPr>
          <w:rFonts w:ascii="Cambria Math" w:hAnsi="Cambria Math" w:cs="Times New Roman"/>
          <w:b/>
          <w:sz w:val="24"/>
          <w:szCs w:val="24"/>
        </w:rPr>
        <w:t>/6pts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Donnez le rôle :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  a) d'une requête trouver les doublons avec un assistant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  b) d'une requête de non correspondance avec un assistant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 11:</w:t>
      </w:r>
      <w:r w:rsidRPr="00163CEE">
        <w:rPr>
          <w:rFonts w:ascii="Cambria Math" w:hAnsi="Cambria Math" w:cs="Times New Roman"/>
          <w:b/>
          <w:sz w:val="24"/>
          <w:szCs w:val="24"/>
        </w:rPr>
        <w:t>/6pts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a) Dans quel mode est affiché le résultat d'une requête?   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En quoi consiste l'élaboration d'une requête?</w:t>
      </w:r>
    </w:p>
    <w:p w:rsidR="001C1001" w:rsidRPr="00163CEE" w:rsidRDefault="001C1001" w:rsidP="004E40F4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c) Comment s'appelle la zone dans laquelle on saisit les champs utilisés dans la requête?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Question12:</w:t>
      </w:r>
      <w:r w:rsidRPr="00163CEE">
        <w:rPr>
          <w:rFonts w:ascii="Cambria Math" w:hAnsi="Cambria Math" w:cs="Times New Roman"/>
          <w:b/>
          <w:sz w:val="24"/>
          <w:szCs w:val="24"/>
        </w:rPr>
        <w:t>/8pts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 xml:space="preserve">a)Différenciez les critères </w:t>
      </w:r>
      <w:r w:rsidRPr="00163CEE">
        <w:rPr>
          <w:rFonts w:ascii="Cambria Math" w:hAnsi="Cambria Math" w:cs="Times New Roman"/>
          <w:b/>
          <w:sz w:val="24"/>
          <w:szCs w:val="24"/>
        </w:rPr>
        <w:t>ET</w:t>
      </w:r>
      <w:r w:rsidRPr="00163CEE">
        <w:rPr>
          <w:rFonts w:ascii="Cambria Math" w:hAnsi="Cambria Math" w:cs="Times New Roman"/>
          <w:sz w:val="24"/>
          <w:szCs w:val="24"/>
        </w:rPr>
        <w:t xml:space="preserve"> et </w:t>
      </w:r>
      <w:r w:rsidRPr="00163CEE">
        <w:rPr>
          <w:rFonts w:ascii="Cambria Math" w:hAnsi="Cambria Math" w:cs="Times New Roman"/>
          <w:b/>
          <w:sz w:val="24"/>
          <w:szCs w:val="24"/>
        </w:rPr>
        <w:t>OU</w:t>
      </w:r>
      <w:r w:rsidR="00336AB1">
        <w:rPr>
          <w:rFonts w:ascii="Cambria Math" w:hAnsi="Cambria Math" w:cs="Times New Roman"/>
          <w:b/>
          <w:sz w:val="24"/>
          <w:szCs w:val="24"/>
        </w:rPr>
        <w:t xml:space="preserve">  </w:t>
      </w:r>
    </w:p>
    <w:p w:rsidR="001C1001" w:rsidRPr="00163CEE" w:rsidRDefault="001C1001" w:rsidP="004E40F4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En quoi consiste l'application d'un critère?</w:t>
      </w:r>
    </w:p>
    <w:p w:rsidR="00336AB1" w:rsidRDefault="001C1001" w:rsidP="004E40F4">
      <w:pPr>
        <w:spacing w:after="100" w:afterAutospacing="1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c) Citez les différentes opérations de l’option de synthèse</w:t>
      </w:r>
    </w:p>
    <w:p w:rsidR="001C1001" w:rsidRPr="00336AB1" w:rsidRDefault="001C1001" w:rsidP="004E40F4">
      <w:pPr>
        <w:spacing w:after="100" w:afterAutospacing="1" w:line="240" w:lineRule="auto"/>
        <w:jc w:val="both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b/>
          <w:sz w:val="24"/>
          <w:szCs w:val="24"/>
          <w:u w:val="single"/>
        </w:rPr>
        <w:t>Question13:</w:t>
      </w:r>
      <w:r w:rsidRPr="00163CEE">
        <w:rPr>
          <w:rFonts w:ascii="Cambria Math" w:hAnsi="Cambria Math" w:cs="Times New Roman"/>
          <w:b/>
          <w:sz w:val="24"/>
          <w:szCs w:val="24"/>
        </w:rPr>
        <w:t>/7pts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a) Enumérez les méthodes de création d’un formulaire</w:t>
      </w:r>
    </w:p>
    <w:p w:rsidR="001C1001" w:rsidRPr="00163CEE" w:rsidRDefault="001C1001" w:rsidP="004E40F4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163CEE">
        <w:rPr>
          <w:rFonts w:ascii="Cambria Math" w:hAnsi="Cambria Math" w:cs="Times New Roman"/>
          <w:sz w:val="24"/>
          <w:szCs w:val="24"/>
        </w:rPr>
        <w:t>b) Quels sont les modes d’affichage d’un formulaire ?</w:t>
      </w:r>
    </w:p>
    <w:p w:rsidR="00A929AB" w:rsidRPr="00163CEE" w:rsidRDefault="00A929AB" w:rsidP="004E40F4">
      <w:pPr>
        <w:spacing w:line="240" w:lineRule="auto"/>
        <w:rPr>
          <w:rFonts w:ascii="Cambria Math" w:hAnsi="Cambria Math"/>
          <w:sz w:val="24"/>
          <w:szCs w:val="24"/>
        </w:rPr>
      </w:pPr>
    </w:p>
    <w:sectPr w:rsidR="00A929AB" w:rsidRPr="00163CEE" w:rsidSect="00ED5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2C5" w:rsidRDefault="009002C5" w:rsidP="00190806">
      <w:pPr>
        <w:spacing w:after="0" w:line="240" w:lineRule="auto"/>
      </w:pPr>
      <w:r>
        <w:separator/>
      </w:r>
    </w:p>
  </w:endnote>
  <w:endnote w:type="continuationSeparator" w:id="0">
    <w:p w:rsidR="009002C5" w:rsidRDefault="009002C5" w:rsidP="0019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1908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19080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1908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2C5" w:rsidRDefault="009002C5" w:rsidP="00190806">
      <w:pPr>
        <w:spacing w:after="0" w:line="240" w:lineRule="auto"/>
      </w:pPr>
      <w:r>
        <w:separator/>
      </w:r>
    </w:p>
  </w:footnote>
  <w:footnote w:type="continuationSeparator" w:id="0">
    <w:p w:rsidR="009002C5" w:rsidRDefault="009002C5" w:rsidP="0019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9002C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0782" o:spid="_x0000_s2050" type="#_x0000_t136" style="position:absolute;margin-left:0;margin-top:0;width:573.1pt;height:156.3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on travail!!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9002C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0783" o:spid="_x0000_s2051" type="#_x0000_t136" style="position:absolute;margin-left:0;margin-top:0;width:573.1pt;height:156.3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on travail!!!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806" w:rsidRDefault="009002C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0781" o:spid="_x0000_s2049" type="#_x0000_t136" style="position:absolute;margin-left:0;margin-top:0;width:573.1pt;height:156.3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on travail!!!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01"/>
    <w:rsid w:val="00045C26"/>
    <w:rsid w:val="00163CEE"/>
    <w:rsid w:val="00190806"/>
    <w:rsid w:val="001C1001"/>
    <w:rsid w:val="00255769"/>
    <w:rsid w:val="002D6B3F"/>
    <w:rsid w:val="00336AB1"/>
    <w:rsid w:val="00407A1B"/>
    <w:rsid w:val="004E40F4"/>
    <w:rsid w:val="006913F9"/>
    <w:rsid w:val="008C0372"/>
    <w:rsid w:val="008C750F"/>
    <w:rsid w:val="009002C5"/>
    <w:rsid w:val="00A929AB"/>
    <w:rsid w:val="00D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71D0F11-07E4-4DC1-B0A8-7B3789FA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001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6913F9"/>
    <w:pPr>
      <w:ind w:left="720"/>
      <w:contextualSpacing/>
    </w:pPr>
    <w:rPr>
      <w:lang w:val="en-US"/>
    </w:rPr>
  </w:style>
  <w:style w:type="paragraph" w:styleId="En-tte">
    <w:name w:val="header"/>
    <w:basedOn w:val="Normal"/>
    <w:link w:val="En-tteCar"/>
    <w:uiPriority w:val="99"/>
    <w:unhideWhenUsed/>
    <w:rsid w:val="001908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80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908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80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2024-03-06T14:03:00Z</dcterms:created>
  <dcterms:modified xsi:type="dcterms:W3CDTF">2024-03-06T14:03:00Z</dcterms:modified>
</cp:coreProperties>
</file>