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BCC9" w14:textId="77777777" w:rsidR="00CB5EEC" w:rsidRDefault="00CB5EEC" w:rsidP="00A240C6">
      <w:pPr>
        <w:spacing w:after="120" w:line="240" w:lineRule="auto"/>
        <w:jc w:val="center"/>
        <w:outlineLvl w:val="0"/>
        <w:rPr>
          <w:rFonts w:ascii="Arial" w:hAnsi="Arial"/>
          <w:b/>
          <w:color w:val="000000" w:themeColor="text1"/>
          <w:sz w:val="16"/>
          <w:szCs w:val="16"/>
        </w:rPr>
      </w:pPr>
    </w:p>
    <w:p w14:paraId="0F8F22C5" w14:textId="1044AF0C" w:rsidR="009D55FC" w:rsidRPr="006927DA" w:rsidRDefault="007D0491" w:rsidP="00A240C6">
      <w:pPr>
        <w:spacing w:after="120" w:line="240" w:lineRule="auto"/>
        <w:jc w:val="center"/>
        <w:outlineLvl w:val="0"/>
        <w:rPr>
          <w:rFonts w:ascii="Arial" w:hAnsi="Arial"/>
          <w:color w:val="000000" w:themeColor="text1"/>
          <w:sz w:val="16"/>
          <w:szCs w:val="16"/>
        </w:rPr>
      </w:pPr>
      <w:r w:rsidRPr="006927DA">
        <w:rPr>
          <w:rFonts w:ascii="Arial" w:hAnsi="Arial"/>
          <w:b/>
          <w:color w:val="000000" w:themeColor="text1"/>
          <w:sz w:val="16"/>
          <w:szCs w:val="16"/>
        </w:rPr>
        <w:t>Terms of U</w:t>
      </w:r>
      <w:r w:rsidR="009D55FC" w:rsidRPr="006927DA">
        <w:rPr>
          <w:rFonts w:ascii="Arial" w:hAnsi="Arial"/>
          <w:b/>
          <w:color w:val="000000" w:themeColor="text1"/>
          <w:sz w:val="16"/>
          <w:szCs w:val="16"/>
        </w:rPr>
        <w:t>se</w:t>
      </w:r>
      <w:r w:rsidRPr="006927DA">
        <w:rPr>
          <w:rFonts w:ascii="Arial" w:hAnsi="Arial"/>
          <w:b/>
          <w:color w:val="000000" w:themeColor="text1"/>
          <w:sz w:val="16"/>
          <w:szCs w:val="16"/>
        </w:rPr>
        <w:t xml:space="preserve">, </w:t>
      </w:r>
      <w:r w:rsidRPr="00E370C1">
        <w:rPr>
          <w:rFonts w:ascii="Arial" w:hAnsi="Arial"/>
          <w:color w:val="000000" w:themeColor="text1"/>
          <w:sz w:val="16"/>
          <w:szCs w:val="16"/>
          <w:highlight w:val="yellow"/>
        </w:rPr>
        <w:t>V 1.0 (</w:t>
      </w:r>
      <w:r w:rsidR="00FF452D">
        <w:rPr>
          <w:rFonts w:ascii="Arial" w:hAnsi="Arial"/>
          <w:color w:val="000000" w:themeColor="text1"/>
          <w:sz w:val="16"/>
          <w:szCs w:val="16"/>
          <w:highlight w:val="yellow"/>
        </w:rPr>
        <w:t>02</w:t>
      </w:r>
      <w:r w:rsidR="00E55E60" w:rsidRPr="00E370C1">
        <w:rPr>
          <w:rFonts w:ascii="Arial" w:hAnsi="Arial"/>
          <w:color w:val="000000" w:themeColor="text1"/>
          <w:sz w:val="16"/>
          <w:szCs w:val="16"/>
          <w:highlight w:val="yellow"/>
        </w:rPr>
        <w:t>/</w:t>
      </w:r>
      <w:r w:rsidRPr="00E370C1">
        <w:rPr>
          <w:rFonts w:ascii="Arial" w:hAnsi="Arial"/>
          <w:color w:val="000000" w:themeColor="text1"/>
          <w:sz w:val="16"/>
          <w:szCs w:val="16"/>
          <w:highlight w:val="yellow"/>
        </w:rPr>
        <w:t>202</w:t>
      </w:r>
      <w:r w:rsidR="00FF452D">
        <w:rPr>
          <w:rFonts w:ascii="Arial" w:hAnsi="Arial"/>
          <w:color w:val="000000" w:themeColor="text1"/>
          <w:sz w:val="16"/>
          <w:szCs w:val="16"/>
          <w:highlight w:val="yellow"/>
        </w:rPr>
        <w:t>2</w:t>
      </w:r>
      <w:r w:rsidRPr="00E370C1">
        <w:rPr>
          <w:rFonts w:ascii="Arial" w:hAnsi="Arial"/>
          <w:color w:val="000000" w:themeColor="text1"/>
          <w:sz w:val="16"/>
          <w:szCs w:val="16"/>
          <w:highlight w:val="yellow"/>
        </w:rPr>
        <w:t>)</w:t>
      </w:r>
    </w:p>
    <w:p w14:paraId="0135A7A7" w14:textId="33646BFD" w:rsidR="00E86FA4" w:rsidRPr="006927DA" w:rsidRDefault="00E86FA4" w:rsidP="00E86FA4">
      <w:pPr>
        <w:spacing w:after="120" w:line="240" w:lineRule="auto"/>
        <w:jc w:val="both"/>
        <w:rPr>
          <w:rFonts w:ascii="Arial" w:hAnsi="Arial"/>
          <w:color w:val="000000" w:themeColor="text1"/>
          <w:sz w:val="16"/>
          <w:szCs w:val="16"/>
        </w:rPr>
      </w:pPr>
      <w:r w:rsidRPr="006927DA">
        <w:rPr>
          <w:rFonts w:ascii="Arial" w:hAnsi="Arial"/>
          <w:color w:val="000000" w:themeColor="text1"/>
          <w:sz w:val="16"/>
          <w:szCs w:val="16"/>
        </w:rPr>
        <w:t xml:space="preserve">By using the </w:t>
      </w:r>
      <w:r w:rsidR="004D5B5B" w:rsidRPr="006927DA">
        <w:rPr>
          <w:rFonts w:ascii="Arial" w:hAnsi="Arial"/>
          <w:color w:val="000000" w:themeColor="text1"/>
          <w:sz w:val="16"/>
          <w:szCs w:val="16"/>
        </w:rPr>
        <w:t xml:space="preserve">software </w:t>
      </w:r>
      <w:r w:rsidRPr="006927DA">
        <w:rPr>
          <w:rFonts w:ascii="Arial" w:hAnsi="Arial"/>
          <w:color w:val="000000" w:themeColor="text1"/>
          <w:sz w:val="16"/>
          <w:szCs w:val="16"/>
        </w:rPr>
        <w:t xml:space="preserve">application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4D5B5B" w:rsidRPr="006927DA">
        <w:rPr>
          <w:rFonts w:ascii="Arial" w:hAnsi="Arial"/>
          <w:color w:val="000000" w:themeColor="text1"/>
          <w:sz w:val="16"/>
          <w:szCs w:val="16"/>
        </w:rPr>
        <w:t xml:space="preserve"> (hereinafter </w:t>
      </w:r>
      <w:r w:rsidR="004D5B5B" w:rsidRPr="00CB5EEC">
        <w:rPr>
          <w:rFonts w:ascii="Arial" w:hAnsi="Arial"/>
          <w:color w:val="000000" w:themeColor="text1"/>
          <w:sz w:val="16"/>
          <w:szCs w:val="16"/>
          <w:highlight w:val="yellow"/>
        </w:rPr>
        <w:t>“</w:t>
      </w:r>
      <w:r w:rsidR="00E370C1" w:rsidRPr="00CB5EEC">
        <w:rPr>
          <w:rFonts w:ascii="Arial" w:hAnsi="Arial"/>
          <w:color w:val="000000" w:themeColor="text1"/>
          <w:sz w:val="16"/>
          <w:szCs w:val="16"/>
          <w:highlight w:val="yellow"/>
        </w:rPr>
        <w:t>&lt;&lt;</w:t>
      </w:r>
      <w:proofErr w:type="spellStart"/>
      <w:r w:rsidR="00787740">
        <w:rPr>
          <w:rFonts w:ascii="Arial" w:hAnsi="Arial"/>
          <w:color w:val="000000" w:themeColor="text1"/>
          <w:sz w:val="16"/>
          <w:szCs w:val="16"/>
          <w:highlight w:val="yellow"/>
        </w:rPr>
        <w:t>DiffBrainNet</w:t>
      </w:r>
      <w:proofErr w:type="spellEnd"/>
      <w:r w:rsidR="00E370C1" w:rsidRPr="00CB5EEC">
        <w:rPr>
          <w:rFonts w:ascii="Arial" w:hAnsi="Arial"/>
          <w:color w:val="000000" w:themeColor="text1"/>
          <w:sz w:val="16"/>
          <w:szCs w:val="16"/>
          <w:highlight w:val="yellow"/>
        </w:rPr>
        <w:t>&gt;&gt;</w:t>
      </w:r>
      <w:r w:rsidR="004D5B5B" w:rsidRPr="006927DA">
        <w:rPr>
          <w:rFonts w:ascii="Arial" w:hAnsi="Arial"/>
          <w:color w:val="000000" w:themeColor="text1"/>
          <w:sz w:val="16"/>
          <w:szCs w:val="16"/>
        </w:rPr>
        <w:t>”)</w:t>
      </w:r>
      <w:r w:rsidRPr="006927DA">
        <w:rPr>
          <w:rFonts w:ascii="Arial" w:hAnsi="Arial"/>
          <w:color w:val="000000" w:themeColor="text1"/>
          <w:sz w:val="16"/>
          <w:szCs w:val="16"/>
        </w:rPr>
        <w:t xml:space="preserve">, you acknowledge that you have read these terms and conditions, understand them, and agree to be bound by them. If you do not agree with these terms and conditions, you must not use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Pr="006927DA">
        <w:rPr>
          <w:rFonts w:ascii="Arial" w:hAnsi="Arial"/>
          <w:color w:val="000000" w:themeColor="text1"/>
          <w:sz w:val="16"/>
          <w:szCs w:val="16"/>
        </w:rPr>
        <w:t xml:space="preserve">. Please read the following Terms of Use and any accompanying documentation, carefully before you use the application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Pr="006927DA">
        <w:rPr>
          <w:rFonts w:ascii="Arial" w:hAnsi="Arial"/>
          <w:color w:val="000000" w:themeColor="text1"/>
          <w:sz w:val="16"/>
          <w:szCs w:val="16"/>
        </w:rPr>
        <w:t>.</w:t>
      </w:r>
    </w:p>
    <w:p w14:paraId="026D5B1B" w14:textId="77777777" w:rsidR="00E86FA4" w:rsidRPr="006927DA" w:rsidRDefault="00E86FA4" w:rsidP="00A240C6">
      <w:pPr>
        <w:spacing w:after="120" w:line="240" w:lineRule="auto"/>
        <w:jc w:val="center"/>
        <w:outlineLvl w:val="0"/>
        <w:rPr>
          <w:rFonts w:ascii="Arial" w:hAnsi="Arial"/>
          <w:b/>
          <w:color w:val="000000" w:themeColor="text1"/>
          <w:sz w:val="16"/>
          <w:szCs w:val="16"/>
        </w:rPr>
      </w:pPr>
    </w:p>
    <w:p w14:paraId="384CDF72" w14:textId="77777777" w:rsidR="009D55FC" w:rsidRPr="006927DA" w:rsidRDefault="009D55FC" w:rsidP="00A240C6">
      <w:pPr>
        <w:spacing w:after="120" w:line="240" w:lineRule="auto"/>
        <w:jc w:val="both"/>
        <w:outlineLvl w:val="2"/>
        <w:rPr>
          <w:rFonts w:ascii="Arial" w:eastAsia="Times New Roman" w:hAnsi="Arial" w:cs="Arial"/>
          <w:b/>
          <w:bCs/>
          <w:color w:val="000000" w:themeColor="text1"/>
          <w:sz w:val="16"/>
          <w:szCs w:val="16"/>
        </w:rPr>
      </w:pPr>
      <w:r w:rsidRPr="006927DA">
        <w:rPr>
          <w:rFonts w:ascii="Arial" w:hAnsi="Arial"/>
          <w:b/>
          <w:bCs/>
          <w:color w:val="000000" w:themeColor="text1"/>
          <w:sz w:val="16"/>
          <w:szCs w:val="16"/>
        </w:rPr>
        <w:t>1. Contents and availability </w:t>
      </w:r>
    </w:p>
    <w:p w14:paraId="7824E612" w14:textId="542D5668" w:rsidR="00E86FA4" w:rsidRPr="006927DA" w:rsidRDefault="00E370C1" w:rsidP="00E86FA4">
      <w:pPr>
        <w:spacing w:after="120" w:line="240" w:lineRule="auto"/>
        <w:jc w:val="both"/>
        <w:rPr>
          <w:rFonts w:ascii="Arial" w:hAnsi="Arial"/>
          <w:color w:val="000000" w:themeColor="text1"/>
          <w:sz w:val="16"/>
          <w:szCs w:val="16"/>
        </w:rPr>
      </w:pPr>
      <w:r>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Pr>
          <w:rFonts w:ascii="Arial" w:hAnsi="Arial"/>
          <w:color w:val="000000" w:themeColor="text1"/>
          <w:sz w:val="16"/>
          <w:szCs w:val="16"/>
        </w:rPr>
        <w:t xml:space="preserve">&gt;&gt; </w:t>
      </w:r>
      <w:r w:rsidR="00E86FA4" w:rsidRPr="006927DA">
        <w:rPr>
          <w:rFonts w:ascii="Arial" w:hAnsi="Arial"/>
          <w:color w:val="000000" w:themeColor="text1"/>
          <w:sz w:val="16"/>
          <w:szCs w:val="16"/>
        </w:rPr>
        <w:t xml:space="preserve">consists of the entire web application, i.e., the texts, figures, and data shown on this page, as well as the programming source code </w:t>
      </w:r>
      <w:r w:rsidR="00E86FA4" w:rsidRPr="00CB5EEC">
        <w:rPr>
          <w:rFonts w:ascii="Arial" w:hAnsi="Arial"/>
          <w:color w:val="000000" w:themeColor="text1"/>
          <w:sz w:val="16"/>
          <w:szCs w:val="16"/>
          <w:highlight w:val="yellow"/>
        </w:rPr>
        <w:t xml:space="preserve">with </w:t>
      </w:r>
      <w:r w:rsidR="00E86FA4" w:rsidRPr="00FF452D">
        <w:rPr>
          <w:rFonts w:ascii="Arial" w:hAnsi="Arial"/>
          <w:color w:val="000000" w:themeColor="text1"/>
          <w:sz w:val="16"/>
          <w:szCs w:val="16"/>
          <w:highlight w:val="yellow"/>
        </w:rPr>
        <w:t>which the visualizations and results are generated</w:t>
      </w:r>
      <w:r w:rsidR="00E86FA4" w:rsidRPr="00CB5EEC">
        <w:rPr>
          <w:rFonts w:ascii="Arial" w:hAnsi="Arial"/>
          <w:color w:val="000000" w:themeColor="text1"/>
          <w:sz w:val="16"/>
          <w:szCs w:val="16"/>
          <w:u w:val="single"/>
        </w:rPr>
        <w:t>.</w:t>
      </w:r>
      <w:r w:rsidR="00E86FA4" w:rsidRPr="006927DA">
        <w:rPr>
          <w:rFonts w:ascii="Arial" w:hAnsi="Arial"/>
          <w:color w:val="000000" w:themeColor="text1"/>
          <w:sz w:val="16"/>
          <w:szCs w:val="16"/>
        </w:rPr>
        <w:t xml:space="preserve"> </w:t>
      </w:r>
    </w:p>
    <w:p w14:paraId="3A9B4756" w14:textId="6B1FCF5B" w:rsidR="009D55FC" w:rsidRPr="006927DA" w:rsidRDefault="00A378EE" w:rsidP="00E86FA4">
      <w:pPr>
        <w:spacing w:after="120" w:line="240" w:lineRule="auto"/>
        <w:jc w:val="both"/>
        <w:rPr>
          <w:rFonts w:ascii="Arial" w:eastAsia="Times New Roman" w:hAnsi="Arial" w:cs="Arial"/>
          <w:color w:val="000000" w:themeColor="text1"/>
          <w:sz w:val="16"/>
          <w:szCs w:val="16"/>
          <w:lang w:val="en-US"/>
        </w:rPr>
      </w:pPr>
      <w:r w:rsidRPr="006927DA">
        <w:rPr>
          <w:rFonts w:ascii="Arial" w:hAnsi="Arial"/>
          <w:color w:val="000000" w:themeColor="text1"/>
          <w:sz w:val="16"/>
          <w:szCs w:val="16"/>
          <w:lang w:val="en-US"/>
        </w:rPr>
        <w:t xml:space="preserve">The use of </w:t>
      </w:r>
      <w:r w:rsidR="00E370C1">
        <w:rPr>
          <w:rFonts w:ascii="Arial" w:hAnsi="Arial"/>
          <w:color w:val="000000" w:themeColor="text1"/>
          <w:sz w:val="16"/>
          <w:szCs w:val="16"/>
          <w:lang w:val="en-US"/>
        </w:rPr>
        <w:t>&lt;&lt;</w:t>
      </w:r>
      <w:proofErr w:type="spellStart"/>
      <w:r w:rsidR="00787740">
        <w:rPr>
          <w:rFonts w:ascii="Arial" w:hAnsi="Arial"/>
          <w:color w:val="000000" w:themeColor="text1"/>
          <w:sz w:val="16"/>
          <w:szCs w:val="16"/>
          <w:highlight w:val="yellow"/>
          <w:lang w:val="en-US"/>
        </w:rPr>
        <w:t>DiffBrainNet</w:t>
      </w:r>
      <w:proofErr w:type="spellEnd"/>
      <w:r w:rsidR="00E370C1">
        <w:rPr>
          <w:rFonts w:ascii="Arial" w:hAnsi="Arial"/>
          <w:color w:val="000000" w:themeColor="text1"/>
          <w:sz w:val="16"/>
          <w:szCs w:val="16"/>
          <w:lang w:val="en-US"/>
        </w:rPr>
        <w:t>&gt;&gt;</w:t>
      </w:r>
      <w:r w:rsidR="00E36A05" w:rsidRPr="006927DA">
        <w:rPr>
          <w:rFonts w:ascii="Arial" w:hAnsi="Arial"/>
          <w:color w:val="000000" w:themeColor="text1"/>
          <w:sz w:val="16"/>
          <w:szCs w:val="16"/>
          <w:lang w:val="en-US"/>
        </w:rPr>
        <w:t xml:space="preserve"> is </w:t>
      </w:r>
      <w:r w:rsidR="004D114C" w:rsidRPr="006927DA">
        <w:rPr>
          <w:rFonts w:ascii="Arial" w:hAnsi="Arial"/>
          <w:color w:val="000000" w:themeColor="text1"/>
          <w:sz w:val="16"/>
          <w:szCs w:val="16"/>
          <w:lang w:val="en-US"/>
        </w:rPr>
        <w:t xml:space="preserve">licensed to You </w:t>
      </w:r>
      <w:r w:rsidRPr="006927DA">
        <w:rPr>
          <w:rFonts w:ascii="Arial" w:hAnsi="Arial"/>
          <w:color w:val="000000" w:themeColor="text1"/>
          <w:sz w:val="16"/>
          <w:szCs w:val="16"/>
          <w:lang w:val="en-US"/>
        </w:rPr>
        <w:t xml:space="preserve">by the Max-Planck-Gesellschaft </w:t>
      </w:r>
      <w:proofErr w:type="spellStart"/>
      <w:r w:rsidRPr="006927DA">
        <w:rPr>
          <w:rFonts w:ascii="Arial" w:hAnsi="Arial"/>
          <w:color w:val="000000" w:themeColor="text1"/>
          <w:sz w:val="16"/>
          <w:szCs w:val="16"/>
          <w:lang w:val="en-US"/>
        </w:rPr>
        <w:t>zur</w:t>
      </w:r>
      <w:proofErr w:type="spellEnd"/>
      <w:r w:rsidRPr="006927DA">
        <w:rPr>
          <w:rFonts w:ascii="Arial" w:hAnsi="Arial"/>
          <w:color w:val="000000" w:themeColor="text1"/>
          <w:sz w:val="16"/>
          <w:szCs w:val="16"/>
          <w:lang w:val="en-US"/>
        </w:rPr>
        <w:t xml:space="preserve"> </w:t>
      </w:r>
      <w:proofErr w:type="spellStart"/>
      <w:r w:rsidRPr="006927DA">
        <w:rPr>
          <w:rFonts w:ascii="Arial" w:hAnsi="Arial"/>
          <w:color w:val="000000" w:themeColor="text1"/>
          <w:sz w:val="16"/>
          <w:szCs w:val="16"/>
          <w:lang w:val="en-US"/>
        </w:rPr>
        <w:t>Förderung</w:t>
      </w:r>
      <w:proofErr w:type="spellEnd"/>
      <w:r w:rsidRPr="006927DA">
        <w:rPr>
          <w:rFonts w:ascii="Arial" w:hAnsi="Arial"/>
          <w:color w:val="000000" w:themeColor="text1"/>
          <w:sz w:val="16"/>
          <w:szCs w:val="16"/>
          <w:lang w:val="en-US"/>
        </w:rPr>
        <w:t xml:space="preserve"> der </w:t>
      </w:r>
      <w:proofErr w:type="spellStart"/>
      <w:r w:rsidRPr="006927DA">
        <w:rPr>
          <w:rFonts w:ascii="Arial" w:hAnsi="Arial"/>
          <w:color w:val="000000" w:themeColor="text1"/>
          <w:sz w:val="16"/>
          <w:szCs w:val="16"/>
          <w:lang w:val="en-US"/>
        </w:rPr>
        <w:t>Wissenschaften</w:t>
      </w:r>
      <w:proofErr w:type="spellEnd"/>
      <w:r w:rsidRPr="006927DA">
        <w:rPr>
          <w:rFonts w:ascii="Arial" w:hAnsi="Arial"/>
          <w:color w:val="000000" w:themeColor="text1"/>
          <w:sz w:val="16"/>
          <w:szCs w:val="16"/>
          <w:lang w:val="en-US"/>
        </w:rPr>
        <w:t xml:space="preserve"> </w:t>
      </w:r>
      <w:proofErr w:type="spellStart"/>
      <w:r w:rsidRPr="006927DA">
        <w:rPr>
          <w:rFonts w:ascii="Arial" w:hAnsi="Arial"/>
          <w:color w:val="000000" w:themeColor="text1"/>
          <w:sz w:val="16"/>
          <w:szCs w:val="16"/>
          <w:lang w:val="en-US"/>
        </w:rPr>
        <w:t>e.V</w:t>
      </w:r>
      <w:proofErr w:type="spellEnd"/>
      <w:r w:rsidRPr="006927DA">
        <w:rPr>
          <w:rFonts w:ascii="Arial" w:hAnsi="Arial"/>
          <w:color w:val="000000" w:themeColor="text1"/>
          <w:sz w:val="16"/>
          <w:szCs w:val="16"/>
          <w:lang w:val="en-US"/>
        </w:rPr>
        <w:t>., here represented by the managing director</w:t>
      </w:r>
      <w:r w:rsidR="00FF452D">
        <w:rPr>
          <w:rFonts w:ascii="Arial" w:hAnsi="Arial"/>
          <w:color w:val="000000" w:themeColor="text1"/>
          <w:sz w:val="16"/>
          <w:szCs w:val="16"/>
          <w:lang w:val="en-US"/>
        </w:rPr>
        <w:t xml:space="preserve"> </w:t>
      </w:r>
      <w:r w:rsidR="00FF452D" w:rsidRPr="00FF452D">
        <w:rPr>
          <w:rFonts w:ascii="Arial" w:hAnsi="Arial"/>
          <w:color w:val="000000" w:themeColor="text1"/>
          <w:sz w:val="16"/>
          <w:szCs w:val="16"/>
          <w:highlight w:val="yellow"/>
          <w:lang w:val="en-US"/>
        </w:rPr>
        <w:t>Elisabeth Binder</w:t>
      </w:r>
      <w:r w:rsidRPr="006927DA">
        <w:rPr>
          <w:rFonts w:ascii="Arial" w:hAnsi="Arial"/>
          <w:color w:val="000000" w:themeColor="text1"/>
          <w:sz w:val="16"/>
          <w:szCs w:val="16"/>
          <w:lang w:val="en-US"/>
        </w:rPr>
        <w:t xml:space="preserve">, acting for the </w:t>
      </w:r>
      <w:r w:rsidR="00E55E60" w:rsidRPr="006927DA">
        <w:rPr>
          <w:rFonts w:ascii="Arial" w:hAnsi="Arial"/>
          <w:color w:val="000000" w:themeColor="text1"/>
          <w:sz w:val="16"/>
          <w:szCs w:val="16"/>
          <w:lang w:val="en-US"/>
        </w:rPr>
        <w:t>Max Planck Institute</w:t>
      </w:r>
      <w:r w:rsidR="00FE59BC" w:rsidRPr="006927DA">
        <w:rPr>
          <w:rFonts w:ascii="Arial" w:hAnsi="Arial"/>
          <w:color w:val="000000" w:themeColor="text1"/>
          <w:sz w:val="16"/>
          <w:szCs w:val="16"/>
          <w:lang w:val="en-US"/>
        </w:rPr>
        <w:t xml:space="preserve"> </w:t>
      </w:r>
      <w:r w:rsidR="00FF452D" w:rsidRPr="00FF452D">
        <w:rPr>
          <w:rFonts w:ascii="Arial" w:hAnsi="Arial"/>
          <w:color w:val="000000" w:themeColor="text1"/>
          <w:sz w:val="16"/>
          <w:szCs w:val="16"/>
          <w:highlight w:val="yellow"/>
          <w:lang w:val="en-US"/>
        </w:rPr>
        <w:t>of Psychiatry</w:t>
      </w:r>
      <w:r w:rsidR="00FF452D">
        <w:rPr>
          <w:rFonts w:ascii="Arial" w:hAnsi="Arial"/>
          <w:color w:val="000000" w:themeColor="text1"/>
          <w:sz w:val="16"/>
          <w:szCs w:val="16"/>
          <w:lang w:val="en-US"/>
        </w:rPr>
        <w:t>,</w:t>
      </w:r>
      <w:r w:rsidRPr="006927DA">
        <w:rPr>
          <w:rFonts w:ascii="Arial" w:hAnsi="Arial"/>
          <w:color w:val="000000" w:themeColor="text1"/>
          <w:sz w:val="16"/>
          <w:szCs w:val="16"/>
          <w:lang w:val="en-US"/>
        </w:rPr>
        <w:t xml:space="preserve"> </w:t>
      </w:r>
      <w:r w:rsidR="00E55E60" w:rsidRPr="006927DA">
        <w:rPr>
          <w:rFonts w:ascii="Arial" w:hAnsi="Arial"/>
          <w:color w:val="000000" w:themeColor="text1"/>
          <w:sz w:val="16"/>
          <w:szCs w:val="16"/>
          <w:lang w:val="en-US"/>
        </w:rPr>
        <w:t xml:space="preserve">with offices at </w:t>
      </w:r>
      <w:r w:rsidR="00FF452D" w:rsidRPr="00FF452D">
        <w:rPr>
          <w:rFonts w:ascii="Arial" w:hAnsi="Arial"/>
          <w:color w:val="000000" w:themeColor="text1"/>
          <w:sz w:val="16"/>
          <w:szCs w:val="16"/>
          <w:highlight w:val="yellow"/>
          <w:lang w:val="en-US"/>
        </w:rPr>
        <w:t>Kraepelinstr. 2-10, 80804 Munich</w:t>
      </w:r>
      <w:r w:rsidR="00FF452D">
        <w:rPr>
          <w:rFonts w:ascii="Arial" w:hAnsi="Arial"/>
          <w:color w:val="000000" w:themeColor="text1"/>
          <w:sz w:val="16"/>
          <w:szCs w:val="16"/>
          <w:lang w:val="en-US"/>
        </w:rPr>
        <w:t xml:space="preserve">, </w:t>
      </w:r>
      <w:r w:rsidR="00E55E60" w:rsidRPr="006927DA">
        <w:rPr>
          <w:rFonts w:ascii="Arial" w:hAnsi="Arial"/>
          <w:color w:val="000000" w:themeColor="text1"/>
          <w:sz w:val="16"/>
          <w:szCs w:val="16"/>
          <w:lang w:val="en-US"/>
        </w:rPr>
        <w:t>Germany</w:t>
      </w:r>
      <w:r w:rsidR="007D0491" w:rsidRPr="006927DA">
        <w:rPr>
          <w:rFonts w:ascii="Arial" w:hAnsi="Arial"/>
          <w:color w:val="000000" w:themeColor="text1"/>
          <w:sz w:val="16"/>
          <w:szCs w:val="16"/>
          <w:lang w:val="en-US"/>
        </w:rPr>
        <w:t xml:space="preserve"> </w:t>
      </w:r>
      <w:r w:rsidR="00E370C1">
        <w:rPr>
          <w:rFonts w:ascii="Arial" w:hAnsi="Arial"/>
          <w:color w:val="000000" w:themeColor="text1"/>
          <w:sz w:val="16"/>
          <w:szCs w:val="16"/>
          <w:lang w:val="en-US"/>
        </w:rPr>
        <w:t>(</w:t>
      </w:r>
      <w:r w:rsidR="00E86FA4" w:rsidRPr="006927DA">
        <w:rPr>
          <w:rFonts w:ascii="Arial" w:hAnsi="Arial"/>
          <w:color w:val="000000" w:themeColor="text1"/>
          <w:sz w:val="16"/>
          <w:szCs w:val="16"/>
          <w:lang w:val="en-US"/>
        </w:rPr>
        <w:t xml:space="preserve">hereinafter: Licensor) </w:t>
      </w:r>
      <w:r w:rsidR="007D0491" w:rsidRPr="006927DA">
        <w:rPr>
          <w:rFonts w:ascii="Arial" w:hAnsi="Arial"/>
          <w:color w:val="000000" w:themeColor="text1"/>
          <w:sz w:val="16"/>
          <w:szCs w:val="16"/>
          <w:lang w:val="en-US"/>
        </w:rPr>
        <w:t>subject to these Terms of Use.</w:t>
      </w:r>
    </w:p>
    <w:p w14:paraId="720C7F63" w14:textId="63D759F9" w:rsidR="00E86FA4" w:rsidRPr="00AA1436" w:rsidRDefault="00E86FA4" w:rsidP="00E86FA4">
      <w:pPr>
        <w:spacing w:after="120" w:line="240" w:lineRule="auto"/>
        <w:jc w:val="both"/>
        <w:rPr>
          <w:rFonts w:ascii="Arial" w:hAnsi="Arial"/>
          <w:strike/>
          <w:color w:val="000000" w:themeColor="text1"/>
          <w:sz w:val="16"/>
          <w:szCs w:val="16"/>
        </w:rPr>
      </w:pPr>
      <w:r w:rsidRPr="00226B6C">
        <w:rPr>
          <w:rFonts w:ascii="Arial" w:hAnsi="Arial"/>
          <w:strike/>
          <w:color w:val="000000" w:themeColor="text1"/>
          <w:sz w:val="16"/>
          <w:szCs w:val="16"/>
          <w:highlight w:val="yellow"/>
        </w:rPr>
        <w:t xml:space="preserve">All figures, texts, and data shown in </w:t>
      </w:r>
      <w:r w:rsidR="00E370C1" w:rsidRPr="00226B6C">
        <w:rPr>
          <w:rFonts w:ascii="Arial" w:hAnsi="Arial"/>
          <w:strike/>
          <w:color w:val="000000" w:themeColor="text1"/>
          <w:sz w:val="16"/>
          <w:szCs w:val="16"/>
          <w:highlight w:val="yellow"/>
        </w:rPr>
        <w:t>&lt;&lt;</w:t>
      </w:r>
      <w:proofErr w:type="spellStart"/>
      <w:r w:rsidR="00787740">
        <w:rPr>
          <w:rFonts w:ascii="Arial" w:hAnsi="Arial"/>
          <w:strike/>
          <w:color w:val="000000" w:themeColor="text1"/>
          <w:sz w:val="16"/>
          <w:szCs w:val="16"/>
          <w:highlight w:val="yellow"/>
        </w:rPr>
        <w:t>DiffBrainNet</w:t>
      </w:r>
      <w:proofErr w:type="spellEnd"/>
      <w:r w:rsidR="00E370C1" w:rsidRPr="00226B6C">
        <w:rPr>
          <w:rFonts w:ascii="Arial" w:hAnsi="Arial"/>
          <w:strike/>
          <w:color w:val="000000" w:themeColor="text1"/>
          <w:sz w:val="16"/>
          <w:szCs w:val="16"/>
          <w:highlight w:val="yellow"/>
        </w:rPr>
        <w:t>&gt;&gt;</w:t>
      </w:r>
      <w:r w:rsidRPr="00226B6C">
        <w:rPr>
          <w:rFonts w:ascii="Arial" w:hAnsi="Arial"/>
          <w:strike/>
          <w:color w:val="000000" w:themeColor="text1"/>
          <w:sz w:val="16"/>
          <w:szCs w:val="16"/>
          <w:highlight w:val="yellow"/>
        </w:rPr>
        <w:t xml:space="preserve"> are licensed under the Creative Commons Attribution license (https://creativecommons.org/licenses/by/4.0/). The use of the </w:t>
      </w:r>
      <w:r w:rsidR="00E370C1" w:rsidRPr="00226B6C">
        <w:rPr>
          <w:rFonts w:ascii="Arial" w:hAnsi="Arial"/>
          <w:strike/>
          <w:color w:val="000000" w:themeColor="text1"/>
          <w:sz w:val="16"/>
          <w:szCs w:val="16"/>
          <w:highlight w:val="yellow"/>
        </w:rPr>
        <w:t>&lt;&lt;</w:t>
      </w:r>
      <w:proofErr w:type="spellStart"/>
      <w:r w:rsidR="00787740">
        <w:rPr>
          <w:rFonts w:ascii="Arial" w:hAnsi="Arial"/>
          <w:strike/>
          <w:color w:val="000000" w:themeColor="text1"/>
          <w:sz w:val="16"/>
          <w:szCs w:val="16"/>
          <w:highlight w:val="yellow"/>
        </w:rPr>
        <w:t>DiffBrainNet</w:t>
      </w:r>
      <w:proofErr w:type="spellEnd"/>
      <w:r w:rsidR="00E370C1" w:rsidRPr="00226B6C">
        <w:rPr>
          <w:rFonts w:ascii="Arial" w:hAnsi="Arial"/>
          <w:strike/>
          <w:color w:val="000000" w:themeColor="text1"/>
          <w:sz w:val="16"/>
          <w:szCs w:val="16"/>
          <w:highlight w:val="yellow"/>
        </w:rPr>
        <w:t>&gt;&gt;</w:t>
      </w:r>
      <w:r w:rsidRPr="00226B6C">
        <w:rPr>
          <w:rFonts w:ascii="Arial" w:hAnsi="Arial"/>
          <w:strike/>
          <w:color w:val="000000" w:themeColor="text1"/>
          <w:sz w:val="16"/>
          <w:szCs w:val="16"/>
          <w:highlight w:val="yellow"/>
        </w:rPr>
        <w:t xml:space="preserve"> software is licensed under the MIT license (https://mit-license.org/).</w:t>
      </w:r>
      <w:r w:rsidRPr="00AA1436">
        <w:rPr>
          <w:rFonts w:ascii="Arial" w:hAnsi="Arial"/>
          <w:strike/>
          <w:color w:val="000000" w:themeColor="text1"/>
          <w:sz w:val="16"/>
          <w:szCs w:val="16"/>
        </w:rPr>
        <w:t xml:space="preserve"> </w:t>
      </w:r>
    </w:p>
    <w:p w14:paraId="647FEE4D" w14:textId="783813B2" w:rsidR="009D55FC" w:rsidRPr="006927DA" w:rsidRDefault="00CD6190" w:rsidP="00A240C6">
      <w:pPr>
        <w:spacing w:after="120" w:line="240" w:lineRule="auto"/>
        <w:jc w:val="both"/>
        <w:rPr>
          <w:rFonts w:ascii="Arial" w:eastAsia="Times New Roman" w:hAnsi="Arial" w:cs="Arial"/>
          <w:color w:val="000000" w:themeColor="text1"/>
          <w:sz w:val="16"/>
          <w:szCs w:val="16"/>
        </w:rPr>
      </w:pPr>
      <w:r w:rsidRPr="006927DA">
        <w:rPr>
          <w:rFonts w:ascii="Arial" w:hAnsi="Arial"/>
          <w:color w:val="000000" w:themeColor="text1"/>
          <w:sz w:val="16"/>
          <w:szCs w:val="16"/>
        </w:rPr>
        <w:t xml:space="preserve">The </w:t>
      </w:r>
      <w:r w:rsidR="002B5088" w:rsidRPr="006927DA">
        <w:rPr>
          <w:rFonts w:ascii="Arial" w:hAnsi="Arial"/>
          <w:color w:val="000000" w:themeColor="text1"/>
          <w:sz w:val="16"/>
          <w:szCs w:val="16"/>
        </w:rPr>
        <w:t>Licensor</w:t>
      </w:r>
      <w:r w:rsidRPr="006927DA">
        <w:rPr>
          <w:rFonts w:ascii="Arial" w:hAnsi="Arial"/>
          <w:color w:val="000000" w:themeColor="text1"/>
          <w:sz w:val="16"/>
          <w:szCs w:val="16"/>
        </w:rPr>
        <w:t xml:space="preserve"> </w:t>
      </w:r>
      <w:r w:rsidR="002B5088" w:rsidRPr="006927DA">
        <w:rPr>
          <w:rFonts w:ascii="Arial" w:hAnsi="Arial"/>
          <w:color w:val="000000" w:themeColor="text1"/>
          <w:sz w:val="16"/>
          <w:szCs w:val="16"/>
        </w:rPr>
        <w:t xml:space="preserve">does not bear any responsibility for </w:t>
      </w:r>
      <w:proofErr w:type="spellStart"/>
      <w:r w:rsidR="00CB5EEC">
        <w:rPr>
          <w:rFonts w:ascii="Arial" w:hAnsi="Arial"/>
          <w:color w:val="000000" w:themeColor="text1"/>
          <w:sz w:val="16"/>
          <w:szCs w:val="16"/>
        </w:rPr>
        <w:t>i</w:t>
      </w:r>
      <w:proofErr w:type="spellEnd"/>
      <w:r w:rsidR="00CB5EEC">
        <w:rPr>
          <w:rFonts w:ascii="Arial" w:hAnsi="Arial"/>
          <w:color w:val="000000" w:themeColor="text1"/>
          <w:sz w:val="16"/>
          <w:szCs w:val="16"/>
        </w:rPr>
        <w:t xml:space="preserve">) </w:t>
      </w:r>
      <w:r w:rsidR="002B5088" w:rsidRPr="006927DA">
        <w:rPr>
          <w:rFonts w:ascii="Arial" w:hAnsi="Arial"/>
          <w:color w:val="000000" w:themeColor="text1"/>
          <w:sz w:val="16"/>
          <w:szCs w:val="16"/>
        </w:rPr>
        <w:t xml:space="preserve">third-party contents, </w:t>
      </w:r>
      <w:r w:rsidR="00CB5EEC">
        <w:rPr>
          <w:rFonts w:ascii="Arial" w:hAnsi="Arial"/>
          <w:color w:val="000000" w:themeColor="text1"/>
          <w:sz w:val="16"/>
          <w:szCs w:val="16"/>
        </w:rPr>
        <w:t xml:space="preserve">ii) </w:t>
      </w:r>
      <w:r w:rsidR="00F90306" w:rsidRPr="006927DA">
        <w:rPr>
          <w:rFonts w:ascii="Arial" w:hAnsi="Arial"/>
          <w:color w:val="000000" w:themeColor="text1"/>
          <w:sz w:val="16"/>
          <w:szCs w:val="16"/>
        </w:rPr>
        <w:t xml:space="preserve">for the use of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F90306" w:rsidRPr="006927DA">
        <w:rPr>
          <w:rFonts w:ascii="Arial" w:hAnsi="Arial"/>
          <w:color w:val="000000" w:themeColor="text1"/>
          <w:sz w:val="16"/>
          <w:szCs w:val="16"/>
        </w:rPr>
        <w:t xml:space="preserve"> different </w:t>
      </w:r>
      <w:r w:rsidR="00CB5EEC">
        <w:rPr>
          <w:rFonts w:ascii="Arial" w:hAnsi="Arial"/>
          <w:color w:val="000000" w:themeColor="text1"/>
          <w:sz w:val="16"/>
          <w:szCs w:val="16"/>
        </w:rPr>
        <w:t>from</w:t>
      </w:r>
      <w:r w:rsidR="00F90306" w:rsidRPr="006927DA">
        <w:rPr>
          <w:rFonts w:ascii="Arial" w:hAnsi="Arial"/>
          <w:color w:val="000000" w:themeColor="text1"/>
          <w:sz w:val="16"/>
          <w:szCs w:val="16"/>
        </w:rPr>
        <w:t xml:space="preserve"> the original one (see purpose below), </w:t>
      </w:r>
      <w:r w:rsidR="00CB5EEC">
        <w:rPr>
          <w:rFonts w:ascii="Arial" w:hAnsi="Arial"/>
          <w:color w:val="000000" w:themeColor="text1"/>
          <w:sz w:val="16"/>
          <w:szCs w:val="16"/>
        </w:rPr>
        <w:t xml:space="preserve">iii) </w:t>
      </w:r>
      <w:r w:rsidR="00F90306" w:rsidRPr="006927DA">
        <w:rPr>
          <w:rFonts w:ascii="Arial" w:hAnsi="Arial"/>
          <w:color w:val="000000" w:themeColor="text1"/>
          <w:sz w:val="16"/>
          <w:szCs w:val="16"/>
        </w:rPr>
        <w:t xml:space="preserve">for the </w:t>
      </w:r>
      <w:r w:rsidR="002B5088" w:rsidRPr="006927DA">
        <w:rPr>
          <w:rFonts w:ascii="Arial" w:hAnsi="Arial"/>
          <w:color w:val="000000" w:themeColor="text1"/>
          <w:sz w:val="16"/>
          <w:szCs w:val="16"/>
        </w:rPr>
        <w:t>accessib</w:t>
      </w:r>
      <w:r w:rsidR="00F90306" w:rsidRPr="006927DA">
        <w:rPr>
          <w:rFonts w:ascii="Arial" w:hAnsi="Arial"/>
          <w:color w:val="000000" w:themeColor="text1"/>
          <w:sz w:val="16"/>
          <w:szCs w:val="16"/>
        </w:rPr>
        <w:t>ility</w:t>
      </w:r>
      <w:r w:rsidR="002B5088" w:rsidRPr="006927DA">
        <w:rPr>
          <w:rFonts w:ascii="Arial" w:hAnsi="Arial"/>
          <w:color w:val="000000" w:themeColor="text1"/>
          <w:sz w:val="16"/>
          <w:szCs w:val="16"/>
        </w:rPr>
        <w:t xml:space="preserve"> via external links, </w:t>
      </w:r>
      <w:r w:rsidR="00CB5EEC">
        <w:rPr>
          <w:rFonts w:ascii="Arial" w:hAnsi="Arial"/>
          <w:color w:val="000000" w:themeColor="text1"/>
          <w:sz w:val="16"/>
          <w:szCs w:val="16"/>
        </w:rPr>
        <w:t xml:space="preserve">iv) </w:t>
      </w:r>
      <w:r w:rsidR="002B5088" w:rsidRPr="006927DA">
        <w:rPr>
          <w:rFonts w:ascii="Arial" w:hAnsi="Arial"/>
          <w:color w:val="000000" w:themeColor="text1"/>
          <w:sz w:val="16"/>
          <w:szCs w:val="16"/>
        </w:rPr>
        <w:t>nor for</w:t>
      </w:r>
      <w:r w:rsidRPr="006927DA">
        <w:rPr>
          <w:rFonts w:ascii="Arial" w:hAnsi="Arial"/>
          <w:color w:val="000000" w:themeColor="text1"/>
          <w:sz w:val="16"/>
          <w:szCs w:val="16"/>
        </w:rPr>
        <w:t xml:space="preserve"> </w:t>
      </w:r>
      <w:r w:rsidR="00CB5EEC">
        <w:rPr>
          <w:rFonts w:ascii="Arial" w:hAnsi="Arial"/>
          <w:color w:val="000000" w:themeColor="text1"/>
          <w:sz w:val="16"/>
          <w:szCs w:val="16"/>
        </w:rPr>
        <w:t>its</w:t>
      </w:r>
      <w:r w:rsidR="002B5088" w:rsidRPr="006927DA">
        <w:rPr>
          <w:rFonts w:ascii="Arial" w:hAnsi="Arial"/>
          <w:color w:val="000000" w:themeColor="text1"/>
          <w:sz w:val="16"/>
          <w:szCs w:val="16"/>
        </w:rPr>
        <w:t xml:space="preserve"> </w:t>
      </w:r>
      <w:r w:rsidRPr="006927DA">
        <w:rPr>
          <w:rFonts w:ascii="Arial" w:hAnsi="Arial"/>
          <w:color w:val="000000" w:themeColor="text1"/>
          <w:sz w:val="16"/>
          <w:szCs w:val="16"/>
        </w:rPr>
        <w:t xml:space="preserve">availability. </w:t>
      </w:r>
      <w:r w:rsidR="002B5088" w:rsidRPr="006927DA">
        <w:rPr>
          <w:rFonts w:ascii="Arial" w:hAnsi="Arial"/>
          <w:color w:val="000000" w:themeColor="text1"/>
          <w:sz w:val="16"/>
          <w:szCs w:val="16"/>
        </w:rPr>
        <w:t>Furthermore, t</w:t>
      </w:r>
      <w:r w:rsidRPr="006927DA">
        <w:rPr>
          <w:rFonts w:ascii="Arial" w:hAnsi="Arial"/>
          <w:color w:val="000000" w:themeColor="text1"/>
          <w:sz w:val="16"/>
          <w:szCs w:val="16"/>
        </w:rPr>
        <w:t xml:space="preserve">he </w:t>
      </w:r>
      <w:r w:rsidR="002B5088" w:rsidRPr="006927DA">
        <w:rPr>
          <w:rFonts w:ascii="Arial" w:hAnsi="Arial"/>
          <w:color w:val="000000" w:themeColor="text1"/>
          <w:sz w:val="16"/>
          <w:szCs w:val="16"/>
        </w:rPr>
        <w:t xml:space="preserve">Licensor waives any responsibility for </w:t>
      </w:r>
      <w:r w:rsidRPr="006927DA">
        <w:rPr>
          <w:rFonts w:ascii="Arial" w:hAnsi="Arial"/>
          <w:color w:val="000000" w:themeColor="text1"/>
          <w:sz w:val="16"/>
          <w:szCs w:val="16"/>
        </w:rPr>
        <w:t>contents that may be</w:t>
      </w:r>
      <w:r w:rsidR="002B5088" w:rsidRPr="006927DA">
        <w:rPr>
          <w:rFonts w:ascii="Arial" w:hAnsi="Arial"/>
          <w:color w:val="000000" w:themeColor="text1"/>
          <w:sz w:val="16"/>
          <w:szCs w:val="16"/>
        </w:rPr>
        <w:t xml:space="preserve"> illegal or </w:t>
      </w:r>
      <w:r w:rsidRPr="006927DA">
        <w:rPr>
          <w:rFonts w:ascii="Arial" w:hAnsi="Arial"/>
          <w:color w:val="000000" w:themeColor="text1"/>
          <w:sz w:val="16"/>
          <w:szCs w:val="16"/>
        </w:rPr>
        <w:t>violate common decency.</w:t>
      </w:r>
    </w:p>
    <w:p w14:paraId="1AE5EB33" w14:textId="77777777" w:rsidR="00CD6190" w:rsidRPr="006927DA" w:rsidRDefault="009D55FC" w:rsidP="00A240C6">
      <w:pPr>
        <w:spacing w:after="120" w:line="240" w:lineRule="auto"/>
        <w:jc w:val="both"/>
        <w:outlineLvl w:val="2"/>
        <w:rPr>
          <w:rFonts w:ascii="Arial" w:eastAsia="Times New Roman" w:hAnsi="Arial" w:cs="Arial"/>
          <w:b/>
          <w:bCs/>
          <w:color w:val="000000" w:themeColor="text1"/>
          <w:sz w:val="16"/>
          <w:szCs w:val="16"/>
        </w:rPr>
      </w:pPr>
      <w:r w:rsidRPr="006927DA">
        <w:rPr>
          <w:rFonts w:ascii="Arial" w:hAnsi="Arial"/>
          <w:b/>
          <w:bCs/>
          <w:color w:val="000000" w:themeColor="text1"/>
          <w:sz w:val="16"/>
          <w:szCs w:val="16"/>
        </w:rPr>
        <w:t>2. Purpose</w:t>
      </w:r>
    </w:p>
    <w:p w14:paraId="017CB43C" w14:textId="54F6FA69" w:rsidR="00BE05D3" w:rsidRDefault="00BE05D3" w:rsidP="003D23BA">
      <w:pPr>
        <w:spacing w:after="0" w:line="240" w:lineRule="auto"/>
        <w:jc w:val="both"/>
        <w:outlineLvl w:val="2"/>
        <w:rPr>
          <w:rFonts w:ascii="Arial" w:hAnsi="Arial"/>
          <w:color w:val="000000" w:themeColor="text1"/>
          <w:sz w:val="16"/>
          <w:szCs w:val="16"/>
        </w:rPr>
      </w:pPr>
      <w:r w:rsidRPr="006927DA">
        <w:rPr>
          <w:rFonts w:ascii="Arial" w:hAnsi="Arial"/>
          <w:color w:val="000000" w:themeColor="text1"/>
          <w:sz w:val="16"/>
          <w:szCs w:val="16"/>
        </w:rPr>
        <w:t xml:space="preserve">The </w:t>
      </w:r>
      <w:r w:rsidR="002B5088" w:rsidRPr="006927DA">
        <w:rPr>
          <w:rFonts w:ascii="Arial" w:hAnsi="Arial"/>
          <w:color w:val="000000" w:themeColor="text1"/>
          <w:sz w:val="16"/>
          <w:szCs w:val="16"/>
        </w:rPr>
        <w:t>Li</w:t>
      </w:r>
      <w:r w:rsidR="004D114C" w:rsidRPr="006927DA">
        <w:rPr>
          <w:rFonts w:ascii="Arial" w:hAnsi="Arial"/>
          <w:color w:val="000000" w:themeColor="text1"/>
          <w:sz w:val="16"/>
          <w:szCs w:val="16"/>
        </w:rPr>
        <w:t>censor</w:t>
      </w:r>
      <w:r w:rsidRPr="006927DA">
        <w:rPr>
          <w:rFonts w:ascii="Arial" w:hAnsi="Arial"/>
          <w:color w:val="000000" w:themeColor="text1"/>
          <w:sz w:val="16"/>
          <w:szCs w:val="16"/>
        </w:rPr>
        <w:t xml:space="preserve"> has built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Pr="006927DA">
        <w:rPr>
          <w:rFonts w:ascii="Arial" w:hAnsi="Arial"/>
          <w:color w:val="000000" w:themeColor="text1"/>
          <w:sz w:val="16"/>
          <w:szCs w:val="16"/>
        </w:rPr>
        <w:t xml:space="preserve"> for th</w:t>
      </w:r>
      <w:r w:rsidR="002B5088" w:rsidRPr="006927DA">
        <w:rPr>
          <w:rFonts w:ascii="Arial" w:hAnsi="Arial"/>
          <w:color w:val="000000" w:themeColor="text1"/>
          <w:sz w:val="16"/>
          <w:szCs w:val="16"/>
        </w:rPr>
        <w:t>e purpose of</w:t>
      </w:r>
      <w:r w:rsidR="006927DA" w:rsidRPr="006927DA">
        <w:rPr>
          <w:rFonts w:ascii="Arial" w:hAnsi="Arial"/>
          <w:color w:val="000000" w:themeColor="text1"/>
          <w:sz w:val="16"/>
          <w:szCs w:val="16"/>
        </w:rPr>
        <w:t xml:space="preserve"> the public </w:t>
      </w:r>
      <w:r w:rsidR="00DC75D9" w:rsidRPr="00787740">
        <w:rPr>
          <w:rFonts w:ascii="Arial" w:hAnsi="Arial"/>
          <w:color w:val="000000" w:themeColor="text1"/>
          <w:sz w:val="16"/>
          <w:szCs w:val="16"/>
          <w:highlight w:val="yellow"/>
        </w:rPr>
        <w:t xml:space="preserve">with a tool that </w:t>
      </w:r>
      <w:r w:rsidR="006927DA" w:rsidRPr="00787740">
        <w:rPr>
          <w:rFonts w:ascii="Arial" w:hAnsi="Arial"/>
          <w:color w:val="000000" w:themeColor="text1"/>
          <w:sz w:val="16"/>
          <w:szCs w:val="16"/>
          <w:highlight w:val="yellow"/>
        </w:rPr>
        <w:t>allows</w:t>
      </w:r>
      <w:r w:rsidR="00FF452D" w:rsidRPr="00787740">
        <w:rPr>
          <w:rFonts w:ascii="Arial" w:hAnsi="Arial"/>
          <w:color w:val="000000" w:themeColor="text1"/>
          <w:sz w:val="16"/>
          <w:szCs w:val="16"/>
          <w:highlight w:val="yellow"/>
        </w:rPr>
        <w:t xml:space="preserve"> to explore the transcriptional landscape </w:t>
      </w:r>
      <w:r w:rsidR="00787740" w:rsidRPr="00787740">
        <w:rPr>
          <w:rFonts w:ascii="Arial" w:hAnsi="Arial"/>
          <w:color w:val="000000" w:themeColor="text1"/>
          <w:sz w:val="16"/>
          <w:szCs w:val="16"/>
          <w:highlight w:val="yellow"/>
        </w:rPr>
        <w:t>of 8 mouse brain regions before and after treatment with dexamethasone</w:t>
      </w:r>
      <w:r w:rsidR="00DC75D9" w:rsidRPr="00787740">
        <w:rPr>
          <w:rFonts w:ascii="Arial" w:hAnsi="Arial"/>
          <w:color w:val="000000" w:themeColor="text1"/>
          <w:sz w:val="16"/>
          <w:szCs w:val="16"/>
          <w:highlight w:val="yellow"/>
        </w:rPr>
        <w:t>.</w:t>
      </w:r>
      <w:r w:rsidR="001927F8" w:rsidRPr="006927DA">
        <w:rPr>
          <w:rFonts w:ascii="Arial" w:hAnsi="Arial"/>
          <w:color w:val="000000" w:themeColor="text1"/>
          <w:sz w:val="16"/>
          <w:szCs w:val="16"/>
        </w:rPr>
        <w:t xml:space="preserve"> </w:t>
      </w:r>
      <w:r w:rsidR="00F90306" w:rsidRPr="00CB5EEC">
        <w:rPr>
          <w:rFonts w:ascii="Arial" w:hAnsi="Arial"/>
          <w:color w:val="000000" w:themeColor="text1"/>
          <w:sz w:val="16"/>
          <w:szCs w:val="16"/>
          <w:highlight w:val="yellow"/>
        </w:rPr>
        <w:t xml:space="preserve">The use and output of </w:t>
      </w:r>
      <w:r w:rsidR="00E370C1" w:rsidRPr="00CB5EEC">
        <w:rPr>
          <w:rFonts w:ascii="Arial" w:hAnsi="Arial"/>
          <w:color w:val="000000" w:themeColor="text1"/>
          <w:sz w:val="16"/>
          <w:szCs w:val="16"/>
          <w:highlight w:val="yellow"/>
        </w:rPr>
        <w:t>&lt;&lt;</w:t>
      </w:r>
      <w:proofErr w:type="spellStart"/>
      <w:r w:rsidR="00787740">
        <w:rPr>
          <w:rFonts w:ascii="Arial" w:hAnsi="Arial"/>
          <w:color w:val="000000" w:themeColor="text1"/>
          <w:sz w:val="16"/>
          <w:szCs w:val="16"/>
          <w:highlight w:val="yellow"/>
        </w:rPr>
        <w:t>DiffBrainNet</w:t>
      </w:r>
      <w:proofErr w:type="spellEnd"/>
      <w:r w:rsidR="00E370C1" w:rsidRPr="00CB5EEC">
        <w:rPr>
          <w:rFonts w:ascii="Arial" w:hAnsi="Arial"/>
          <w:color w:val="000000" w:themeColor="text1"/>
          <w:sz w:val="16"/>
          <w:szCs w:val="16"/>
          <w:highlight w:val="yellow"/>
        </w:rPr>
        <w:t>&gt;&gt;</w:t>
      </w:r>
      <w:r w:rsidR="00F90306" w:rsidRPr="00CB5EEC">
        <w:rPr>
          <w:rFonts w:ascii="Arial" w:hAnsi="Arial"/>
          <w:color w:val="000000" w:themeColor="text1"/>
          <w:sz w:val="16"/>
          <w:szCs w:val="16"/>
          <w:highlight w:val="yellow"/>
        </w:rPr>
        <w:t xml:space="preserve"> can only be complement</w:t>
      </w:r>
      <w:r w:rsidR="003D23BA" w:rsidRPr="00CB5EEC">
        <w:rPr>
          <w:rFonts w:ascii="Arial" w:hAnsi="Arial"/>
          <w:color w:val="000000" w:themeColor="text1"/>
          <w:sz w:val="16"/>
          <w:szCs w:val="16"/>
          <w:highlight w:val="yellow"/>
        </w:rPr>
        <w:t>ary</w:t>
      </w:r>
      <w:r w:rsidR="00F90306" w:rsidRPr="00CB5EEC">
        <w:rPr>
          <w:rFonts w:ascii="Arial" w:hAnsi="Arial"/>
          <w:color w:val="000000" w:themeColor="text1"/>
          <w:sz w:val="16"/>
          <w:szCs w:val="16"/>
          <w:highlight w:val="yellow"/>
        </w:rPr>
        <w:t xml:space="preserve"> </w:t>
      </w:r>
      <w:r w:rsidR="003D23BA" w:rsidRPr="00CB5EEC">
        <w:rPr>
          <w:rFonts w:ascii="Arial" w:hAnsi="Arial"/>
          <w:color w:val="000000" w:themeColor="text1"/>
          <w:sz w:val="16"/>
          <w:szCs w:val="16"/>
          <w:highlight w:val="yellow"/>
        </w:rPr>
        <w:t>to</w:t>
      </w:r>
      <w:r w:rsidR="00F90306" w:rsidRPr="00CB5EEC">
        <w:rPr>
          <w:rFonts w:ascii="Arial" w:hAnsi="Arial"/>
          <w:color w:val="000000" w:themeColor="text1"/>
          <w:sz w:val="16"/>
          <w:szCs w:val="16"/>
          <w:highlight w:val="yellow"/>
        </w:rPr>
        <w:t xml:space="preserve"> and </w:t>
      </w:r>
      <w:r w:rsidR="003D23BA" w:rsidRPr="00CB5EEC">
        <w:rPr>
          <w:rFonts w:ascii="Arial" w:hAnsi="Arial"/>
          <w:color w:val="000000" w:themeColor="text1"/>
          <w:sz w:val="16"/>
          <w:szCs w:val="16"/>
          <w:highlight w:val="yellow"/>
        </w:rPr>
        <w:t xml:space="preserve">neither </w:t>
      </w:r>
      <w:r w:rsidR="006927DA" w:rsidRPr="00CB5EEC">
        <w:rPr>
          <w:rFonts w:ascii="Arial" w:hAnsi="Arial"/>
          <w:color w:val="000000" w:themeColor="text1"/>
          <w:sz w:val="16"/>
          <w:szCs w:val="16"/>
          <w:highlight w:val="yellow"/>
        </w:rPr>
        <w:t xml:space="preserve">replace informed judgement, </w:t>
      </w:r>
      <w:r w:rsidR="003D23BA" w:rsidRPr="00CB5EEC">
        <w:rPr>
          <w:rFonts w:ascii="Arial" w:hAnsi="Arial"/>
          <w:color w:val="000000" w:themeColor="text1"/>
          <w:sz w:val="16"/>
          <w:szCs w:val="16"/>
          <w:highlight w:val="yellow"/>
        </w:rPr>
        <w:t xml:space="preserve">nor can it be used as a stand-alone </w:t>
      </w:r>
      <w:r w:rsidRPr="00CB5EEC">
        <w:rPr>
          <w:rFonts w:ascii="Arial" w:hAnsi="Arial"/>
          <w:color w:val="000000" w:themeColor="text1"/>
          <w:sz w:val="16"/>
          <w:szCs w:val="16"/>
          <w:highlight w:val="yellow"/>
        </w:rPr>
        <w:t>recommendation</w:t>
      </w:r>
      <w:r w:rsidR="006927DA" w:rsidRPr="006927DA">
        <w:rPr>
          <w:rFonts w:ascii="Arial" w:hAnsi="Arial"/>
          <w:color w:val="000000" w:themeColor="text1"/>
          <w:sz w:val="16"/>
          <w:szCs w:val="16"/>
        </w:rPr>
        <w:t xml:space="preserve">.  </w:t>
      </w:r>
    </w:p>
    <w:p w14:paraId="5CF41006" w14:textId="77777777" w:rsidR="006927DA" w:rsidRPr="006927DA" w:rsidRDefault="006927DA" w:rsidP="003D23BA">
      <w:pPr>
        <w:spacing w:after="0" w:line="240" w:lineRule="auto"/>
        <w:jc w:val="both"/>
        <w:outlineLvl w:val="2"/>
        <w:rPr>
          <w:rFonts w:ascii="Arial" w:hAnsi="Arial"/>
          <w:color w:val="000000" w:themeColor="text1"/>
          <w:sz w:val="16"/>
          <w:szCs w:val="16"/>
        </w:rPr>
      </w:pPr>
    </w:p>
    <w:p w14:paraId="326DABB5" w14:textId="77777777" w:rsidR="00EA668A" w:rsidRPr="006927DA" w:rsidRDefault="00EA668A" w:rsidP="00A240C6">
      <w:pPr>
        <w:spacing w:after="120" w:line="240" w:lineRule="auto"/>
        <w:jc w:val="both"/>
        <w:outlineLvl w:val="2"/>
        <w:rPr>
          <w:rFonts w:ascii="Arial" w:eastAsia="Times New Roman" w:hAnsi="Arial" w:cs="Arial"/>
          <w:b/>
          <w:bCs/>
          <w:color w:val="000000" w:themeColor="text1"/>
          <w:sz w:val="16"/>
          <w:szCs w:val="16"/>
        </w:rPr>
      </w:pPr>
      <w:r w:rsidRPr="006927DA">
        <w:rPr>
          <w:rFonts w:ascii="Arial" w:hAnsi="Arial"/>
          <w:b/>
          <w:bCs/>
          <w:color w:val="000000" w:themeColor="text1"/>
          <w:sz w:val="16"/>
          <w:szCs w:val="16"/>
        </w:rPr>
        <w:t>3. Rules of use</w:t>
      </w:r>
    </w:p>
    <w:p w14:paraId="34610A9F" w14:textId="57A39DDE" w:rsidR="00EA668A" w:rsidRPr="006927DA" w:rsidRDefault="002B5088" w:rsidP="00A240C6">
      <w:pPr>
        <w:spacing w:after="120" w:line="240" w:lineRule="auto"/>
        <w:jc w:val="both"/>
        <w:outlineLvl w:val="2"/>
        <w:rPr>
          <w:rFonts w:ascii="Arial" w:eastAsia="Times New Roman" w:hAnsi="Arial" w:cs="Arial"/>
          <w:bCs/>
          <w:color w:val="000000" w:themeColor="text1"/>
          <w:sz w:val="16"/>
          <w:szCs w:val="16"/>
        </w:rPr>
      </w:pPr>
      <w:r w:rsidRPr="006927DA">
        <w:rPr>
          <w:rFonts w:ascii="Arial" w:hAnsi="Arial"/>
          <w:color w:val="000000" w:themeColor="text1"/>
          <w:sz w:val="16"/>
          <w:szCs w:val="16"/>
        </w:rPr>
        <w:t>You accept</w:t>
      </w:r>
      <w:r w:rsidR="00EA668A" w:rsidRPr="006927DA">
        <w:rPr>
          <w:rFonts w:ascii="Arial" w:hAnsi="Arial"/>
          <w:color w:val="000000" w:themeColor="text1"/>
          <w:sz w:val="16"/>
          <w:szCs w:val="16"/>
        </w:rPr>
        <w:t xml:space="preserve"> to use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EA668A" w:rsidRPr="006927DA">
        <w:rPr>
          <w:rFonts w:ascii="Arial" w:hAnsi="Arial"/>
          <w:color w:val="000000" w:themeColor="text1"/>
          <w:sz w:val="16"/>
          <w:szCs w:val="16"/>
        </w:rPr>
        <w:t xml:space="preserve"> </w:t>
      </w:r>
      <w:r w:rsidR="00BE7B50" w:rsidRPr="00CB5EEC">
        <w:rPr>
          <w:rFonts w:ascii="Arial" w:hAnsi="Arial"/>
          <w:color w:val="000000" w:themeColor="text1"/>
          <w:sz w:val="16"/>
          <w:szCs w:val="16"/>
        </w:rPr>
        <w:t>non-commercially</w:t>
      </w:r>
      <w:r w:rsidR="00D76652" w:rsidRPr="00CB5EEC">
        <w:rPr>
          <w:rFonts w:ascii="Arial" w:hAnsi="Arial"/>
          <w:color w:val="000000" w:themeColor="text1"/>
          <w:sz w:val="16"/>
          <w:szCs w:val="16"/>
        </w:rPr>
        <w:t xml:space="preserve"> and for the aforementioned purpose.</w:t>
      </w:r>
      <w:r w:rsidR="00E370C1" w:rsidRPr="00CB5EEC">
        <w:rPr>
          <w:rFonts w:ascii="Arial" w:hAnsi="Arial"/>
          <w:color w:val="000000" w:themeColor="text1"/>
          <w:sz w:val="16"/>
          <w:szCs w:val="16"/>
        </w:rPr>
        <w:t xml:space="preserve"> </w:t>
      </w:r>
      <w:r w:rsidRPr="00CB5EEC">
        <w:rPr>
          <w:rFonts w:ascii="Arial" w:hAnsi="Arial"/>
          <w:color w:val="000000" w:themeColor="text1"/>
          <w:sz w:val="16"/>
          <w:szCs w:val="16"/>
        </w:rPr>
        <w:t>You</w:t>
      </w:r>
      <w:r w:rsidRPr="006927DA">
        <w:rPr>
          <w:rFonts w:ascii="Arial" w:hAnsi="Arial"/>
          <w:color w:val="000000" w:themeColor="text1"/>
          <w:sz w:val="16"/>
          <w:szCs w:val="16"/>
        </w:rPr>
        <w:t xml:space="preserve"> are </w:t>
      </w:r>
      <w:r w:rsidR="00EA668A" w:rsidRPr="006927DA">
        <w:rPr>
          <w:rFonts w:ascii="Arial" w:hAnsi="Arial"/>
          <w:color w:val="000000" w:themeColor="text1"/>
          <w:sz w:val="16"/>
          <w:szCs w:val="16"/>
        </w:rPr>
        <w:t xml:space="preserve">not authorized to make the contents of the </w:t>
      </w:r>
      <w:r w:rsidR="00E55E60" w:rsidRPr="006927DA">
        <w:rPr>
          <w:rFonts w:ascii="Arial" w:hAnsi="Arial"/>
          <w:color w:val="000000" w:themeColor="text1"/>
          <w:sz w:val="16"/>
          <w:szCs w:val="16"/>
        </w:rPr>
        <w:t xml:space="preserve">use of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EA668A" w:rsidRPr="006927DA">
        <w:rPr>
          <w:rFonts w:ascii="Arial" w:hAnsi="Arial"/>
          <w:color w:val="000000" w:themeColor="text1"/>
          <w:sz w:val="16"/>
          <w:szCs w:val="16"/>
        </w:rPr>
        <w:t xml:space="preserve"> available to th</w:t>
      </w:r>
      <w:r w:rsidRPr="006927DA">
        <w:rPr>
          <w:rFonts w:ascii="Arial" w:hAnsi="Arial"/>
          <w:color w:val="000000" w:themeColor="text1"/>
          <w:sz w:val="16"/>
          <w:szCs w:val="16"/>
        </w:rPr>
        <w:t>ird parties</w:t>
      </w:r>
      <w:r w:rsidR="00EA668A" w:rsidRPr="006927DA">
        <w:rPr>
          <w:rFonts w:ascii="Arial" w:hAnsi="Arial"/>
          <w:color w:val="000000" w:themeColor="text1"/>
          <w:sz w:val="16"/>
          <w:szCs w:val="16"/>
        </w:rPr>
        <w:t>.</w:t>
      </w:r>
      <w:r w:rsidR="00787740">
        <w:rPr>
          <w:rFonts w:ascii="Arial" w:hAnsi="Arial"/>
          <w:color w:val="000000" w:themeColor="text1"/>
          <w:sz w:val="16"/>
          <w:szCs w:val="16"/>
        </w:rPr>
        <w:t xml:space="preserve"> </w:t>
      </w:r>
      <w:proofErr w:type="gramStart"/>
      <w:r w:rsidR="00CB5EEC">
        <w:rPr>
          <w:rFonts w:ascii="Arial" w:hAnsi="Arial"/>
          <w:color w:val="000000" w:themeColor="text1"/>
          <w:sz w:val="16"/>
          <w:szCs w:val="16"/>
        </w:rPr>
        <w:t>In</w:t>
      </w:r>
      <w:proofErr w:type="gramEnd"/>
      <w:r w:rsidR="007D0491" w:rsidRPr="006927DA">
        <w:rPr>
          <w:rFonts w:ascii="Arial" w:hAnsi="Arial"/>
          <w:color w:val="000000" w:themeColor="text1"/>
          <w:sz w:val="16"/>
          <w:szCs w:val="16"/>
        </w:rPr>
        <w:t xml:space="preserve"> duly substantiated exceptional cases</w:t>
      </w:r>
      <w:r w:rsidR="00EA668A" w:rsidRPr="006927DA">
        <w:rPr>
          <w:rFonts w:ascii="Arial" w:hAnsi="Arial"/>
          <w:bCs/>
          <w:color w:val="000000" w:themeColor="text1"/>
          <w:sz w:val="16"/>
          <w:szCs w:val="16"/>
        </w:rPr>
        <w:t xml:space="preserve">, the </w:t>
      </w:r>
      <w:r w:rsidRPr="006927DA">
        <w:rPr>
          <w:rFonts w:ascii="Arial" w:hAnsi="Arial"/>
          <w:bCs/>
          <w:color w:val="000000" w:themeColor="text1"/>
          <w:sz w:val="16"/>
          <w:szCs w:val="16"/>
        </w:rPr>
        <w:t xml:space="preserve">Licensor may restrict </w:t>
      </w:r>
      <w:r w:rsidR="004D62D6" w:rsidRPr="006927DA">
        <w:rPr>
          <w:rFonts w:ascii="Arial" w:hAnsi="Arial"/>
          <w:bCs/>
          <w:color w:val="000000" w:themeColor="text1"/>
          <w:sz w:val="16"/>
          <w:szCs w:val="16"/>
        </w:rPr>
        <w:t>Your</w:t>
      </w:r>
      <w:r w:rsidR="00EA668A" w:rsidRPr="006927DA">
        <w:rPr>
          <w:rFonts w:ascii="Arial" w:hAnsi="Arial"/>
          <w:bCs/>
          <w:color w:val="000000" w:themeColor="text1"/>
          <w:sz w:val="16"/>
          <w:szCs w:val="16"/>
        </w:rPr>
        <w:t xml:space="preserve"> right to use </w:t>
      </w:r>
      <w:r w:rsidR="00E370C1">
        <w:rPr>
          <w:rFonts w:ascii="Arial" w:hAnsi="Arial"/>
          <w:bCs/>
          <w:color w:val="000000" w:themeColor="text1"/>
          <w:sz w:val="16"/>
          <w:szCs w:val="16"/>
        </w:rPr>
        <w:t>&lt;&lt;</w:t>
      </w:r>
      <w:proofErr w:type="spellStart"/>
      <w:r w:rsidR="00787740">
        <w:rPr>
          <w:rFonts w:ascii="Arial" w:hAnsi="Arial"/>
          <w:bCs/>
          <w:color w:val="000000" w:themeColor="text1"/>
          <w:sz w:val="16"/>
          <w:szCs w:val="16"/>
          <w:highlight w:val="yellow"/>
        </w:rPr>
        <w:t>DiffBrainNet</w:t>
      </w:r>
      <w:proofErr w:type="spellEnd"/>
      <w:r w:rsidR="00E370C1">
        <w:rPr>
          <w:rFonts w:ascii="Arial" w:hAnsi="Arial"/>
          <w:bCs/>
          <w:color w:val="000000" w:themeColor="text1"/>
          <w:sz w:val="16"/>
          <w:szCs w:val="16"/>
        </w:rPr>
        <w:t>&gt;&gt;</w:t>
      </w:r>
      <w:r w:rsidR="00EA668A" w:rsidRPr="006927DA">
        <w:rPr>
          <w:rFonts w:ascii="Arial" w:hAnsi="Arial"/>
          <w:bCs/>
          <w:color w:val="000000" w:themeColor="text1"/>
          <w:sz w:val="16"/>
          <w:szCs w:val="16"/>
        </w:rPr>
        <w:t>.</w:t>
      </w:r>
    </w:p>
    <w:p w14:paraId="09E13903" w14:textId="24CFACC7" w:rsidR="009D55FC" w:rsidRPr="006927DA" w:rsidRDefault="00D73E50" w:rsidP="00A240C6">
      <w:pPr>
        <w:spacing w:after="120" w:line="240" w:lineRule="auto"/>
        <w:jc w:val="both"/>
        <w:outlineLvl w:val="2"/>
        <w:rPr>
          <w:rFonts w:ascii="Arial" w:eastAsia="Times New Roman" w:hAnsi="Arial" w:cs="Arial"/>
          <w:b/>
          <w:bCs/>
          <w:color w:val="000000" w:themeColor="text1"/>
          <w:sz w:val="16"/>
          <w:szCs w:val="16"/>
        </w:rPr>
      </w:pPr>
      <w:r w:rsidRPr="006927DA">
        <w:rPr>
          <w:rFonts w:ascii="Arial" w:hAnsi="Arial"/>
          <w:b/>
          <w:bCs/>
          <w:color w:val="000000" w:themeColor="text1"/>
          <w:sz w:val="16"/>
          <w:szCs w:val="16"/>
        </w:rPr>
        <w:t xml:space="preserve">4. Proprietary rights to the contents of </w:t>
      </w:r>
      <w:r w:rsidR="00E370C1">
        <w:rPr>
          <w:rFonts w:ascii="Arial" w:hAnsi="Arial"/>
          <w:b/>
          <w:bCs/>
          <w:color w:val="000000" w:themeColor="text1"/>
          <w:sz w:val="16"/>
          <w:szCs w:val="16"/>
        </w:rPr>
        <w:t>&lt;&lt;</w:t>
      </w:r>
      <w:proofErr w:type="spellStart"/>
      <w:r w:rsidR="00787740" w:rsidRPr="00BC47FA">
        <w:rPr>
          <w:rFonts w:ascii="Arial" w:hAnsi="Arial"/>
          <w:b/>
          <w:bCs/>
          <w:color w:val="000000" w:themeColor="text1"/>
          <w:sz w:val="16"/>
          <w:szCs w:val="16"/>
          <w:highlight w:val="yellow"/>
        </w:rPr>
        <w:t>DiffBrainNet</w:t>
      </w:r>
      <w:proofErr w:type="spellEnd"/>
      <w:r w:rsidR="00E370C1">
        <w:rPr>
          <w:rFonts w:ascii="Arial" w:hAnsi="Arial"/>
          <w:b/>
          <w:bCs/>
          <w:color w:val="000000" w:themeColor="text1"/>
          <w:sz w:val="16"/>
          <w:szCs w:val="16"/>
        </w:rPr>
        <w:t>&gt;&gt;</w:t>
      </w:r>
    </w:p>
    <w:p w14:paraId="2054EF9C" w14:textId="584B2608" w:rsidR="009D55FC" w:rsidRPr="006927DA" w:rsidRDefault="002B5088" w:rsidP="00A240C6">
      <w:pPr>
        <w:spacing w:after="120" w:line="240" w:lineRule="auto"/>
        <w:jc w:val="both"/>
        <w:rPr>
          <w:rFonts w:ascii="Arial" w:eastAsia="Times New Roman" w:hAnsi="Arial" w:cs="Arial"/>
          <w:color w:val="000000" w:themeColor="text1"/>
          <w:sz w:val="16"/>
          <w:szCs w:val="16"/>
        </w:rPr>
      </w:pPr>
      <w:r w:rsidRPr="006927DA">
        <w:rPr>
          <w:rFonts w:ascii="Arial" w:hAnsi="Arial"/>
          <w:color w:val="000000" w:themeColor="text1"/>
          <w:sz w:val="16"/>
          <w:szCs w:val="16"/>
        </w:rPr>
        <w:t>You agree to respect</w:t>
      </w:r>
      <w:r w:rsidR="009D55FC" w:rsidRPr="006927DA">
        <w:rPr>
          <w:rFonts w:ascii="Arial" w:hAnsi="Arial"/>
          <w:color w:val="000000" w:themeColor="text1"/>
          <w:sz w:val="16"/>
          <w:szCs w:val="16"/>
        </w:rPr>
        <w:t xml:space="preserve"> copyrights, rights to names, trademarks and oth</w:t>
      </w:r>
      <w:r w:rsidRPr="006927DA">
        <w:rPr>
          <w:rFonts w:ascii="Arial" w:hAnsi="Arial"/>
          <w:color w:val="000000" w:themeColor="text1"/>
          <w:sz w:val="16"/>
          <w:szCs w:val="16"/>
        </w:rPr>
        <w:t xml:space="preserve">er intellectual property rights, if any, </w:t>
      </w:r>
      <w:r w:rsidR="009D55FC" w:rsidRPr="006927DA">
        <w:rPr>
          <w:rFonts w:ascii="Arial" w:hAnsi="Arial"/>
          <w:color w:val="000000" w:themeColor="text1"/>
          <w:sz w:val="16"/>
          <w:szCs w:val="16"/>
        </w:rPr>
        <w:t xml:space="preserve">of the </w:t>
      </w:r>
      <w:r w:rsidRPr="006927DA">
        <w:rPr>
          <w:rFonts w:ascii="Arial" w:hAnsi="Arial"/>
          <w:color w:val="000000" w:themeColor="text1"/>
          <w:sz w:val="16"/>
          <w:szCs w:val="16"/>
        </w:rPr>
        <w:t>Licensor</w:t>
      </w:r>
      <w:r w:rsidR="009D55FC" w:rsidRPr="006927DA">
        <w:rPr>
          <w:rFonts w:ascii="Arial" w:hAnsi="Arial"/>
          <w:color w:val="000000" w:themeColor="text1"/>
          <w:sz w:val="16"/>
          <w:szCs w:val="16"/>
        </w:rPr>
        <w:t xml:space="preserve"> </w:t>
      </w:r>
      <w:r w:rsidRPr="006927DA">
        <w:rPr>
          <w:rFonts w:ascii="Arial" w:hAnsi="Arial"/>
          <w:color w:val="000000" w:themeColor="text1"/>
          <w:sz w:val="16"/>
          <w:szCs w:val="16"/>
        </w:rPr>
        <w:t xml:space="preserve">and of third parties when making use of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9D55FC" w:rsidRPr="006927DA">
        <w:rPr>
          <w:rFonts w:ascii="Arial" w:hAnsi="Arial"/>
          <w:color w:val="000000" w:themeColor="text1"/>
          <w:sz w:val="16"/>
          <w:szCs w:val="16"/>
        </w:rPr>
        <w:t xml:space="preserve">. By enabling access to the </w:t>
      </w:r>
      <w:r w:rsidR="00E55E60" w:rsidRPr="006927DA">
        <w:rPr>
          <w:rFonts w:ascii="Arial" w:hAnsi="Arial"/>
          <w:color w:val="000000" w:themeColor="text1"/>
          <w:sz w:val="16"/>
          <w:szCs w:val="16"/>
        </w:rPr>
        <w:t xml:space="preserve">use of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9D55FC" w:rsidRPr="006927DA">
        <w:rPr>
          <w:rFonts w:ascii="Arial" w:hAnsi="Arial"/>
          <w:color w:val="000000" w:themeColor="text1"/>
          <w:sz w:val="16"/>
          <w:szCs w:val="16"/>
        </w:rPr>
        <w:t xml:space="preserve">, the </w:t>
      </w:r>
      <w:r w:rsidRPr="006927DA">
        <w:rPr>
          <w:rFonts w:ascii="Arial" w:hAnsi="Arial"/>
          <w:color w:val="000000" w:themeColor="text1"/>
          <w:sz w:val="16"/>
          <w:szCs w:val="16"/>
        </w:rPr>
        <w:t>Licensor</w:t>
      </w:r>
      <w:r w:rsidR="009D55FC" w:rsidRPr="006927DA">
        <w:rPr>
          <w:rFonts w:ascii="Arial" w:hAnsi="Arial"/>
          <w:color w:val="000000" w:themeColor="text1"/>
          <w:sz w:val="16"/>
          <w:szCs w:val="16"/>
        </w:rPr>
        <w:t xml:space="preserve"> does not grant any lice</w:t>
      </w:r>
      <w:r w:rsidR="00226B6C">
        <w:rPr>
          <w:rFonts w:ascii="Arial" w:hAnsi="Arial"/>
          <w:color w:val="000000" w:themeColor="text1"/>
          <w:sz w:val="16"/>
          <w:szCs w:val="16"/>
        </w:rPr>
        <w:t>nce nor any other right of use.</w:t>
      </w:r>
    </w:p>
    <w:p w14:paraId="757908C0" w14:textId="30567DD0" w:rsidR="009D55FC" w:rsidRPr="006927DA" w:rsidRDefault="00D73E50" w:rsidP="0066499A">
      <w:pPr>
        <w:tabs>
          <w:tab w:val="left" w:pos="6000"/>
        </w:tabs>
        <w:spacing w:after="120" w:line="240" w:lineRule="auto"/>
        <w:jc w:val="both"/>
        <w:outlineLvl w:val="2"/>
        <w:rPr>
          <w:rFonts w:ascii="Arial" w:eastAsia="Times New Roman" w:hAnsi="Arial" w:cs="Arial"/>
          <w:b/>
          <w:bCs/>
          <w:color w:val="000000" w:themeColor="text1"/>
          <w:sz w:val="16"/>
          <w:szCs w:val="16"/>
        </w:rPr>
      </w:pPr>
      <w:r w:rsidRPr="006927DA">
        <w:rPr>
          <w:rFonts w:ascii="Arial" w:hAnsi="Arial"/>
          <w:b/>
          <w:bCs/>
          <w:color w:val="000000" w:themeColor="text1"/>
          <w:sz w:val="16"/>
          <w:szCs w:val="16"/>
        </w:rPr>
        <w:t xml:space="preserve">5. Improper use of the </w:t>
      </w:r>
      <w:r w:rsidR="00E55E60" w:rsidRPr="006927DA">
        <w:rPr>
          <w:rFonts w:ascii="Arial" w:hAnsi="Arial"/>
          <w:b/>
          <w:bCs/>
          <w:color w:val="000000" w:themeColor="text1"/>
          <w:sz w:val="16"/>
          <w:szCs w:val="16"/>
        </w:rPr>
        <w:t xml:space="preserve">use of </w:t>
      </w:r>
      <w:r w:rsidR="00E370C1">
        <w:rPr>
          <w:rFonts w:ascii="Arial" w:hAnsi="Arial"/>
          <w:b/>
          <w:bCs/>
          <w:color w:val="000000" w:themeColor="text1"/>
          <w:sz w:val="16"/>
          <w:szCs w:val="16"/>
        </w:rPr>
        <w:t>&lt;&lt;</w:t>
      </w:r>
      <w:proofErr w:type="spellStart"/>
      <w:r w:rsidR="00787740">
        <w:rPr>
          <w:rFonts w:ascii="Arial" w:hAnsi="Arial"/>
          <w:b/>
          <w:bCs/>
          <w:color w:val="000000" w:themeColor="text1"/>
          <w:sz w:val="16"/>
          <w:szCs w:val="16"/>
        </w:rPr>
        <w:t>DiffBrainNet</w:t>
      </w:r>
      <w:proofErr w:type="spellEnd"/>
      <w:r w:rsidR="00E370C1">
        <w:rPr>
          <w:rFonts w:ascii="Arial" w:hAnsi="Arial"/>
          <w:b/>
          <w:bCs/>
          <w:color w:val="000000" w:themeColor="text1"/>
          <w:sz w:val="16"/>
          <w:szCs w:val="16"/>
        </w:rPr>
        <w:t>&gt;&gt;</w:t>
      </w:r>
    </w:p>
    <w:p w14:paraId="3F51A479" w14:textId="062B065C" w:rsidR="00E86FA4" w:rsidRPr="006927DA" w:rsidRDefault="007D0491" w:rsidP="00E86FA4">
      <w:pPr>
        <w:spacing w:after="120" w:line="240" w:lineRule="auto"/>
        <w:jc w:val="both"/>
        <w:rPr>
          <w:rFonts w:ascii="Arial" w:hAnsi="Arial"/>
          <w:color w:val="000000" w:themeColor="text1"/>
          <w:sz w:val="16"/>
          <w:szCs w:val="16"/>
        </w:rPr>
      </w:pPr>
      <w:r w:rsidRPr="006927DA">
        <w:rPr>
          <w:rFonts w:ascii="Arial" w:hAnsi="Arial"/>
          <w:color w:val="000000" w:themeColor="text1"/>
          <w:sz w:val="16"/>
          <w:szCs w:val="16"/>
        </w:rPr>
        <w:t>You agree to refrain from any</w:t>
      </w:r>
      <w:r w:rsidR="009D55FC" w:rsidRPr="006927DA">
        <w:rPr>
          <w:rFonts w:ascii="Arial" w:hAnsi="Arial"/>
          <w:color w:val="000000" w:themeColor="text1"/>
          <w:sz w:val="16"/>
          <w:szCs w:val="16"/>
        </w:rPr>
        <w:t xml:space="preserve"> improper use</w:t>
      </w:r>
      <w:r w:rsidRPr="006927DA">
        <w:rPr>
          <w:rFonts w:ascii="Arial" w:hAnsi="Arial"/>
          <w:color w:val="000000" w:themeColor="text1"/>
          <w:sz w:val="16"/>
          <w:szCs w:val="16"/>
        </w:rPr>
        <w:t xml:space="preserve"> of the </w:t>
      </w:r>
      <w:r w:rsidR="00E55E60" w:rsidRPr="006927DA">
        <w:rPr>
          <w:rFonts w:ascii="Arial" w:hAnsi="Arial"/>
          <w:color w:val="000000" w:themeColor="text1"/>
          <w:sz w:val="16"/>
          <w:szCs w:val="16"/>
        </w:rPr>
        <w:t xml:space="preserve">use of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9D55FC" w:rsidRPr="006927DA">
        <w:rPr>
          <w:rFonts w:ascii="Arial" w:hAnsi="Arial"/>
          <w:color w:val="000000" w:themeColor="text1"/>
          <w:sz w:val="16"/>
          <w:szCs w:val="16"/>
        </w:rPr>
        <w:t>; in particular, no security pr</w:t>
      </w:r>
      <w:r w:rsidR="00226B6C">
        <w:rPr>
          <w:rFonts w:ascii="Arial" w:hAnsi="Arial"/>
          <w:color w:val="000000" w:themeColor="text1"/>
          <w:sz w:val="16"/>
          <w:szCs w:val="16"/>
        </w:rPr>
        <w:t>ecautions must be circumvented.</w:t>
      </w:r>
      <w:r w:rsidR="00BC47FA">
        <w:rPr>
          <w:rFonts w:ascii="Arial" w:hAnsi="Arial"/>
          <w:color w:val="000000" w:themeColor="text1"/>
          <w:sz w:val="16"/>
          <w:szCs w:val="16"/>
        </w:rPr>
        <w:t xml:space="preserve"> </w:t>
      </w:r>
      <w:proofErr w:type="gramStart"/>
      <w:r w:rsidR="00E370C1">
        <w:rPr>
          <w:rFonts w:ascii="Arial" w:hAnsi="Arial"/>
          <w:color w:val="000000" w:themeColor="text1"/>
          <w:sz w:val="16"/>
          <w:szCs w:val="16"/>
        </w:rPr>
        <w:t>&lt;</w:t>
      </w:r>
      <w:proofErr w:type="gramEnd"/>
      <w:r w:rsidR="00E370C1">
        <w:rPr>
          <w:rFonts w:ascii="Arial" w:hAnsi="Arial"/>
          <w:color w:val="000000" w:themeColor="text1"/>
          <w:sz w:val="16"/>
          <w:szCs w:val="16"/>
        </w:rPr>
        <w: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E86FA4" w:rsidRPr="006927DA">
        <w:rPr>
          <w:rFonts w:ascii="Arial" w:hAnsi="Arial"/>
          <w:color w:val="000000" w:themeColor="text1"/>
          <w:sz w:val="16"/>
          <w:szCs w:val="16"/>
        </w:rPr>
        <w:t xml:space="preserve"> may not be used to create fake, </w:t>
      </w:r>
      <w:r w:rsidR="00E370C1" w:rsidRPr="006927DA">
        <w:rPr>
          <w:rFonts w:ascii="Arial" w:hAnsi="Arial"/>
          <w:color w:val="000000" w:themeColor="text1"/>
          <w:sz w:val="16"/>
          <w:szCs w:val="16"/>
        </w:rPr>
        <w:t>libellous</w:t>
      </w:r>
      <w:r w:rsidR="00E86FA4" w:rsidRPr="006927DA">
        <w:rPr>
          <w:rFonts w:ascii="Arial" w:hAnsi="Arial"/>
          <w:color w:val="000000" w:themeColor="text1"/>
          <w:sz w:val="16"/>
          <w:szCs w:val="16"/>
        </w:rPr>
        <w:t>, misleading, or defamatory content of any kind.</w:t>
      </w:r>
    </w:p>
    <w:p w14:paraId="3A1F9BC9" w14:textId="0C42E01A" w:rsidR="009D55FC" w:rsidRPr="006927DA" w:rsidRDefault="009D55FC" w:rsidP="00A240C6">
      <w:pPr>
        <w:spacing w:after="120" w:line="240" w:lineRule="auto"/>
        <w:jc w:val="both"/>
        <w:rPr>
          <w:rFonts w:ascii="Arial" w:eastAsia="Times New Roman" w:hAnsi="Arial" w:cs="Arial"/>
          <w:color w:val="000000" w:themeColor="text1"/>
          <w:sz w:val="16"/>
          <w:szCs w:val="16"/>
        </w:rPr>
      </w:pPr>
      <w:r w:rsidRPr="006927DA">
        <w:rPr>
          <w:rFonts w:ascii="Arial" w:hAnsi="Arial"/>
          <w:color w:val="000000" w:themeColor="text1"/>
          <w:sz w:val="16"/>
          <w:szCs w:val="16"/>
        </w:rPr>
        <w:t xml:space="preserve">Furthermore, no facilities may be used nor may any applications be run that could lead to a damage or a performance failure of any of the </w:t>
      </w:r>
      <w:r w:rsidR="002744DD" w:rsidRPr="006927DA">
        <w:rPr>
          <w:rFonts w:ascii="Arial" w:hAnsi="Arial"/>
          <w:color w:val="000000" w:themeColor="text1"/>
          <w:sz w:val="16"/>
          <w:szCs w:val="16"/>
        </w:rPr>
        <w:t>f</w:t>
      </w:r>
      <w:r w:rsidRPr="006927DA">
        <w:rPr>
          <w:rFonts w:ascii="Arial" w:hAnsi="Arial"/>
          <w:color w:val="000000" w:themeColor="text1"/>
          <w:sz w:val="16"/>
          <w:szCs w:val="16"/>
        </w:rPr>
        <w:t>acilities</w:t>
      </w:r>
      <w:r w:rsidR="002744DD" w:rsidRPr="006927DA">
        <w:rPr>
          <w:rFonts w:ascii="Arial" w:hAnsi="Arial"/>
          <w:color w:val="000000" w:themeColor="text1"/>
          <w:sz w:val="16"/>
          <w:szCs w:val="16"/>
        </w:rPr>
        <w:t xml:space="preserve"> from which the </w:t>
      </w:r>
      <w:r w:rsidR="00E55E60" w:rsidRPr="006927DA">
        <w:rPr>
          <w:rFonts w:ascii="Arial" w:hAnsi="Arial"/>
          <w:color w:val="000000" w:themeColor="text1"/>
          <w:sz w:val="16"/>
          <w:szCs w:val="16"/>
        </w:rPr>
        <w:t xml:space="preserve">use of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002744DD" w:rsidRPr="006927DA">
        <w:rPr>
          <w:rFonts w:ascii="Arial" w:hAnsi="Arial"/>
          <w:color w:val="000000" w:themeColor="text1"/>
          <w:sz w:val="16"/>
          <w:szCs w:val="16"/>
        </w:rPr>
        <w:t xml:space="preserve"> is provided</w:t>
      </w:r>
      <w:r w:rsidRPr="006927DA">
        <w:rPr>
          <w:rFonts w:ascii="Arial" w:hAnsi="Arial"/>
          <w:color w:val="000000" w:themeColor="text1"/>
          <w:sz w:val="16"/>
          <w:szCs w:val="16"/>
        </w:rPr>
        <w:t xml:space="preserve">, in particular through changes in the physical or logical structure of the servers or its network or of any other network. No commercial, systematic use of the </w:t>
      </w:r>
      <w:r w:rsidR="00E55E60" w:rsidRPr="006927DA">
        <w:rPr>
          <w:rFonts w:ascii="Arial" w:hAnsi="Arial"/>
          <w:color w:val="000000" w:themeColor="text1"/>
          <w:sz w:val="16"/>
          <w:szCs w:val="16"/>
        </w:rPr>
        <w:t xml:space="preserve">use of </w:t>
      </w:r>
      <w:r w:rsidR="00E370C1">
        <w:rPr>
          <w:rFonts w:ascii="Arial" w:hAnsi="Arial"/>
          <w:color w:val="000000" w:themeColor="text1"/>
          <w:sz w:val="16"/>
          <w:szCs w:val="16"/>
        </w:rPr>
        <w:t>&lt;&lt;</w:t>
      </w:r>
      <w:proofErr w:type="spellStart"/>
      <w:r w:rsidR="00787740">
        <w:rPr>
          <w:rFonts w:ascii="Arial" w:hAnsi="Arial"/>
          <w:color w:val="000000" w:themeColor="text1"/>
          <w:sz w:val="16"/>
          <w:szCs w:val="16"/>
          <w:highlight w:val="yellow"/>
        </w:rPr>
        <w:t>DiffBrainNet</w:t>
      </w:r>
      <w:proofErr w:type="spellEnd"/>
      <w:r w:rsidR="00E370C1">
        <w:rPr>
          <w:rFonts w:ascii="Arial" w:hAnsi="Arial"/>
          <w:color w:val="000000" w:themeColor="text1"/>
          <w:sz w:val="16"/>
          <w:szCs w:val="16"/>
        </w:rPr>
        <w:t>&gt;&gt;</w:t>
      </w:r>
      <w:r w:rsidRPr="006927DA">
        <w:rPr>
          <w:rFonts w:ascii="Arial" w:hAnsi="Arial"/>
          <w:color w:val="000000" w:themeColor="text1"/>
          <w:sz w:val="16"/>
          <w:szCs w:val="16"/>
        </w:rPr>
        <w:t xml:space="preserve"> is permitted without the </w:t>
      </w:r>
      <w:r w:rsidR="002B5088" w:rsidRPr="006927DA">
        <w:rPr>
          <w:rFonts w:ascii="Arial" w:hAnsi="Arial"/>
          <w:color w:val="000000" w:themeColor="text1"/>
          <w:sz w:val="16"/>
          <w:szCs w:val="16"/>
        </w:rPr>
        <w:t>Licensor</w:t>
      </w:r>
      <w:r w:rsidR="00226B6C">
        <w:rPr>
          <w:rFonts w:ascii="Arial" w:hAnsi="Arial"/>
          <w:color w:val="000000" w:themeColor="text1"/>
          <w:sz w:val="16"/>
          <w:szCs w:val="16"/>
        </w:rPr>
        <w:t>'s consent.</w:t>
      </w:r>
    </w:p>
    <w:p w14:paraId="69A84216" w14:textId="77777777" w:rsidR="009D55FC" w:rsidRPr="006927DA" w:rsidRDefault="00B9733D" w:rsidP="00A240C6">
      <w:pPr>
        <w:spacing w:after="120" w:line="240" w:lineRule="auto"/>
        <w:jc w:val="both"/>
        <w:outlineLvl w:val="2"/>
        <w:rPr>
          <w:rFonts w:ascii="Arial" w:hAnsi="Arial"/>
          <w:b/>
          <w:bCs/>
          <w:color w:val="000000" w:themeColor="text1"/>
          <w:sz w:val="16"/>
          <w:szCs w:val="16"/>
          <w:lang w:val="en-US"/>
        </w:rPr>
      </w:pPr>
      <w:r w:rsidRPr="006927DA">
        <w:rPr>
          <w:rFonts w:ascii="Arial" w:hAnsi="Arial"/>
          <w:b/>
          <w:bCs/>
          <w:color w:val="000000" w:themeColor="text1"/>
          <w:sz w:val="16"/>
          <w:szCs w:val="16"/>
          <w:lang w:val="en-US"/>
        </w:rPr>
        <w:t>6. Limitation of Liability</w:t>
      </w:r>
      <w:r w:rsidR="005028BA" w:rsidRPr="006927DA">
        <w:rPr>
          <w:rFonts w:ascii="Arial" w:hAnsi="Arial"/>
          <w:b/>
          <w:bCs/>
          <w:color w:val="000000" w:themeColor="text1"/>
          <w:sz w:val="16"/>
          <w:szCs w:val="16"/>
          <w:lang w:val="en-US"/>
        </w:rPr>
        <w:t xml:space="preserve"> (for Civil Law Countries)</w:t>
      </w:r>
    </w:p>
    <w:p w14:paraId="76FC3E8C" w14:textId="0716827F" w:rsidR="00CA7CFD" w:rsidRPr="006927DA" w:rsidRDefault="004D114C" w:rsidP="00A240C6">
      <w:pPr>
        <w:spacing w:after="120" w:line="240" w:lineRule="auto"/>
        <w:jc w:val="both"/>
        <w:outlineLvl w:val="2"/>
        <w:rPr>
          <w:rFonts w:ascii="Arial" w:hAnsi="Arial"/>
          <w:bCs/>
          <w:color w:val="000000" w:themeColor="text1"/>
          <w:sz w:val="16"/>
          <w:szCs w:val="16"/>
          <w:lang w:val="en-US"/>
        </w:rPr>
      </w:pPr>
      <w:r w:rsidRPr="006927DA">
        <w:rPr>
          <w:rFonts w:ascii="Arial" w:hAnsi="Arial"/>
          <w:bCs/>
          <w:color w:val="000000" w:themeColor="text1"/>
          <w:sz w:val="16"/>
          <w:szCs w:val="16"/>
          <w:lang w:val="en-US"/>
        </w:rPr>
        <w:t>Without prej</w:t>
      </w:r>
      <w:r w:rsidR="002744DD" w:rsidRPr="006927DA">
        <w:rPr>
          <w:rFonts w:ascii="Arial" w:hAnsi="Arial"/>
          <w:bCs/>
          <w:color w:val="000000" w:themeColor="text1"/>
          <w:sz w:val="16"/>
          <w:szCs w:val="16"/>
          <w:lang w:val="en-US"/>
        </w:rPr>
        <w:t xml:space="preserve">udice to Licensor´s </w:t>
      </w:r>
      <w:r w:rsidR="00CA7CFD" w:rsidRPr="006927DA">
        <w:rPr>
          <w:rFonts w:ascii="Arial" w:hAnsi="Arial"/>
          <w:bCs/>
          <w:color w:val="000000" w:themeColor="text1"/>
          <w:sz w:val="16"/>
          <w:szCs w:val="16"/>
          <w:lang w:val="en-US"/>
        </w:rPr>
        <w:t xml:space="preserve">responsibility for tort or </w:t>
      </w:r>
      <w:r w:rsidR="002744DD" w:rsidRPr="006927DA">
        <w:rPr>
          <w:rFonts w:ascii="Arial" w:hAnsi="Arial"/>
          <w:bCs/>
          <w:color w:val="000000" w:themeColor="text1"/>
          <w:sz w:val="16"/>
          <w:szCs w:val="16"/>
          <w:lang w:val="en-US"/>
        </w:rPr>
        <w:t xml:space="preserve">for </w:t>
      </w:r>
      <w:r w:rsidR="00CA7CFD" w:rsidRPr="006927DA">
        <w:rPr>
          <w:rFonts w:ascii="Arial" w:hAnsi="Arial"/>
          <w:bCs/>
          <w:color w:val="000000" w:themeColor="text1"/>
          <w:sz w:val="16"/>
          <w:szCs w:val="16"/>
          <w:lang w:val="en-US"/>
        </w:rPr>
        <w:t>violation of mandatory laws of the Federal Republic of Germany</w:t>
      </w:r>
      <w:r w:rsidRPr="006927DA">
        <w:rPr>
          <w:rFonts w:ascii="Arial" w:hAnsi="Arial"/>
          <w:bCs/>
          <w:color w:val="000000" w:themeColor="text1"/>
          <w:sz w:val="16"/>
          <w:szCs w:val="16"/>
          <w:lang w:val="en-US"/>
        </w:rPr>
        <w:t xml:space="preserve">, the </w:t>
      </w:r>
      <w:r w:rsidR="002B5088" w:rsidRPr="006927DA">
        <w:rPr>
          <w:rFonts w:ascii="Arial" w:hAnsi="Arial"/>
          <w:bCs/>
          <w:color w:val="000000" w:themeColor="text1"/>
          <w:sz w:val="16"/>
          <w:szCs w:val="16"/>
          <w:lang w:val="en-US"/>
        </w:rPr>
        <w:t>Licensor</w:t>
      </w:r>
      <w:r w:rsidRPr="006927DA">
        <w:rPr>
          <w:rFonts w:ascii="Arial" w:hAnsi="Arial"/>
          <w:bCs/>
          <w:color w:val="000000" w:themeColor="text1"/>
          <w:sz w:val="16"/>
          <w:szCs w:val="16"/>
          <w:lang w:val="en-US"/>
        </w:rPr>
        <w:t xml:space="preserve"> shall not be lia</w:t>
      </w:r>
      <w:r w:rsidR="007D0491" w:rsidRPr="006927DA">
        <w:rPr>
          <w:rFonts w:ascii="Arial" w:hAnsi="Arial"/>
          <w:bCs/>
          <w:color w:val="000000" w:themeColor="text1"/>
          <w:sz w:val="16"/>
          <w:szCs w:val="16"/>
          <w:lang w:val="en-US"/>
        </w:rPr>
        <w:t>ble for any damages You incur</w:t>
      </w:r>
      <w:r w:rsidRPr="006927DA">
        <w:rPr>
          <w:rFonts w:ascii="Arial" w:hAnsi="Arial"/>
          <w:bCs/>
          <w:color w:val="000000" w:themeColor="text1"/>
          <w:sz w:val="16"/>
          <w:szCs w:val="16"/>
          <w:lang w:val="en-US"/>
        </w:rPr>
        <w:t xml:space="preserve"> when using this </w:t>
      </w:r>
      <w:r w:rsidR="00E55E60" w:rsidRPr="006927DA">
        <w:rPr>
          <w:rFonts w:ascii="Arial" w:hAnsi="Arial"/>
          <w:bCs/>
          <w:color w:val="000000" w:themeColor="text1"/>
          <w:sz w:val="16"/>
          <w:szCs w:val="16"/>
          <w:lang w:val="en-US"/>
        </w:rPr>
        <w:t xml:space="preserve">use of </w:t>
      </w:r>
      <w:r w:rsidR="00E370C1">
        <w:rPr>
          <w:rFonts w:ascii="Arial" w:hAnsi="Arial"/>
          <w:bCs/>
          <w:color w:val="000000" w:themeColor="text1"/>
          <w:sz w:val="16"/>
          <w:szCs w:val="16"/>
          <w:lang w:val="en-US"/>
        </w:rPr>
        <w:t>&lt;&lt;</w:t>
      </w:r>
      <w:proofErr w:type="spellStart"/>
      <w:r w:rsidR="00787740">
        <w:rPr>
          <w:rFonts w:ascii="Arial" w:hAnsi="Arial"/>
          <w:bCs/>
          <w:color w:val="000000" w:themeColor="text1"/>
          <w:sz w:val="16"/>
          <w:szCs w:val="16"/>
          <w:highlight w:val="yellow"/>
          <w:lang w:val="en-US"/>
        </w:rPr>
        <w:t>DiffBrainNet</w:t>
      </w:r>
      <w:proofErr w:type="spellEnd"/>
      <w:r w:rsidR="00E370C1">
        <w:rPr>
          <w:rFonts w:ascii="Arial" w:hAnsi="Arial"/>
          <w:bCs/>
          <w:color w:val="000000" w:themeColor="text1"/>
          <w:sz w:val="16"/>
          <w:szCs w:val="16"/>
          <w:lang w:val="en-US"/>
        </w:rPr>
        <w:t>&gt;&gt;</w:t>
      </w:r>
      <w:r w:rsidRPr="006927DA">
        <w:rPr>
          <w:rFonts w:ascii="Arial" w:hAnsi="Arial"/>
          <w:bCs/>
          <w:color w:val="000000" w:themeColor="text1"/>
          <w:sz w:val="16"/>
          <w:szCs w:val="16"/>
          <w:lang w:val="en-US"/>
        </w:rPr>
        <w:t>.</w:t>
      </w:r>
    </w:p>
    <w:p w14:paraId="45F88B07" w14:textId="77777777" w:rsidR="005028BA" w:rsidRPr="00226B6C" w:rsidRDefault="005028BA" w:rsidP="005028BA">
      <w:pPr>
        <w:spacing w:after="120" w:line="240" w:lineRule="auto"/>
        <w:jc w:val="both"/>
        <w:outlineLvl w:val="2"/>
        <w:rPr>
          <w:rFonts w:ascii="Arial" w:hAnsi="Arial"/>
          <w:b/>
          <w:bCs/>
          <w:color w:val="000000" w:themeColor="text1"/>
          <w:sz w:val="16"/>
          <w:szCs w:val="16"/>
          <w:highlight w:val="yellow"/>
          <w:lang w:val="en-US"/>
        </w:rPr>
      </w:pPr>
      <w:r w:rsidRPr="00226B6C">
        <w:rPr>
          <w:rFonts w:ascii="Arial" w:hAnsi="Arial"/>
          <w:b/>
          <w:bCs/>
          <w:color w:val="000000" w:themeColor="text1"/>
          <w:sz w:val="16"/>
          <w:szCs w:val="16"/>
          <w:highlight w:val="yellow"/>
          <w:lang w:val="en-US"/>
        </w:rPr>
        <w:t>7. Representation, Warranty, Limitation of Liability, Indemnification (for Common Law Countries)</w:t>
      </w:r>
    </w:p>
    <w:p w14:paraId="6AFA6348" w14:textId="77777777" w:rsidR="00A50614" w:rsidRPr="00226B6C" w:rsidRDefault="005028BA" w:rsidP="00A240C6">
      <w:pPr>
        <w:spacing w:after="120" w:line="240" w:lineRule="auto"/>
        <w:jc w:val="both"/>
        <w:outlineLvl w:val="2"/>
        <w:rPr>
          <w:rFonts w:ascii="Arial" w:eastAsia="Times New Roman" w:hAnsi="Arial" w:cs="Arial"/>
          <w:b/>
          <w:bCs/>
          <w:color w:val="000000" w:themeColor="text1"/>
          <w:sz w:val="16"/>
          <w:szCs w:val="16"/>
          <w:highlight w:val="yellow"/>
          <w:lang w:val="en-US"/>
        </w:rPr>
      </w:pPr>
      <w:r w:rsidRPr="00226B6C">
        <w:rPr>
          <w:rFonts w:ascii="Arial" w:eastAsia="Times New Roman" w:hAnsi="Arial" w:cs="Arial"/>
          <w:b/>
          <w:bCs/>
          <w:color w:val="000000" w:themeColor="text1"/>
          <w:sz w:val="16"/>
          <w:szCs w:val="16"/>
          <w:highlight w:val="yellow"/>
          <w:lang w:val="en-US"/>
        </w:rPr>
        <w:t>7.1</w:t>
      </w:r>
      <w:r w:rsidRPr="00226B6C">
        <w:rPr>
          <w:color w:val="000000" w:themeColor="text1"/>
          <w:highlight w:val="yellow"/>
        </w:rPr>
        <w:t xml:space="preserve"> </w:t>
      </w:r>
      <w:r w:rsidRPr="00226B6C">
        <w:rPr>
          <w:rFonts w:ascii="Arial" w:eastAsia="Times New Roman" w:hAnsi="Arial" w:cs="Arial"/>
          <w:b/>
          <w:bCs/>
          <w:color w:val="000000" w:themeColor="text1"/>
          <w:sz w:val="16"/>
          <w:szCs w:val="16"/>
          <w:highlight w:val="yellow"/>
          <w:lang w:val="en-US"/>
        </w:rPr>
        <w:t>Representation and Warranty</w:t>
      </w:r>
    </w:p>
    <w:p w14:paraId="22BFB5E6" w14:textId="77777777" w:rsidR="005028BA" w:rsidRPr="00226B6C" w:rsidRDefault="005028BA" w:rsidP="005028BA">
      <w:pPr>
        <w:spacing w:after="120" w:line="240" w:lineRule="auto"/>
        <w:jc w:val="both"/>
        <w:rPr>
          <w:rFonts w:ascii="Arial" w:hAnsi="Arial"/>
          <w:color w:val="000000" w:themeColor="text1"/>
          <w:sz w:val="16"/>
          <w:szCs w:val="16"/>
          <w:highlight w:val="yellow"/>
        </w:rPr>
      </w:pPr>
      <w:r w:rsidRPr="00226B6C">
        <w:rPr>
          <w:rFonts w:ascii="Arial" w:hAnsi="Arial"/>
          <w:color w:val="000000" w:themeColor="text1"/>
          <w:sz w:val="16"/>
          <w:szCs w:val="16"/>
          <w:highlight w:val="yellow"/>
        </w:rPr>
        <w:t>LICENSOR REPRESENTS THAT LICENSOR HAS ALL RIGHTS REQUIRED TO MAKE AVAILABLE AND DISTRIBUTE THE MATERIALS. EXCEPT FOR SUCH REPRESENTATION, THE MATERIALS ARE PROVIDED “AS IS” AND “AS AVAILABLE” AND WITHOUT WARRANTY OF ANY KIND, EXPRESS OR IMPLIED, INCLUDING, BUT NOT LIMITED TO, NON-INFRINGEMENT, MERCHANTABILITY AND FITNESS FOR A PARTICULAR PURPOSE, AND ANY WARRANTIES IMPLIED BY ANY COURSE OF PERFORMANCE OR USAGE OF TRADE, ALL OF WHICH ARE EXPRESSLY DISCLAIMED.</w:t>
      </w:r>
    </w:p>
    <w:p w14:paraId="2FB1EC08" w14:textId="77777777" w:rsidR="005028BA" w:rsidRPr="00226B6C" w:rsidRDefault="005028BA" w:rsidP="005028BA">
      <w:pPr>
        <w:spacing w:after="120" w:line="240" w:lineRule="auto"/>
        <w:jc w:val="both"/>
        <w:rPr>
          <w:rFonts w:ascii="Arial" w:hAnsi="Arial"/>
          <w:color w:val="000000" w:themeColor="text1"/>
          <w:sz w:val="16"/>
          <w:szCs w:val="16"/>
          <w:highlight w:val="yellow"/>
        </w:rPr>
      </w:pPr>
      <w:r w:rsidRPr="00226B6C">
        <w:rPr>
          <w:rFonts w:ascii="Arial" w:hAnsi="Arial"/>
          <w:color w:val="000000" w:themeColor="text1"/>
          <w:sz w:val="16"/>
          <w:szCs w:val="16"/>
          <w:highlight w:val="yellow"/>
        </w:rPr>
        <w:t>WITHOUT LIMITING THE FOREGOING, LICENSOR DOES NOT WARRANT THAT: (A) THE MATERIALS ARE ACCURATE, COMPLETE, RELIABLE OR CORRECT; (B) THE MATERIALS FILES WILL BE SECURE; (C) THE MATERIALS WILL BE AVAILABLE AT ANY PARTICULAR TIME OR LOCATION; (D) ANY DEFECTS OR ERRORS WILL BE CORRECTED; (E) THE MATERIALS AND ACCOMPANYING FILES ARE FREE OF VIRUSES OR OTHER HARMFUL COMPONENTS; OR (F) THE RESULTS OF USING THE MATERIALS WILL MEET DOWNLOADER’S REQUIREMENTS. DOWNLOADER’S USE OF THE MATERIALS IS SOLELY AT DOWNLOADER’S OWN RISK.</w:t>
      </w:r>
    </w:p>
    <w:p w14:paraId="57B8C094" w14:textId="77777777" w:rsidR="005028BA" w:rsidRPr="00226B6C" w:rsidRDefault="005028BA" w:rsidP="005028BA">
      <w:pPr>
        <w:spacing w:after="120" w:line="240" w:lineRule="auto"/>
        <w:jc w:val="both"/>
        <w:rPr>
          <w:rFonts w:ascii="Arial" w:eastAsia="Times New Roman" w:hAnsi="Arial" w:cs="Arial"/>
          <w:b/>
          <w:bCs/>
          <w:color w:val="000000" w:themeColor="text1"/>
          <w:sz w:val="16"/>
          <w:szCs w:val="16"/>
          <w:highlight w:val="yellow"/>
          <w:lang w:val="en-US"/>
        </w:rPr>
      </w:pPr>
      <w:r w:rsidRPr="00226B6C">
        <w:rPr>
          <w:rFonts w:ascii="Arial" w:eastAsia="Times New Roman" w:hAnsi="Arial" w:cs="Arial"/>
          <w:b/>
          <w:bCs/>
          <w:color w:val="000000" w:themeColor="text1"/>
          <w:sz w:val="16"/>
          <w:szCs w:val="16"/>
          <w:highlight w:val="yellow"/>
          <w:lang w:val="en-US"/>
        </w:rPr>
        <w:t>7.2 Limitation of Liability</w:t>
      </w:r>
    </w:p>
    <w:p w14:paraId="65C0C727" w14:textId="77777777" w:rsidR="005028BA" w:rsidRPr="00226B6C" w:rsidRDefault="005028BA" w:rsidP="005028BA">
      <w:pPr>
        <w:spacing w:after="120" w:line="240" w:lineRule="auto"/>
        <w:jc w:val="both"/>
        <w:rPr>
          <w:rFonts w:ascii="Arial" w:hAnsi="Arial"/>
          <w:color w:val="000000" w:themeColor="text1"/>
          <w:sz w:val="16"/>
          <w:szCs w:val="16"/>
          <w:highlight w:val="yellow"/>
        </w:rPr>
      </w:pPr>
      <w:r w:rsidRPr="00226B6C">
        <w:rPr>
          <w:rFonts w:ascii="Arial" w:hAnsi="Arial"/>
          <w:color w:val="000000" w:themeColor="text1"/>
          <w:sz w:val="16"/>
          <w:szCs w:val="16"/>
          <w:highlight w:val="yellow"/>
        </w:rPr>
        <w:t>IN NO EVENT SHALL LICENSOR BE LIABLE UNDER CONTRACT, TORT, STRICT LIABILITY, NEGLIGENCE OR ANY OTHER LEGAL THEORY WITH RESPECT TO THE MATERIALS (I) FOR ANY DIRECT DAMAGES, OR (II) FOR ANY LOST PROFITS OR SPECIAL, INDIRECT, INCIDENTAL, PUNITIVE, OR CONSEQUENTIAL DAMAGES OF ANY KIND WHATSOEVER.</w:t>
      </w:r>
    </w:p>
    <w:p w14:paraId="2FA517C2" w14:textId="77777777" w:rsidR="005028BA" w:rsidRPr="00226B6C" w:rsidRDefault="005028BA" w:rsidP="005028BA">
      <w:pPr>
        <w:spacing w:after="120" w:line="240" w:lineRule="auto"/>
        <w:jc w:val="both"/>
        <w:rPr>
          <w:rFonts w:ascii="Arial" w:hAnsi="Arial"/>
          <w:b/>
          <w:color w:val="000000" w:themeColor="text1"/>
          <w:sz w:val="16"/>
          <w:szCs w:val="16"/>
          <w:highlight w:val="yellow"/>
        </w:rPr>
      </w:pPr>
      <w:r w:rsidRPr="00226B6C">
        <w:rPr>
          <w:rFonts w:ascii="Arial" w:hAnsi="Arial"/>
          <w:b/>
          <w:color w:val="000000" w:themeColor="text1"/>
          <w:sz w:val="16"/>
          <w:szCs w:val="16"/>
          <w:highlight w:val="yellow"/>
        </w:rPr>
        <w:t>7.3 Indemnification</w:t>
      </w:r>
    </w:p>
    <w:p w14:paraId="6B8D393A" w14:textId="2024A5F0" w:rsidR="007F48B5" w:rsidRDefault="007D0491" w:rsidP="005028BA">
      <w:pPr>
        <w:spacing w:after="120" w:line="240" w:lineRule="auto"/>
        <w:jc w:val="both"/>
        <w:rPr>
          <w:rFonts w:ascii="Arial" w:hAnsi="Arial"/>
          <w:color w:val="000000" w:themeColor="text1"/>
          <w:sz w:val="16"/>
          <w:szCs w:val="16"/>
        </w:rPr>
      </w:pPr>
      <w:r w:rsidRPr="00226B6C">
        <w:rPr>
          <w:rFonts w:ascii="Arial" w:hAnsi="Arial"/>
          <w:color w:val="000000" w:themeColor="text1"/>
          <w:sz w:val="16"/>
          <w:szCs w:val="16"/>
          <w:highlight w:val="yellow"/>
        </w:rPr>
        <w:lastRenderedPageBreak/>
        <w:t>You</w:t>
      </w:r>
      <w:r w:rsidR="005028BA" w:rsidRPr="00226B6C">
        <w:rPr>
          <w:rFonts w:ascii="Arial" w:hAnsi="Arial"/>
          <w:color w:val="000000" w:themeColor="text1"/>
          <w:sz w:val="16"/>
          <w:szCs w:val="16"/>
          <w:highlight w:val="yellow"/>
        </w:rPr>
        <w:t xml:space="preserve"> will indemnify and hold Licensor harmless from and against any and all loss, cost, expense, liability, or damage, including, without limitation, all reasonable attorneys’ fees and court costs, ari</w:t>
      </w:r>
      <w:r w:rsidRPr="00226B6C">
        <w:rPr>
          <w:rFonts w:ascii="Arial" w:hAnsi="Arial"/>
          <w:color w:val="000000" w:themeColor="text1"/>
          <w:sz w:val="16"/>
          <w:szCs w:val="16"/>
          <w:highlight w:val="yellow"/>
        </w:rPr>
        <w:t xml:space="preserve">sing from </w:t>
      </w:r>
      <w:proofErr w:type="spellStart"/>
      <w:r w:rsidRPr="00226B6C">
        <w:rPr>
          <w:rFonts w:ascii="Arial" w:hAnsi="Arial"/>
          <w:color w:val="000000" w:themeColor="text1"/>
          <w:sz w:val="16"/>
          <w:szCs w:val="16"/>
          <w:highlight w:val="yellow"/>
        </w:rPr>
        <w:t>i</w:t>
      </w:r>
      <w:proofErr w:type="spellEnd"/>
      <w:r w:rsidRPr="00226B6C">
        <w:rPr>
          <w:rFonts w:ascii="Arial" w:hAnsi="Arial"/>
          <w:color w:val="000000" w:themeColor="text1"/>
          <w:sz w:val="16"/>
          <w:szCs w:val="16"/>
          <w:highlight w:val="yellow"/>
        </w:rPr>
        <w:t>) Your</w:t>
      </w:r>
      <w:r w:rsidR="005028BA" w:rsidRPr="00226B6C">
        <w:rPr>
          <w:rFonts w:ascii="Arial" w:hAnsi="Arial"/>
          <w:color w:val="000000" w:themeColor="text1"/>
          <w:sz w:val="16"/>
          <w:szCs w:val="16"/>
          <w:highlight w:val="yellow"/>
        </w:rPr>
        <w:t xml:space="preserve"> misuse o</w:t>
      </w:r>
      <w:r w:rsidRPr="00226B6C">
        <w:rPr>
          <w:rFonts w:ascii="Arial" w:hAnsi="Arial"/>
          <w:color w:val="000000" w:themeColor="text1"/>
          <w:sz w:val="16"/>
          <w:szCs w:val="16"/>
          <w:highlight w:val="yellow"/>
        </w:rPr>
        <w:t xml:space="preserve">f the </w:t>
      </w:r>
      <w:r w:rsidR="00E55E60" w:rsidRPr="00226B6C">
        <w:rPr>
          <w:rFonts w:ascii="Arial" w:hAnsi="Arial"/>
          <w:color w:val="000000" w:themeColor="text1"/>
          <w:sz w:val="16"/>
          <w:szCs w:val="16"/>
          <w:highlight w:val="yellow"/>
        </w:rPr>
        <w:t xml:space="preserve">use of the </w:t>
      </w:r>
      <w:r w:rsidR="00B5718F" w:rsidRPr="00226B6C">
        <w:rPr>
          <w:rFonts w:ascii="Arial" w:hAnsi="Arial"/>
          <w:color w:val="000000" w:themeColor="text1"/>
          <w:sz w:val="16"/>
          <w:szCs w:val="16"/>
          <w:highlight w:val="yellow"/>
        </w:rPr>
        <w:t xml:space="preserve">Application </w:t>
      </w:r>
      <w:r w:rsidR="00E370C1" w:rsidRPr="00226B6C">
        <w:rPr>
          <w:rFonts w:ascii="Arial" w:hAnsi="Arial"/>
          <w:color w:val="000000" w:themeColor="text1"/>
          <w:sz w:val="16"/>
          <w:szCs w:val="16"/>
          <w:highlight w:val="yellow"/>
        </w:rPr>
        <w:t>&lt;&lt;</w:t>
      </w:r>
      <w:proofErr w:type="spellStart"/>
      <w:r w:rsidR="00787740">
        <w:rPr>
          <w:rFonts w:ascii="Arial" w:hAnsi="Arial"/>
          <w:color w:val="000000" w:themeColor="text1"/>
          <w:sz w:val="16"/>
          <w:szCs w:val="16"/>
          <w:highlight w:val="yellow"/>
        </w:rPr>
        <w:t>DiffBrainNet</w:t>
      </w:r>
      <w:proofErr w:type="spellEnd"/>
      <w:r w:rsidR="00E370C1" w:rsidRPr="00226B6C">
        <w:rPr>
          <w:rFonts w:ascii="Arial" w:hAnsi="Arial"/>
          <w:color w:val="000000" w:themeColor="text1"/>
          <w:sz w:val="16"/>
          <w:szCs w:val="16"/>
          <w:highlight w:val="yellow"/>
        </w:rPr>
        <w:t>&gt;&gt;</w:t>
      </w:r>
      <w:r w:rsidRPr="00226B6C">
        <w:rPr>
          <w:rFonts w:ascii="Arial" w:hAnsi="Arial"/>
          <w:color w:val="000000" w:themeColor="text1"/>
          <w:sz w:val="16"/>
          <w:szCs w:val="16"/>
          <w:highlight w:val="yellow"/>
        </w:rPr>
        <w:t>; (ii) Your</w:t>
      </w:r>
      <w:r w:rsidR="005028BA" w:rsidRPr="00226B6C">
        <w:rPr>
          <w:rFonts w:ascii="Arial" w:hAnsi="Arial"/>
          <w:color w:val="000000" w:themeColor="text1"/>
          <w:sz w:val="16"/>
          <w:szCs w:val="16"/>
          <w:highlight w:val="yellow"/>
        </w:rPr>
        <w:t xml:space="preserve"> violation of the</w:t>
      </w:r>
      <w:r w:rsidRPr="00226B6C">
        <w:rPr>
          <w:rFonts w:ascii="Arial" w:hAnsi="Arial"/>
          <w:color w:val="000000" w:themeColor="text1"/>
          <w:sz w:val="16"/>
          <w:szCs w:val="16"/>
          <w:highlight w:val="yellow"/>
        </w:rPr>
        <w:t>se</w:t>
      </w:r>
      <w:r w:rsidR="005028BA" w:rsidRPr="00226B6C">
        <w:rPr>
          <w:rFonts w:ascii="Arial" w:hAnsi="Arial"/>
          <w:color w:val="000000" w:themeColor="text1"/>
          <w:sz w:val="16"/>
          <w:szCs w:val="16"/>
          <w:highlight w:val="yellow"/>
        </w:rPr>
        <w:t xml:space="preserve"> </w:t>
      </w:r>
      <w:r w:rsidRPr="00226B6C">
        <w:rPr>
          <w:rFonts w:ascii="Arial" w:hAnsi="Arial"/>
          <w:color w:val="000000" w:themeColor="text1"/>
          <w:sz w:val="16"/>
          <w:szCs w:val="16"/>
          <w:highlight w:val="yellow"/>
        </w:rPr>
        <w:t>T</w:t>
      </w:r>
      <w:r w:rsidR="005028BA" w:rsidRPr="00226B6C">
        <w:rPr>
          <w:rFonts w:ascii="Arial" w:hAnsi="Arial"/>
          <w:color w:val="000000" w:themeColor="text1"/>
          <w:sz w:val="16"/>
          <w:szCs w:val="16"/>
          <w:highlight w:val="yellow"/>
        </w:rPr>
        <w:t xml:space="preserve">erms of </w:t>
      </w:r>
      <w:r w:rsidRPr="00226B6C">
        <w:rPr>
          <w:rFonts w:ascii="Arial" w:hAnsi="Arial"/>
          <w:color w:val="000000" w:themeColor="text1"/>
          <w:sz w:val="16"/>
          <w:szCs w:val="16"/>
          <w:highlight w:val="yellow"/>
        </w:rPr>
        <w:t>Use</w:t>
      </w:r>
      <w:r w:rsidR="005028BA" w:rsidRPr="00226B6C">
        <w:rPr>
          <w:rFonts w:ascii="Arial" w:hAnsi="Arial"/>
          <w:color w:val="000000" w:themeColor="text1"/>
          <w:sz w:val="16"/>
          <w:szCs w:val="16"/>
          <w:highlight w:val="yellow"/>
        </w:rPr>
        <w:t xml:space="preserve">; or (iii) </w:t>
      </w:r>
      <w:r w:rsidRPr="00226B6C">
        <w:rPr>
          <w:rFonts w:ascii="Arial" w:hAnsi="Arial"/>
          <w:color w:val="000000" w:themeColor="text1"/>
          <w:sz w:val="16"/>
          <w:szCs w:val="16"/>
          <w:highlight w:val="yellow"/>
        </w:rPr>
        <w:t xml:space="preserve">infringement by You </w:t>
      </w:r>
      <w:r w:rsidR="005028BA" w:rsidRPr="00226B6C">
        <w:rPr>
          <w:rFonts w:ascii="Arial" w:hAnsi="Arial"/>
          <w:color w:val="000000" w:themeColor="text1"/>
          <w:sz w:val="16"/>
          <w:szCs w:val="16"/>
          <w:highlight w:val="yellow"/>
        </w:rPr>
        <w:t xml:space="preserve">or any third party of any intellectual property or other right of any person or entity contained in the </w:t>
      </w:r>
      <w:r w:rsidR="00E55E60" w:rsidRPr="00226B6C">
        <w:rPr>
          <w:rFonts w:ascii="Arial" w:hAnsi="Arial"/>
          <w:color w:val="000000" w:themeColor="text1"/>
          <w:sz w:val="16"/>
          <w:szCs w:val="16"/>
          <w:highlight w:val="yellow"/>
        </w:rPr>
        <w:t xml:space="preserve">use of the </w:t>
      </w:r>
      <w:r w:rsidR="00B5718F" w:rsidRPr="00226B6C">
        <w:rPr>
          <w:rFonts w:ascii="Arial" w:hAnsi="Arial"/>
          <w:color w:val="000000" w:themeColor="text1"/>
          <w:sz w:val="16"/>
          <w:szCs w:val="16"/>
          <w:highlight w:val="yellow"/>
        </w:rPr>
        <w:t xml:space="preserve">Application </w:t>
      </w:r>
      <w:r w:rsidR="00E370C1" w:rsidRPr="00226B6C">
        <w:rPr>
          <w:rFonts w:ascii="Arial" w:hAnsi="Arial"/>
          <w:color w:val="000000" w:themeColor="text1"/>
          <w:sz w:val="16"/>
          <w:szCs w:val="16"/>
          <w:highlight w:val="yellow"/>
        </w:rPr>
        <w:t>&lt;&lt;</w:t>
      </w:r>
      <w:proofErr w:type="spellStart"/>
      <w:r w:rsidR="00787740">
        <w:rPr>
          <w:rFonts w:ascii="Arial" w:hAnsi="Arial"/>
          <w:color w:val="000000" w:themeColor="text1"/>
          <w:sz w:val="16"/>
          <w:szCs w:val="16"/>
          <w:highlight w:val="yellow"/>
        </w:rPr>
        <w:t>DiffBrainNet</w:t>
      </w:r>
      <w:proofErr w:type="spellEnd"/>
      <w:r w:rsidR="00E370C1" w:rsidRPr="00226B6C">
        <w:rPr>
          <w:rFonts w:ascii="Arial" w:hAnsi="Arial"/>
          <w:color w:val="000000" w:themeColor="text1"/>
          <w:sz w:val="16"/>
          <w:szCs w:val="16"/>
          <w:highlight w:val="yellow"/>
        </w:rPr>
        <w:t>&gt;&gt;</w:t>
      </w:r>
      <w:r w:rsidR="005028BA" w:rsidRPr="00226B6C">
        <w:rPr>
          <w:rFonts w:ascii="Arial" w:hAnsi="Arial"/>
          <w:color w:val="000000" w:themeColor="text1"/>
          <w:sz w:val="16"/>
          <w:szCs w:val="16"/>
          <w:highlight w:val="yellow"/>
        </w:rPr>
        <w:t>. Such losses, costs, expenses, damages, or liabilities shall include, without limitation, all actual, general, special, and consequential damages.</w:t>
      </w:r>
    </w:p>
    <w:p w14:paraId="79810987" w14:textId="77777777" w:rsidR="007F48B5" w:rsidRPr="007F48B5" w:rsidRDefault="007F48B5" w:rsidP="007F48B5">
      <w:pPr>
        <w:rPr>
          <w:rFonts w:ascii="Arial" w:hAnsi="Arial"/>
          <w:sz w:val="16"/>
          <w:szCs w:val="16"/>
        </w:rPr>
      </w:pPr>
    </w:p>
    <w:p w14:paraId="44981160" w14:textId="77777777" w:rsidR="007F48B5" w:rsidRPr="007F48B5" w:rsidRDefault="007F48B5" w:rsidP="007F48B5">
      <w:pPr>
        <w:rPr>
          <w:rFonts w:ascii="Arial" w:hAnsi="Arial"/>
          <w:sz w:val="16"/>
          <w:szCs w:val="16"/>
        </w:rPr>
      </w:pPr>
    </w:p>
    <w:p w14:paraId="504BA79B" w14:textId="77777777" w:rsidR="007F48B5" w:rsidRPr="007F48B5" w:rsidRDefault="007F48B5" w:rsidP="007F48B5">
      <w:pPr>
        <w:rPr>
          <w:rFonts w:ascii="Arial" w:hAnsi="Arial"/>
          <w:sz w:val="16"/>
          <w:szCs w:val="16"/>
        </w:rPr>
      </w:pPr>
    </w:p>
    <w:p w14:paraId="5174FF5D" w14:textId="77777777" w:rsidR="007F48B5" w:rsidRPr="007F48B5" w:rsidRDefault="007F48B5" w:rsidP="007F48B5">
      <w:pPr>
        <w:rPr>
          <w:rFonts w:ascii="Arial" w:hAnsi="Arial"/>
          <w:sz w:val="16"/>
          <w:szCs w:val="16"/>
        </w:rPr>
      </w:pPr>
    </w:p>
    <w:p w14:paraId="044AEDF6" w14:textId="77777777" w:rsidR="007F48B5" w:rsidRPr="007F48B5" w:rsidRDefault="007F48B5" w:rsidP="007F48B5">
      <w:pPr>
        <w:rPr>
          <w:rFonts w:ascii="Arial" w:hAnsi="Arial"/>
          <w:sz w:val="16"/>
          <w:szCs w:val="16"/>
        </w:rPr>
      </w:pPr>
    </w:p>
    <w:p w14:paraId="5C837C4F" w14:textId="77777777" w:rsidR="007F48B5" w:rsidRPr="007F48B5" w:rsidRDefault="007F48B5" w:rsidP="007F48B5">
      <w:pPr>
        <w:rPr>
          <w:rFonts w:ascii="Arial" w:hAnsi="Arial"/>
          <w:sz w:val="16"/>
          <w:szCs w:val="16"/>
        </w:rPr>
      </w:pPr>
    </w:p>
    <w:p w14:paraId="591873C0" w14:textId="77777777" w:rsidR="007F48B5" w:rsidRPr="007F48B5" w:rsidRDefault="007F48B5" w:rsidP="007F48B5">
      <w:pPr>
        <w:rPr>
          <w:rFonts w:ascii="Arial" w:hAnsi="Arial"/>
          <w:sz w:val="16"/>
          <w:szCs w:val="16"/>
        </w:rPr>
      </w:pPr>
    </w:p>
    <w:p w14:paraId="75010002" w14:textId="77777777" w:rsidR="007F48B5" w:rsidRPr="007F48B5" w:rsidRDefault="007F48B5" w:rsidP="007F48B5">
      <w:pPr>
        <w:rPr>
          <w:rFonts w:ascii="Arial" w:hAnsi="Arial"/>
          <w:sz w:val="16"/>
          <w:szCs w:val="16"/>
        </w:rPr>
      </w:pPr>
    </w:p>
    <w:p w14:paraId="008C7571" w14:textId="77777777" w:rsidR="007F48B5" w:rsidRPr="007F48B5" w:rsidRDefault="007F48B5" w:rsidP="007F48B5">
      <w:pPr>
        <w:rPr>
          <w:rFonts w:ascii="Arial" w:hAnsi="Arial"/>
          <w:sz w:val="16"/>
          <w:szCs w:val="16"/>
        </w:rPr>
      </w:pPr>
    </w:p>
    <w:p w14:paraId="436C4851" w14:textId="77777777" w:rsidR="007F48B5" w:rsidRPr="007F48B5" w:rsidRDefault="007F48B5" w:rsidP="007F48B5">
      <w:pPr>
        <w:rPr>
          <w:rFonts w:ascii="Arial" w:hAnsi="Arial"/>
          <w:sz w:val="16"/>
          <w:szCs w:val="16"/>
        </w:rPr>
      </w:pPr>
    </w:p>
    <w:p w14:paraId="401AF7F7" w14:textId="77777777" w:rsidR="007F48B5" w:rsidRPr="007F48B5" w:rsidRDefault="007F48B5" w:rsidP="007F48B5">
      <w:pPr>
        <w:rPr>
          <w:rFonts w:ascii="Arial" w:hAnsi="Arial"/>
          <w:sz w:val="16"/>
          <w:szCs w:val="16"/>
        </w:rPr>
      </w:pPr>
    </w:p>
    <w:p w14:paraId="69C2E8A4" w14:textId="77777777" w:rsidR="007F48B5" w:rsidRPr="007F48B5" w:rsidRDefault="007F48B5" w:rsidP="007F48B5">
      <w:pPr>
        <w:rPr>
          <w:rFonts w:ascii="Arial" w:hAnsi="Arial"/>
          <w:sz w:val="16"/>
          <w:szCs w:val="16"/>
        </w:rPr>
      </w:pPr>
    </w:p>
    <w:p w14:paraId="0EC049B3" w14:textId="77777777" w:rsidR="007F48B5" w:rsidRPr="007F48B5" w:rsidRDefault="007F48B5" w:rsidP="007F48B5">
      <w:pPr>
        <w:rPr>
          <w:rFonts w:ascii="Arial" w:hAnsi="Arial"/>
          <w:sz w:val="16"/>
          <w:szCs w:val="16"/>
        </w:rPr>
      </w:pPr>
    </w:p>
    <w:p w14:paraId="592F9AAC" w14:textId="77777777" w:rsidR="007F48B5" w:rsidRPr="007F48B5" w:rsidRDefault="007F48B5" w:rsidP="007F48B5">
      <w:pPr>
        <w:rPr>
          <w:rFonts w:ascii="Arial" w:hAnsi="Arial"/>
          <w:sz w:val="16"/>
          <w:szCs w:val="16"/>
        </w:rPr>
      </w:pPr>
    </w:p>
    <w:p w14:paraId="44BFA528" w14:textId="77777777" w:rsidR="007F48B5" w:rsidRPr="007F48B5" w:rsidRDefault="007F48B5" w:rsidP="007F48B5">
      <w:pPr>
        <w:rPr>
          <w:rFonts w:ascii="Arial" w:hAnsi="Arial"/>
          <w:sz w:val="16"/>
          <w:szCs w:val="16"/>
        </w:rPr>
      </w:pPr>
    </w:p>
    <w:p w14:paraId="4D7E4801" w14:textId="77777777" w:rsidR="007F48B5" w:rsidRPr="007F48B5" w:rsidRDefault="007F48B5" w:rsidP="007F48B5">
      <w:pPr>
        <w:rPr>
          <w:rFonts w:ascii="Arial" w:hAnsi="Arial"/>
          <w:sz w:val="16"/>
          <w:szCs w:val="16"/>
        </w:rPr>
      </w:pPr>
    </w:p>
    <w:p w14:paraId="29BCF1D0" w14:textId="77777777" w:rsidR="007F48B5" w:rsidRPr="007F48B5" w:rsidRDefault="007F48B5" w:rsidP="007F48B5">
      <w:pPr>
        <w:rPr>
          <w:rFonts w:ascii="Arial" w:hAnsi="Arial"/>
          <w:sz w:val="16"/>
          <w:szCs w:val="16"/>
        </w:rPr>
      </w:pPr>
    </w:p>
    <w:p w14:paraId="11BD1D86" w14:textId="77777777" w:rsidR="007F48B5" w:rsidRPr="007F48B5" w:rsidRDefault="007F48B5" w:rsidP="007F48B5">
      <w:pPr>
        <w:rPr>
          <w:rFonts w:ascii="Arial" w:hAnsi="Arial"/>
          <w:sz w:val="16"/>
          <w:szCs w:val="16"/>
        </w:rPr>
      </w:pPr>
    </w:p>
    <w:p w14:paraId="00DE30BC" w14:textId="77777777" w:rsidR="007F48B5" w:rsidRPr="007F48B5" w:rsidRDefault="007F48B5" w:rsidP="007F48B5">
      <w:pPr>
        <w:rPr>
          <w:rFonts w:ascii="Arial" w:hAnsi="Arial"/>
          <w:sz w:val="16"/>
          <w:szCs w:val="16"/>
        </w:rPr>
      </w:pPr>
    </w:p>
    <w:p w14:paraId="1334C2C5" w14:textId="77777777" w:rsidR="007F48B5" w:rsidRPr="007F48B5" w:rsidRDefault="007F48B5" w:rsidP="007F48B5">
      <w:pPr>
        <w:rPr>
          <w:rFonts w:ascii="Arial" w:hAnsi="Arial"/>
          <w:sz w:val="16"/>
          <w:szCs w:val="16"/>
        </w:rPr>
      </w:pPr>
    </w:p>
    <w:p w14:paraId="08737358" w14:textId="6A0F91D5" w:rsidR="007F48B5" w:rsidRDefault="007F48B5" w:rsidP="007F48B5">
      <w:pPr>
        <w:rPr>
          <w:rFonts w:ascii="Arial" w:hAnsi="Arial"/>
          <w:sz w:val="16"/>
          <w:szCs w:val="16"/>
        </w:rPr>
      </w:pPr>
    </w:p>
    <w:p w14:paraId="725A75D0" w14:textId="11DCCA6E" w:rsidR="005028BA" w:rsidRPr="007F48B5" w:rsidRDefault="007F48B5" w:rsidP="007F48B5">
      <w:pPr>
        <w:tabs>
          <w:tab w:val="left" w:pos="8122"/>
        </w:tabs>
        <w:rPr>
          <w:rFonts w:ascii="Arial" w:hAnsi="Arial"/>
          <w:sz w:val="16"/>
          <w:szCs w:val="16"/>
        </w:rPr>
      </w:pPr>
      <w:r>
        <w:rPr>
          <w:rFonts w:ascii="Arial" w:hAnsi="Arial"/>
          <w:sz w:val="16"/>
          <w:szCs w:val="16"/>
        </w:rPr>
        <w:tab/>
      </w:r>
    </w:p>
    <w:sectPr w:rsidR="005028BA" w:rsidRPr="007F48B5">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1CD3" w14:textId="77777777" w:rsidR="006034BF" w:rsidRDefault="006034BF" w:rsidP="00A240C6">
      <w:pPr>
        <w:spacing w:after="0" w:line="240" w:lineRule="auto"/>
      </w:pPr>
      <w:r>
        <w:separator/>
      </w:r>
    </w:p>
  </w:endnote>
  <w:endnote w:type="continuationSeparator" w:id="0">
    <w:p w14:paraId="455A232D" w14:textId="77777777" w:rsidR="006034BF" w:rsidRDefault="006034BF" w:rsidP="00A2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412694208"/>
      <w:docPartObj>
        <w:docPartGallery w:val="Page Numbers (Bottom of Page)"/>
        <w:docPartUnique/>
      </w:docPartObj>
    </w:sdtPr>
    <w:sdtEndPr/>
    <w:sdtContent>
      <w:sdt>
        <w:sdtPr>
          <w:rPr>
            <w:rFonts w:ascii="Arial" w:hAnsi="Arial" w:cs="Arial"/>
            <w:sz w:val="16"/>
            <w:szCs w:val="16"/>
          </w:rPr>
          <w:id w:val="-1769616900"/>
          <w:docPartObj>
            <w:docPartGallery w:val="Page Numbers (Top of Page)"/>
            <w:docPartUnique/>
          </w:docPartObj>
        </w:sdtPr>
        <w:sdtEndPr/>
        <w:sdtContent>
          <w:p w14:paraId="240CABD5" w14:textId="09992525" w:rsidR="00DB5AF9" w:rsidRPr="00DF4B75" w:rsidRDefault="00DB5AF9" w:rsidP="00DF4B75">
            <w:pPr>
              <w:pStyle w:val="Footer"/>
              <w:rPr>
                <w:rFonts w:ascii="Arial" w:hAnsi="Arial" w:cs="Arial"/>
                <w:sz w:val="16"/>
                <w:szCs w:val="16"/>
              </w:rPr>
            </w:pPr>
            <w:r w:rsidRPr="00DF4B75">
              <w:rPr>
                <w:rFonts w:ascii="Arial" w:hAnsi="Arial" w:cs="Arial"/>
                <w:sz w:val="16"/>
                <w:szCs w:val="16"/>
              </w:rPr>
              <w:t xml:space="preserve">CONFIDENTIAL                                               </w:t>
            </w:r>
            <w:r w:rsidR="00DF4B75">
              <w:rPr>
                <w:rFonts w:ascii="Arial" w:hAnsi="Arial" w:cs="Arial"/>
                <w:sz w:val="16"/>
                <w:szCs w:val="16"/>
              </w:rPr>
              <w:t xml:space="preserve">            </w:t>
            </w:r>
            <w:r w:rsidR="00F17DE1">
              <w:rPr>
                <w:rFonts w:ascii="Arial" w:hAnsi="Arial" w:cs="Arial"/>
                <w:sz w:val="16"/>
                <w:szCs w:val="16"/>
              </w:rPr>
              <w:t xml:space="preserve">  V 1.0 (10</w:t>
            </w:r>
            <w:r w:rsidRPr="00DF4B75">
              <w:rPr>
                <w:rFonts w:ascii="Arial" w:hAnsi="Arial" w:cs="Arial"/>
                <w:sz w:val="16"/>
                <w:szCs w:val="16"/>
              </w:rPr>
              <w:t xml:space="preserve">/2020)                            </w:t>
            </w:r>
            <w:r w:rsidR="00DF4B75">
              <w:rPr>
                <w:rFonts w:ascii="Arial" w:hAnsi="Arial" w:cs="Arial"/>
                <w:sz w:val="16"/>
                <w:szCs w:val="16"/>
              </w:rPr>
              <w:t xml:space="preserve">                                            </w:t>
            </w:r>
            <w:r w:rsidRPr="00DF4B75">
              <w:rPr>
                <w:rFonts w:ascii="Arial" w:hAnsi="Arial" w:cs="Arial"/>
                <w:sz w:val="16"/>
                <w:szCs w:val="16"/>
              </w:rPr>
              <w:t xml:space="preserve"> page</w:t>
            </w:r>
            <w:r w:rsidRPr="00DF4B75">
              <w:rPr>
                <w:rFonts w:ascii="Arial" w:hAnsi="Arial" w:cs="Arial"/>
                <w:sz w:val="16"/>
                <w:szCs w:val="16"/>
                <w:lang w:val="de-DE"/>
              </w:rPr>
              <w:t xml:space="preserve"> </w:t>
            </w:r>
            <w:r w:rsidRPr="00DF4B75">
              <w:rPr>
                <w:rFonts w:ascii="Arial" w:hAnsi="Arial" w:cs="Arial"/>
                <w:b/>
                <w:bCs/>
                <w:sz w:val="16"/>
                <w:szCs w:val="16"/>
              </w:rPr>
              <w:fldChar w:fldCharType="begin"/>
            </w:r>
            <w:r w:rsidRPr="00DF4B75">
              <w:rPr>
                <w:rFonts w:ascii="Arial" w:hAnsi="Arial" w:cs="Arial"/>
                <w:b/>
                <w:bCs/>
                <w:sz w:val="16"/>
                <w:szCs w:val="16"/>
              </w:rPr>
              <w:instrText>PAGE</w:instrText>
            </w:r>
            <w:r w:rsidRPr="00DF4B75">
              <w:rPr>
                <w:rFonts w:ascii="Arial" w:hAnsi="Arial" w:cs="Arial"/>
                <w:b/>
                <w:bCs/>
                <w:sz w:val="16"/>
                <w:szCs w:val="16"/>
              </w:rPr>
              <w:fldChar w:fldCharType="separate"/>
            </w:r>
            <w:r w:rsidR="00226B6C">
              <w:rPr>
                <w:rFonts w:ascii="Arial" w:hAnsi="Arial" w:cs="Arial"/>
                <w:b/>
                <w:bCs/>
                <w:noProof/>
                <w:sz w:val="16"/>
                <w:szCs w:val="16"/>
              </w:rPr>
              <w:t>1</w:t>
            </w:r>
            <w:r w:rsidRPr="00DF4B75">
              <w:rPr>
                <w:rFonts w:ascii="Arial" w:hAnsi="Arial" w:cs="Arial"/>
                <w:b/>
                <w:bCs/>
                <w:sz w:val="16"/>
                <w:szCs w:val="16"/>
              </w:rPr>
              <w:fldChar w:fldCharType="end"/>
            </w:r>
            <w:r w:rsidRPr="00DF4B75">
              <w:rPr>
                <w:rFonts w:ascii="Arial" w:hAnsi="Arial" w:cs="Arial"/>
                <w:sz w:val="16"/>
                <w:szCs w:val="16"/>
                <w:lang w:val="de-DE"/>
              </w:rPr>
              <w:t xml:space="preserve"> </w:t>
            </w:r>
            <w:proofErr w:type="spellStart"/>
            <w:r w:rsidRPr="00DF4B75">
              <w:rPr>
                <w:rFonts w:ascii="Arial" w:hAnsi="Arial" w:cs="Arial"/>
                <w:sz w:val="16"/>
                <w:szCs w:val="16"/>
                <w:lang w:val="de-DE"/>
              </w:rPr>
              <w:t>of</w:t>
            </w:r>
            <w:proofErr w:type="spellEnd"/>
            <w:r w:rsidRPr="00DF4B75">
              <w:rPr>
                <w:rFonts w:ascii="Arial" w:hAnsi="Arial" w:cs="Arial"/>
                <w:sz w:val="16"/>
                <w:szCs w:val="16"/>
                <w:lang w:val="de-DE"/>
              </w:rPr>
              <w:t xml:space="preserve"> </w:t>
            </w:r>
            <w:r w:rsidRPr="00DF4B75">
              <w:rPr>
                <w:rFonts w:ascii="Arial" w:hAnsi="Arial" w:cs="Arial"/>
                <w:b/>
                <w:bCs/>
                <w:sz w:val="16"/>
                <w:szCs w:val="16"/>
              </w:rPr>
              <w:fldChar w:fldCharType="begin"/>
            </w:r>
            <w:r w:rsidRPr="00DF4B75">
              <w:rPr>
                <w:rFonts w:ascii="Arial" w:hAnsi="Arial" w:cs="Arial"/>
                <w:b/>
                <w:bCs/>
                <w:sz w:val="16"/>
                <w:szCs w:val="16"/>
              </w:rPr>
              <w:instrText>NUMPAGES</w:instrText>
            </w:r>
            <w:r w:rsidRPr="00DF4B75">
              <w:rPr>
                <w:rFonts w:ascii="Arial" w:hAnsi="Arial" w:cs="Arial"/>
                <w:b/>
                <w:bCs/>
                <w:sz w:val="16"/>
                <w:szCs w:val="16"/>
              </w:rPr>
              <w:fldChar w:fldCharType="separate"/>
            </w:r>
            <w:r w:rsidR="00226B6C">
              <w:rPr>
                <w:rFonts w:ascii="Arial" w:hAnsi="Arial" w:cs="Arial"/>
                <w:b/>
                <w:bCs/>
                <w:noProof/>
                <w:sz w:val="16"/>
                <w:szCs w:val="16"/>
              </w:rPr>
              <w:t>2</w:t>
            </w:r>
            <w:r w:rsidRPr="00DF4B75">
              <w:rPr>
                <w:rFonts w:ascii="Arial" w:hAnsi="Arial" w:cs="Arial"/>
                <w:b/>
                <w:bCs/>
                <w:sz w:val="16"/>
                <w:szCs w:val="16"/>
              </w:rPr>
              <w:fldChar w:fldCharType="end"/>
            </w:r>
          </w:p>
        </w:sdtContent>
      </w:sdt>
    </w:sdtContent>
  </w:sdt>
  <w:p w14:paraId="1528DBAE" w14:textId="77777777" w:rsidR="00DB5AF9" w:rsidRDefault="00DB5AF9" w:rsidP="007D0491">
    <w:pPr>
      <w:pStyle w:val="Footer"/>
      <w:tabs>
        <w:tab w:val="clear" w:pos="4536"/>
        <w:tab w:val="clear" w:pos="9072"/>
        <w:tab w:val="left" w:pos="15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FDB2" w14:textId="77777777" w:rsidR="006034BF" w:rsidRDefault="006034BF" w:rsidP="00A240C6">
      <w:pPr>
        <w:spacing w:after="0" w:line="240" w:lineRule="auto"/>
      </w:pPr>
      <w:r>
        <w:separator/>
      </w:r>
    </w:p>
  </w:footnote>
  <w:footnote w:type="continuationSeparator" w:id="0">
    <w:p w14:paraId="0496F0B0" w14:textId="77777777" w:rsidR="006034BF" w:rsidRDefault="006034BF" w:rsidP="00A24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6B64" w14:textId="2BB6AA4D" w:rsidR="00CB5EEC" w:rsidRPr="00CB5EEC" w:rsidRDefault="00CB5EEC">
    <w:pPr>
      <w:pStyle w:val="Header"/>
      <w:rPr>
        <w:rFonts w:ascii="Arial" w:hAnsi="Arial" w:cs="Arial"/>
        <w:color w:val="FF0000"/>
        <w:lang w:val="de-DE"/>
      </w:rPr>
    </w:pPr>
    <w:r w:rsidRPr="00CB5EEC">
      <w:rPr>
        <w:rFonts w:ascii="Arial" w:hAnsi="Arial" w:cs="Arial"/>
        <w:color w:val="FF0000"/>
        <w:highlight w:val="lightGray"/>
        <w:lang w:val="de-DE"/>
      </w:rPr>
      <w:t>BEARBEITUNGSHINWEIS: bitte farblich hinterlegte Textpassagen auf den Anwendungsfall anpassen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FC"/>
    <w:rsid w:val="000577CA"/>
    <w:rsid w:val="000F5D7B"/>
    <w:rsid w:val="00110AA6"/>
    <w:rsid w:val="001704D2"/>
    <w:rsid w:val="001927F8"/>
    <w:rsid w:val="001F17D7"/>
    <w:rsid w:val="001F4460"/>
    <w:rsid w:val="00226B6C"/>
    <w:rsid w:val="002518A5"/>
    <w:rsid w:val="002744DD"/>
    <w:rsid w:val="002A2964"/>
    <w:rsid w:val="002B5088"/>
    <w:rsid w:val="00315D1A"/>
    <w:rsid w:val="00351D9A"/>
    <w:rsid w:val="003D23BA"/>
    <w:rsid w:val="004100C7"/>
    <w:rsid w:val="00411300"/>
    <w:rsid w:val="00412CBD"/>
    <w:rsid w:val="004458AE"/>
    <w:rsid w:val="00483AD0"/>
    <w:rsid w:val="0049401F"/>
    <w:rsid w:val="0049432B"/>
    <w:rsid w:val="004B11C0"/>
    <w:rsid w:val="004D114C"/>
    <w:rsid w:val="004D5B5B"/>
    <w:rsid w:val="004D62D6"/>
    <w:rsid w:val="005028BA"/>
    <w:rsid w:val="005569D1"/>
    <w:rsid w:val="005F53D2"/>
    <w:rsid w:val="006034BF"/>
    <w:rsid w:val="00610FC8"/>
    <w:rsid w:val="00630AAA"/>
    <w:rsid w:val="0066499A"/>
    <w:rsid w:val="006927DA"/>
    <w:rsid w:val="00714F70"/>
    <w:rsid w:val="007800D3"/>
    <w:rsid w:val="00787740"/>
    <w:rsid w:val="007D0491"/>
    <w:rsid w:val="007E4E8D"/>
    <w:rsid w:val="007E5079"/>
    <w:rsid w:val="007F48B5"/>
    <w:rsid w:val="00840F5F"/>
    <w:rsid w:val="0086305C"/>
    <w:rsid w:val="00876020"/>
    <w:rsid w:val="008A5AD0"/>
    <w:rsid w:val="009149A4"/>
    <w:rsid w:val="009D55FC"/>
    <w:rsid w:val="00A240C6"/>
    <w:rsid w:val="00A378EE"/>
    <w:rsid w:val="00A50614"/>
    <w:rsid w:val="00AA1436"/>
    <w:rsid w:val="00B31945"/>
    <w:rsid w:val="00B556B5"/>
    <w:rsid w:val="00B5718F"/>
    <w:rsid w:val="00B9733D"/>
    <w:rsid w:val="00BB1308"/>
    <w:rsid w:val="00BC3C80"/>
    <w:rsid w:val="00BC47FA"/>
    <w:rsid w:val="00BE05D3"/>
    <w:rsid w:val="00BE7B50"/>
    <w:rsid w:val="00C03747"/>
    <w:rsid w:val="00C33556"/>
    <w:rsid w:val="00CA7CFD"/>
    <w:rsid w:val="00CB079D"/>
    <w:rsid w:val="00CB453F"/>
    <w:rsid w:val="00CB5EEC"/>
    <w:rsid w:val="00CD6190"/>
    <w:rsid w:val="00D07837"/>
    <w:rsid w:val="00D73E50"/>
    <w:rsid w:val="00D76652"/>
    <w:rsid w:val="00DB5AF9"/>
    <w:rsid w:val="00DC75D9"/>
    <w:rsid w:val="00DE61CA"/>
    <w:rsid w:val="00DF4B75"/>
    <w:rsid w:val="00E00DBF"/>
    <w:rsid w:val="00E36A05"/>
    <w:rsid w:val="00E370C1"/>
    <w:rsid w:val="00E55E60"/>
    <w:rsid w:val="00E86FA4"/>
    <w:rsid w:val="00EA668A"/>
    <w:rsid w:val="00F17DE1"/>
    <w:rsid w:val="00F90306"/>
    <w:rsid w:val="00F9512E"/>
    <w:rsid w:val="00FE59BC"/>
    <w:rsid w:val="00FF45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E9405A"/>
  <w15:docId w15:val="{4CDFD88A-F071-45D8-8748-CC430649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0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40C6"/>
  </w:style>
  <w:style w:type="paragraph" w:styleId="Footer">
    <w:name w:val="footer"/>
    <w:basedOn w:val="Normal"/>
    <w:link w:val="FooterChar"/>
    <w:uiPriority w:val="99"/>
    <w:unhideWhenUsed/>
    <w:rsid w:val="00A240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40C6"/>
  </w:style>
  <w:style w:type="character" w:styleId="CommentReference">
    <w:name w:val="annotation reference"/>
    <w:basedOn w:val="DefaultParagraphFont"/>
    <w:uiPriority w:val="99"/>
    <w:semiHidden/>
    <w:unhideWhenUsed/>
    <w:rsid w:val="00630AAA"/>
    <w:rPr>
      <w:sz w:val="16"/>
      <w:szCs w:val="16"/>
    </w:rPr>
  </w:style>
  <w:style w:type="paragraph" w:styleId="CommentText">
    <w:name w:val="annotation text"/>
    <w:basedOn w:val="Normal"/>
    <w:link w:val="CommentTextChar"/>
    <w:uiPriority w:val="99"/>
    <w:semiHidden/>
    <w:unhideWhenUsed/>
    <w:rsid w:val="00630AAA"/>
    <w:pPr>
      <w:spacing w:line="240" w:lineRule="auto"/>
    </w:pPr>
    <w:rPr>
      <w:sz w:val="20"/>
      <w:szCs w:val="20"/>
    </w:rPr>
  </w:style>
  <w:style w:type="character" w:customStyle="1" w:styleId="CommentTextChar">
    <w:name w:val="Comment Text Char"/>
    <w:basedOn w:val="DefaultParagraphFont"/>
    <w:link w:val="CommentText"/>
    <w:uiPriority w:val="99"/>
    <w:semiHidden/>
    <w:rsid w:val="00630AAA"/>
    <w:rPr>
      <w:sz w:val="20"/>
      <w:szCs w:val="20"/>
    </w:rPr>
  </w:style>
  <w:style w:type="paragraph" w:styleId="CommentSubject">
    <w:name w:val="annotation subject"/>
    <w:basedOn w:val="CommentText"/>
    <w:next w:val="CommentText"/>
    <w:link w:val="CommentSubjectChar"/>
    <w:uiPriority w:val="99"/>
    <w:semiHidden/>
    <w:unhideWhenUsed/>
    <w:rsid w:val="00630AAA"/>
    <w:rPr>
      <w:b/>
      <w:bCs/>
    </w:rPr>
  </w:style>
  <w:style w:type="character" w:customStyle="1" w:styleId="CommentSubjectChar">
    <w:name w:val="Comment Subject Char"/>
    <w:basedOn w:val="CommentTextChar"/>
    <w:link w:val="CommentSubject"/>
    <w:uiPriority w:val="99"/>
    <w:semiHidden/>
    <w:rsid w:val="00630AAA"/>
    <w:rPr>
      <w:b/>
      <w:bCs/>
      <w:sz w:val="20"/>
      <w:szCs w:val="20"/>
    </w:rPr>
  </w:style>
  <w:style w:type="paragraph" w:styleId="BalloonText">
    <w:name w:val="Balloon Text"/>
    <w:basedOn w:val="Normal"/>
    <w:link w:val="BalloonTextChar"/>
    <w:uiPriority w:val="99"/>
    <w:semiHidden/>
    <w:unhideWhenUsed/>
    <w:rsid w:val="00630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AAA"/>
    <w:rPr>
      <w:rFonts w:ascii="Segoe UI" w:hAnsi="Segoe UI" w:cs="Segoe UI"/>
      <w:sz w:val="18"/>
      <w:szCs w:val="18"/>
    </w:rPr>
  </w:style>
  <w:style w:type="paragraph" w:styleId="Revision">
    <w:name w:val="Revision"/>
    <w:hidden/>
    <w:uiPriority w:val="99"/>
    <w:semiHidden/>
    <w:rsid w:val="006927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206324">
      <w:bodyDiv w:val="1"/>
      <w:marLeft w:val="0"/>
      <w:marRight w:val="0"/>
      <w:marTop w:val="0"/>
      <w:marBottom w:val="0"/>
      <w:divBdr>
        <w:top w:val="none" w:sz="0" w:space="0" w:color="auto"/>
        <w:left w:val="none" w:sz="0" w:space="0" w:color="auto"/>
        <w:bottom w:val="none" w:sz="0" w:space="0" w:color="auto"/>
        <w:right w:val="none" w:sz="0" w:space="0" w:color="auto"/>
      </w:divBdr>
      <w:divsChild>
        <w:div w:id="1053574986">
          <w:marLeft w:val="0"/>
          <w:marRight w:val="0"/>
          <w:marTop w:val="0"/>
          <w:marBottom w:val="0"/>
          <w:divBdr>
            <w:top w:val="none" w:sz="0" w:space="0" w:color="auto"/>
            <w:left w:val="none" w:sz="0" w:space="0" w:color="auto"/>
            <w:bottom w:val="none" w:sz="0" w:space="0" w:color="auto"/>
            <w:right w:val="none" w:sz="0" w:space="0" w:color="auto"/>
          </w:divBdr>
          <w:divsChild>
            <w:div w:id="569730650">
              <w:marLeft w:val="0"/>
              <w:marRight w:val="0"/>
              <w:marTop w:val="0"/>
              <w:marBottom w:val="0"/>
              <w:divBdr>
                <w:top w:val="none" w:sz="0" w:space="0" w:color="auto"/>
                <w:left w:val="none" w:sz="0" w:space="0" w:color="auto"/>
                <w:bottom w:val="none" w:sz="0" w:space="0" w:color="auto"/>
                <w:right w:val="none" w:sz="0" w:space="0" w:color="auto"/>
              </w:divBdr>
              <w:divsChild>
                <w:div w:id="459347754">
                  <w:marLeft w:val="0"/>
                  <w:marRight w:val="0"/>
                  <w:marTop w:val="0"/>
                  <w:marBottom w:val="0"/>
                  <w:divBdr>
                    <w:top w:val="none" w:sz="0" w:space="0" w:color="auto"/>
                    <w:left w:val="none" w:sz="0" w:space="0" w:color="auto"/>
                    <w:bottom w:val="none" w:sz="0" w:space="0" w:color="auto"/>
                    <w:right w:val="none" w:sz="0" w:space="0" w:color="auto"/>
                  </w:divBdr>
                  <w:divsChild>
                    <w:div w:id="88741703">
                      <w:marLeft w:val="0"/>
                      <w:marRight w:val="0"/>
                      <w:marTop w:val="0"/>
                      <w:marBottom w:val="0"/>
                      <w:divBdr>
                        <w:top w:val="none" w:sz="0" w:space="0" w:color="auto"/>
                        <w:left w:val="none" w:sz="0" w:space="0" w:color="auto"/>
                        <w:bottom w:val="none" w:sz="0" w:space="0" w:color="auto"/>
                        <w:right w:val="none" w:sz="0" w:space="0" w:color="auto"/>
                      </w:divBdr>
                      <w:divsChild>
                        <w:div w:id="967324165">
                          <w:marLeft w:val="0"/>
                          <w:marRight w:val="0"/>
                          <w:marTop w:val="0"/>
                          <w:marBottom w:val="0"/>
                          <w:divBdr>
                            <w:top w:val="none" w:sz="0" w:space="0" w:color="auto"/>
                            <w:left w:val="none" w:sz="0" w:space="0" w:color="auto"/>
                            <w:bottom w:val="none" w:sz="0" w:space="0" w:color="auto"/>
                            <w:right w:val="none" w:sz="0" w:space="0" w:color="auto"/>
                          </w:divBdr>
                          <w:divsChild>
                            <w:div w:id="423185955">
                              <w:marLeft w:val="0"/>
                              <w:marRight w:val="0"/>
                              <w:marTop w:val="0"/>
                              <w:marBottom w:val="0"/>
                              <w:divBdr>
                                <w:top w:val="none" w:sz="0" w:space="0" w:color="auto"/>
                                <w:left w:val="none" w:sz="0" w:space="0" w:color="auto"/>
                                <w:bottom w:val="none" w:sz="0" w:space="0" w:color="auto"/>
                                <w:right w:val="none" w:sz="0" w:space="0" w:color="auto"/>
                              </w:divBdr>
                              <w:divsChild>
                                <w:div w:id="1298678863">
                                  <w:marLeft w:val="0"/>
                                  <w:marRight w:val="0"/>
                                  <w:marTop w:val="0"/>
                                  <w:marBottom w:val="0"/>
                                  <w:divBdr>
                                    <w:top w:val="none" w:sz="0" w:space="0" w:color="auto"/>
                                    <w:left w:val="none" w:sz="0" w:space="0" w:color="auto"/>
                                    <w:bottom w:val="none" w:sz="0" w:space="0" w:color="auto"/>
                                    <w:right w:val="none" w:sz="0" w:space="0" w:color="auto"/>
                                  </w:divBdr>
                                  <w:divsChild>
                                    <w:div w:id="1255626203">
                                      <w:marLeft w:val="0"/>
                                      <w:marRight w:val="0"/>
                                      <w:marTop w:val="0"/>
                                      <w:marBottom w:val="0"/>
                                      <w:divBdr>
                                        <w:top w:val="none" w:sz="0" w:space="0" w:color="auto"/>
                                        <w:left w:val="none" w:sz="0" w:space="0" w:color="auto"/>
                                        <w:bottom w:val="none" w:sz="0" w:space="0" w:color="auto"/>
                                        <w:right w:val="none" w:sz="0" w:space="0" w:color="auto"/>
                                      </w:divBdr>
                                      <w:divsChild>
                                        <w:div w:id="200090755">
                                          <w:marLeft w:val="0"/>
                                          <w:marRight w:val="0"/>
                                          <w:marTop w:val="100"/>
                                          <w:marBottom w:val="100"/>
                                          <w:divBdr>
                                            <w:top w:val="none" w:sz="0" w:space="0" w:color="auto"/>
                                            <w:left w:val="none" w:sz="0" w:space="0" w:color="auto"/>
                                            <w:bottom w:val="none" w:sz="0" w:space="0" w:color="auto"/>
                                            <w:right w:val="none" w:sz="0" w:space="0" w:color="auto"/>
                                          </w:divBdr>
                                          <w:divsChild>
                                            <w:div w:id="910120659">
                                              <w:marLeft w:val="0"/>
                                              <w:marRight w:val="0"/>
                                              <w:marTop w:val="0"/>
                                              <w:marBottom w:val="0"/>
                                              <w:divBdr>
                                                <w:top w:val="none" w:sz="0" w:space="0" w:color="auto"/>
                                                <w:left w:val="none" w:sz="0" w:space="0" w:color="auto"/>
                                                <w:bottom w:val="none" w:sz="0" w:space="0" w:color="auto"/>
                                                <w:right w:val="none" w:sz="0" w:space="0" w:color="auto"/>
                                              </w:divBdr>
                                              <w:divsChild>
                                                <w:div w:id="1523784370">
                                                  <w:marLeft w:val="0"/>
                                                  <w:marRight w:val="0"/>
                                                  <w:marTop w:val="0"/>
                                                  <w:marBottom w:val="0"/>
                                                  <w:divBdr>
                                                    <w:top w:val="none" w:sz="0" w:space="0" w:color="auto"/>
                                                    <w:left w:val="none" w:sz="0" w:space="0" w:color="auto"/>
                                                    <w:bottom w:val="none" w:sz="0" w:space="0" w:color="auto"/>
                                                    <w:right w:val="none" w:sz="0" w:space="0" w:color="auto"/>
                                                  </w:divBdr>
                                                  <w:divsChild>
                                                    <w:div w:id="4100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371667">
          <w:marLeft w:val="0"/>
          <w:marRight w:val="0"/>
          <w:marTop w:val="0"/>
          <w:marBottom w:val="0"/>
          <w:divBdr>
            <w:top w:val="none" w:sz="0" w:space="0" w:color="auto"/>
            <w:left w:val="none" w:sz="0" w:space="0" w:color="auto"/>
            <w:bottom w:val="none" w:sz="0" w:space="0" w:color="auto"/>
            <w:right w:val="none" w:sz="0" w:space="0" w:color="auto"/>
          </w:divBdr>
          <w:divsChild>
            <w:div w:id="1349869153">
              <w:marLeft w:val="0"/>
              <w:marRight w:val="0"/>
              <w:marTop w:val="0"/>
              <w:marBottom w:val="0"/>
              <w:divBdr>
                <w:top w:val="none" w:sz="0" w:space="0" w:color="auto"/>
                <w:left w:val="none" w:sz="0" w:space="0" w:color="auto"/>
                <w:bottom w:val="none" w:sz="0" w:space="0" w:color="auto"/>
                <w:right w:val="none" w:sz="0" w:space="0" w:color="auto"/>
              </w:divBdr>
              <w:divsChild>
                <w:div w:id="441417472">
                  <w:marLeft w:val="0"/>
                  <w:marRight w:val="0"/>
                  <w:marTop w:val="0"/>
                  <w:marBottom w:val="0"/>
                  <w:divBdr>
                    <w:top w:val="none" w:sz="0" w:space="0" w:color="auto"/>
                    <w:left w:val="none" w:sz="0" w:space="0" w:color="auto"/>
                    <w:bottom w:val="none" w:sz="0" w:space="0" w:color="auto"/>
                    <w:right w:val="none" w:sz="0" w:space="0" w:color="auto"/>
                  </w:divBdr>
                  <w:divsChild>
                    <w:div w:id="1439640042">
                      <w:marLeft w:val="0"/>
                      <w:marRight w:val="0"/>
                      <w:marTop w:val="0"/>
                      <w:marBottom w:val="0"/>
                      <w:divBdr>
                        <w:top w:val="none" w:sz="0" w:space="0" w:color="auto"/>
                        <w:left w:val="none" w:sz="0" w:space="0" w:color="auto"/>
                        <w:bottom w:val="none" w:sz="0" w:space="0" w:color="auto"/>
                        <w:right w:val="none" w:sz="0" w:space="0" w:color="auto"/>
                      </w:divBdr>
                      <w:divsChild>
                        <w:div w:id="2012759838">
                          <w:marLeft w:val="0"/>
                          <w:marRight w:val="0"/>
                          <w:marTop w:val="0"/>
                          <w:marBottom w:val="0"/>
                          <w:divBdr>
                            <w:top w:val="none" w:sz="0" w:space="0" w:color="auto"/>
                            <w:left w:val="none" w:sz="0" w:space="0" w:color="auto"/>
                            <w:bottom w:val="none" w:sz="0" w:space="0" w:color="auto"/>
                            <w:right w:val="none" w:sz="0" w:space="0" w:color="auto"/>
                          </w:divBdr>
                          <w:divsChild>
                            <w:div w:id="1910379484">
                              <w:marLeft w:val="0"/>
                              <w:marRight w:val="0"/>
                              <w:marTop w:val="0"/>
                              <w:marBottom w:val="0"/>
                              <w:divBdr>
                                <w:top w:val="none" w:sz="0" w:space="0" w:color="auto"/>
                                <w:left w:val="none" w:sz="0" w:space="0" w:color="auto"/>
                                <w:bottom w:val="none" w:sz="0" w:space="0" w:color="auto"/>
                                <w:right w:val="none" w:sz="0" w:space="0" w:color="auto"/>
                              </w:divBdr>
                              <w:divsChild>
                                <w:div w:id="196740449">
                                  <w:marLeft w:val="0"/>
                                  <w:marRight w:val="0"/>
                                  <w:marTop w:val="0"/>
                                  <w:marBottom w:val="0"/>
                                  <w:divBdr>
                                    <w:top w:val="none" w:sz="0" w:space="0" w:color="auto"/>
                                    <w:left w:val="none" w:sz="0" w:space="0" w:color="auto"/>
                                    <w:bottom w:val="none" w:sz="0" w:space="0" w:color="auto"/>
                                    <w:right w:val="none" w:sz="0" w:space="0" w:color="auto"/>
                                  </w:divBdr>
                                  <w:divsChild>
                                    <w:div w:id="637686840">
                                      <w:marLeft w:val="0"/>
                                      <w:marRight w:val="0"/>
                                      <w:marTop w:val="0"/>
                                      <w:marBottom w:val="0"/>
                                      <w:divBdr>
                                        <w:top w:val="none" w:sz="0" w:space="0" w:color="auto"/>
                                        <w:left w:val="none" w:sz="0" w:space="0" w:color="auto"/>
                                        <w:bottom w:val="none" w:sz="0" w:space="0" w:color="auto"/>
                                        <w:right w:val="none" w:sz="0" w:space="0" w:color="auto"/>
                                      </w:divBdr>
                                      <w:divsChild>
                                        <w:div w:id="1440683871">
                                          <w:marLeft w:val="0"/>
                                          <w:marRight w:val="0"/>
                                          <w:marTop w:val="0"/>
                                          <w:marBottom w:val="0"/>
                                          <w:divBdr>
                                            <w:top w:val="none" w:sz="0" w:space="0" w:color="auto"/>
                                            <w:left w:val="none" w:sz="0" w:space="0" w:color="auto"/>
                                            <w:bottom w:val="none" w:sz="0" w:space="0" w:color="auto"/>
                                            <w:right w:val="none" w:sz="0" w:space="0" w:color="auto"/>
                                          </w:divBdr>
                                          <w:divsChild>
                                            <w:div w:id="1152677054">
                                              <w:marLeft w:val="0"/>
                                              <w:marRight w:val="0"/>
                                              <w:marTop w:val="0"/>
                                              <w:marBottom w:val="0"/>
                                              <w:divBdr>
                                                <w:top w:val="none" w:sz="0" w:space="0" w:color="auto"/>
                                                <w:left w:val="none" w:sz="0" w:space="0" w:color="auto"/>
                                                <w:bottom w:val="none" w:sz="0" w:space="0" w:color="auto"/>
                                                <w:right w:val="none" w:sz="0" w:space="0" w:color="auto"/>
                                              </w:divBdr>
                                              <w:divsChild>
                                                <w:div w:id="1612587993">
                                                  <w:marLeft w:val="0"/>
                                                  <w:marRight w:val="0"/>
                                                  <w:marTop w:val="100"/>
                                                  <w:marBottom w:val="100"/>
                                                  <w:divBdr>
                                                    <w:top w:val="none" w:sz="0" w:space="0" w:color="auto"/>
                                                    <w:left w:val="none" w:sz="0" w:space="0" w:color="auto"/>
                                                    <w:bottom w:val="none" w:sz="0" w:space="0" w:color="auto"/>
                                                    <w:right w:val="none" w:sz="0" w:space="0" w:color="auto"/>
                                                  </w:divBdr>
                                                  <w:divsChild>
                                                    <w:div w:id="1192694194">
                                                      <w:marLeft w:val="0"/>
                                                      <w:marRight w:val="0"/>
                                                      <w:marTop w:val="0"/>
                                                      <w:marBottom w:val="0"/>
                                                      <w:divBdr>
                                                        <w:top w:val="none" w:sz="0" w:space="0" w:color="auto"/>
                                                        <w:left w:val="none" w:sz="0" w:space="0" w:color="auto"/>
                                                        <w:bottom w:val="none" w:sz="0" w:space="0" w:color="auto"/>
                                                        <w:right w:val="none" w:sz="0" w:space="0" w:color="auto"/>
                                                      </w:divBdr>
                                                      <w:divsChild>
                                                        <w:div w:id="1305701068">
                                                          <w:marLeft w:val="0"/>
                                                          <w:marRight w:val="0"/>
                                                          <w:marTop w:val="0"/>
                                                          <w:marBottom w:val="0"/>
                                                          <w:divBdr>
                                                            <w:top w:val="none" w:sz="0" w:space="0" w:color="auto"/>
                                                            <w:left w:val="none" w:sz="0" w:space="0" w:color="auto"/>
                                                            <w:bottom w:val="none" w:sz="0" w:space="0" w:color="auto"/>
                                                            <w:right w:val="none" w:sz="0" w:space="0" w:color="auto"/>
                                                          </w:divBdr>
                                                          <w:divsChild>
                                                            <w:div w:id="657030555">
                                                              <w:marLeft w:val="0"/>
                                                              <w:marRight w:val="0"/>
                                                              <w:marTop w:val="0"/>
                                                              <w:marBottom w:val="0"/>
                                                              <w:divBdr>
                                                                <w:top w:val="none" w:sz="0" w:space="0" w:color="auto"/>
                                                                <w:left w:val="none" w:sz="0" w:space="0" w:color="auto"/>
                                                                <w:bottom w:val="none" w:sz="0" w:space="0" w:color="auto"/>
                                                                <w:right w:val="none" w:sz="0" w:space="0" w:color="auto"/>
                                                              </w:divBdr>
                                                              <w:divsChild>
                                                                <w:div w:id="2085376060">
                                                                  <w:marLeft w:val="0"/>
                                                                  <w:marRight w:val="0"/>
                                                                  <w:marTop w:val="0"/>
                                                                  <w:marBottom w:val="0"/>
                                                                  <w:divBdr>
                                                                    <w:top w:val="none" w:sz="0" w:space="0" w:color="auto"/>
                                                                    <w:left w:val="none" w:sz="0" w:space="0" w:color="auto"/>
                                                                    <w:bottom w:val="none" w:sz="0" w:space="0" w:color="auto"/>
                                                                    <w:right w:val="none" w:sz="0" w:space="0" w:color="auto"/>
                                                                  </w:divBdr>
                                                                  <w:divsChild>
                                                                    <w:div w:id="102002385">
                                                                      <w:marLeft w:val="0"/>
                                                                      <w:marRight w:val="0"/>
                                                                      <w:marTop w:val="0"/>
                                                                      <w:marBottom w:val="0"/>
                                                                      <w:divBdr>
                                                                        <w:top w:val="none" w:sz="0" w:space="0" w:color="auto"/>
                                                                        <w:left w:val="none" w:sz="0" w:space="0" w:color="auto"/>
                                                                        <w:bottom w:val="none" w:sz="0" w:space="0" w:color="auto"/>
                                                                        <w:right w:val="none" w:sz="0" w:space="0" w:color="auto"/>
                                                                      </w:divBdr>
                                                                      <w:divsChild>
                                                                        <w:div w:id="1471287270">
                                                                          <w:marLeft w:val="0"/>
                                                                          <w:marRight w:val="0"/>
                                                                          <w:marTop w:val="0"/>
                                                                          <w:marBottom w:val="0"/>
                                                                          <w:divBdr>
                                                                            <w:top w:val="none" w:sz="0" w:space="0" w:color="auto"/>
                                                                            <w:left w:val="none" w:sz="0" w:space="0" w:color="auto"/>
                                                                            <w:bottom w:val="none" w:sz="0" w:space="0" w:color="auto"/>
                                                                            <w:right w:val="none" w:sz="0" w:space="0" w:color="auto"/>
                                                                          </w:divBdr>
                                                                          <w:divsChild>
                                                                            <w:div w:id="2081782658">
                                                                              <w:marLeft w:val="0"/>
                                                                              <w:marRight w:val="0"/>
                                                                              <w:marTop w:val="0"/>
                                                                              <w:marBottom w:val="0"/>
                                                                              <w:divBdr>
                                                                                <w:top w:val="none" w:sz="0" w:space="0" w:color="auto"/>
                                                                                <w:left w:val="none" w:sz="0" w:space="0" w:color="auto"/>
                                                                                <w:bottom w:val="none" w:sz="0" w:space="0" w:color="auto"/>
                                                                                <w:right w:val="none" w:sz="0" w:space="0" w:color="auto"/>
                                                                              </w:divBdr>
                                                                              <w:divsChild>
                                                                                <w:div w:id="64302653">
                                                                                  <w:marLeft w:val="0"/>
                                                                                  <w:marRight w:val="0"/>
                                                                                  <w:marTop w:val="0"/>
                                                                                  <w:marBottom w:val="0"/>
                                                                                  <w:divBdr>
                                                                                    <w:top w:val="none" w:sz="0" w:space="0" w:color="auto"/>
                                                                                    <w:left w:val="none" w:sz="0" w:space="0" w:color="auto"/>
                                                                                    <w:bottom w:val="none" w:sz="0" w:space="0" w:color="auto"/>
                                                                                    <w:right w:val="none" w:sz="0" w:space="0" w:color="auto"/>
                                                                                  </w:divBdr>
                                                                                  <w:divsChild>
                                                                                    <w:div w:id="1418672048">
                                                                                      <w:marLeft w:val="0"/>
                                                                                      <w:marRight w:val="0"/>
                                                                                      <w:marTop w:val="0"/>
                                                                                      <w:marBottom w:val="0"/>
                                                                                      <w:divBdr>
                                                                                        <w:top w:val="none" w:sz="0" w:space="0" w:color="auto"/>
                                                                                        <w:left w:val="none" w:sz="0" w:space="0" w:color="auto"/>
                                                                                        <w:bottom w:val="none" w:sz="0" w:space="0" w:color="auto"/>
                                                                                        <w:right w:val="none" w:sz="0" w:space="0" w:color="auto"/>
                                                                                      </w:divBdr>
                                                                                      <w:divsChild>
                                                                                        <w:div w:id="1785222823">
                                                                                          <w:marLeft w:val="0"/>
                                                                                          <w:marRight w:val="0"/>
                                                                                          <w:marTop w:val="0"/>
                                                                                          <w:marBottom w:val="0"/>
                                                                                          <w:divBdr>
                                                                                            <w:top w:val="none" w:sz="0" w:space="0" w:color="auto"/>
                                                                                            <w:left w:val="none" w:sz="0" w:space="0" w:color="auto"/>
                                                                                            <w:bottom w:val="none" w:sz="0" w:space="0" w:color="auto"/>
                                                                                            <w:right w:val="none" w:sz="0" w:space="0" w:color="auto"/>
                                                                                          </w:divBdr>
                                                                                          <w:divsChild>
                                                                                            <w:div w:id="906303516">
                                                                                              <w:marLeft w:val="0"/>
                                                                                              <w:marRight w:val="0"/>
                                                                                              <w:marTop w:val="0"/>
                                                                                              <w:marBottom w:val="0"/>
                                                                                              <w:divBdr>
                                                                                                <w:top w:val="none" w:sz="0" w:space="0" w:color="auto"/>
                                                                                                <w:left w:val="none" w:sz="0" w:space="0" w:color="auto"/>
                                                                                                <w:bottom w:val="none" w:sz="0" w:space="0" w:color="auto"/>
                                                                                                <w:right w:val="none" w:sz="0" w:space="0" w:color="auto"/>
                                                                                              </w:divBdr>
                                                                                              <w:divsChild>
                                                                                                <w:div w:id="887883851">
                                                                                                  <w:marLeft w:val="0"/>
                                                                                                  <w:marRight w:val="0"/>
                                                                                                  <w:marTop w:val="0"/>
                                                                                                  <w:marBottom w:val="0"/>
                                                                                                  <w:divBdr>
                                                                                                    <w:top w:val="none" w:sz="0" w:space="0" w:color="auto"/>
                                                                                                    <w:left w:val="none" w:sz="0" w:space="0" w:color="auto"/>
                                                                                                    <w:bottom w:val="none" w:sz="0" w:space="0" w:color="auto"/>
                                                                                                    <w:right w:val="none" w:sz="0" w:space="0" w:color="auto"/>
                                                                                                  </w:divBdr>
                                                                                                  <w:divsChild>
                                                                                                    <w:div w:id="1158693464">
                                                                                                      <w:marLeft w:val="0"/>
                                                                                                      <w:marRight w:val="0"/>
                                                                                                      <w:marTop w:val="0"/>
                                                                                                      <w:marBottom w:val="300"/>
                                                                                                      <w:divBdr>
                                                                                                        <w:top w:val="none" w:sz="0" w:space="0" w:color="auto"/>
                                                                                                        <w:left w:val="none" w:sz="0" w:space="0" w:color="auto"/>
                                                                                                        <w:bottom w:val="none" w:sz="0" w:space="0" w:color="auto"/>
                                                                                                        <w:right w:val="none" w:sz="0" w:space="0" w:color="auto"/>
                                                                                                      </w:divBdr>
                                                                                                      <w:divsChild>
                                                                                                        <w:div w:id="2031177809">
                                                                                                          <w:marLeft w:val="0"/>
                                                                                                          <w:marRight w:val="0"/>
                                                                                                          <w:marTop w:val="0"/>
                                                                                                          <w:marBottom w:val="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868</Words>
  <Characters>4948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Max-Planck-Gesellschaft</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Legal_MPG</dc:creator>
  <cp:keywords/>
  <dc:description/>
  <cp:lastModifiedBy>Microsoft Office User</cp:lastModifiedBy>
  <cp:revision>2</cp:revision>
  <cp:lastPrinted>2020-08-24T09:40:00Z</cp:lastPrinted>
  <dcterms:created xsi:type="dcterms:W3CDTF">2022-02-24T10:54:00Z</dcterms:created>
  <dcterms:modified xsi:type="dcterms:W3CDTF">2022-02-24T10:54:00Z</dcterms:modified>
</cp:coreProperties>
</file>