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4CDE" w:rsidRDefault="00164CDE" w:rsidP="00164CDE">
      <w:pPr>
        <w:rPr>
          <w:b/>
          <w:sz w:val="36"/>
          <w:szCs w:val="36"/>
          <w:u w:val="single"/>
        </w:rPr>
      </w:pPr>
      <w:r>
        <w:rPr>
          <w:b/>
          <w:sz w:val="36"/>
          <w:szCs w:val="36"/>
          <w:u w:val="single"/>
        </w:rPr>
        <w:t xml:space="preserve">Hardware </w:t>
      </w:r>
      <w:r>
        <w:rPr>
          <w:b/>
          <w:sz w:val="36"/>
          <w:szCs w:val="36"/>
          <w:u w:val="single"/>
        </w:rPr>
        <w:t>Implementation</w:t>
      </w:r>
    </w:p>
    <w:p w:rsidR="001C7909" w:rsidRPr="001C7909" w:rsidRDefault="001C7909" w:rsidP="00164CDE">
      <w:pPr>
        <w:rPr>
          <w:b/>
          <w:sz w:val="24"/>
          <w:szCs w:val="24"/>
          <w:u w:val="single"/>
        </w:rPr>
      </w:pPr>
      <w:r>
        <w:rPr>
          <w:b/>
          <w:sz w:val="24"/>
          <w:szCs w:val="24"/>
          <w:u w:val="single"/>
        </w:rPr>
        <w:t xml:space="preserve">By Nahom Getaneh, Prince </w:t>
      </w:r>
      <w:proofErr w:type="spellStart"/>
      <w:r w:rsidRPr="001C7909">
        <w:rPr>
          <w:b/>
          <w:sz w:val="24"/>
          <w:szCs w:val="24"/>
          <w:u w:val="single"/>
        </w:rPr>
        <w:t>Nhliziyo</w:t>
      </w:r>
      <w:proofErr w:type="spellEnd"/>
    </w:p>
    <w:p w:rsidR="00164CDE" w:rsidRDefault="00164CDE" w:rsidP="00164CDE">
      <w:pPr>
        <w:rPr>
          <w:b/>
          <w:sz w:val="36"/>
          <w:szCs w:val="36"/>
          <w:u w:val="single"/>
        </w:rPr>
      </w:pPr>
    </w:p>
    <w:p w:rsidR="00164CDE" w:rsidRDefault="00164CDE" w:rsidP="00164CDE">
      <w:pPr>
        <w:rPr>
          <w:sz w:val="24"/>
          <w:szCs w:val="24"/>
        </w:rPr>
      </w:pPr>
      <w:r>
        <w:rPr>
          <w:sz w:val="24"/>
          <w:szCs w:val="24"/>
        </w:rPr>
        <w:t>The following materials were used on the implementation of the project.</w:t>
      </w:r>
    </w:p>
    <w:p w:rsidR="00164CDE" w:rsidRDefault="00164CDE" w:rsidP="00164CDE">
      <w:pPr>
        <w:rPr>
          <w:sz w:val="24"/>
          <w:szCs w:val="24"/>
        </w:rPr>
      </w:pPr>
    </w:p>
    <w:p w:rsidR="00164CDE" w:rsidRDefault="00164CDE" w:rsidP="00164CDE">
      <w:pPr>
        <w:rPr>
          <w:sz w:val="24"/>
          <w:szCs w:val="24"/>
        </w:rPr>
      </w:pPr>
      <w:r>
        <w:rPr>
          <w:sz w:val="24"/>
          <w:szCs w:val="24"/>
        </w:rPr>
        <w:t>Breakout PCB                                               Raspberry Pi 3 b+</w:t>
      </w:r>
    </w:p>
    <w:p w:rsidR="00164CDE" w:rsidRDefault="00164CDE" w:rsidP="00164CDE">
      <w:pPr>
        <w:rPr>
          <w:sz w:val="24"/>
          <w:szCs w:val="24"/>
        </w:rPr>
      </w:pPr>
      <w:r>
        <w:rPr>
          <w:noProof/>
          <w:sz w:val="24"/>
          <w:szCs w:val="24"/>
        </w:rPr>
        <w:drawing>
          <wp:anchor distT="0" distB="0" distL="114300" distR="114300" simplePos="0" relativeHeight="251664384" behindDoc="1" locked="0" layoutInCell="1" allowOverlap="1" wp14:anchorId="1E7F49A0" wp14:editId="143830A8">
            <wp:simplePos x="0" y="0"/>
            <wp:positionH relativeFrom="column">
              <wp:posOffset>2822575</wp:posOffset>
            </wp:positionH>
            <wp:positionV relativeFrom="paragraph">
              <wp:posOffset>201930</wp:posOffset>
            </wp:positionV>
            <wp:extent cx="2019300" cy="1263650"/>
            <wp:effectExtent l="0" t="0" r="0" b="0"/>
            <wp:wrapTight wrapText="bothSides">
              <wp:wrapPolygon edited="0">
                <wp:start x="0" y="0"/>
                <wp:lineTo x="0" y="21166"/>
                <wp:lineTo x="21396" y="21166"/>
                <wp:lineTo x="21396" y="0"/>
                <wp:lineTo x="0" y="0"/>
              </wp:wrapPolygon>
            </wp:wrapTight>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 cstate="print">
                      <a:extLst>
                        <a:ext uri="{28A0092B-C50C-407E-A947-70E740481C1C}">
                          <a14:useLocalDpi xmlns:a14="http://schemas.microsoft.com/office/drawing/2010/main" val="0"/>
                        </a:ext>
                      </a:extLst>
                    </a:blip>
                    <a:srcRect/>
                    <a:stretch>
                      <a:fillRect/>
                    </a:stretch>
                  </pic:blipFill>
                  <pic:spPr>
                    <a:xfrm>
                      <a:off x="0" y="0"/>
                      <a:ext cx="2019300" cy="1263650"/>
                    </a:xfrm>
                    <a:prstGeom prst="rect">
                      <a:avLst/>
                    </a:prstGeom>
                    <a:ln/>
                  </pic:spPr>
                </pic:pic>
              </a:graphicData>
            </a:graphic>
            <wp14:sizeRelH relativeFrom="margin">
              <wp14:pctWidth>0</wp14:pctWidth>
            </wp14:sizeRelH>
            <wp14:sizeRelV relativeFrom="margin">
              <wp14:pctHeight>0</wp14:pctHeight>
            </wp14:sizeRelV>
          </wp:anchor>
        </w:drawing>
      </w:r>
    </w:p>
    <w:p w:rsidR="00164CDE" w:rsidRDefault="00164CDE" w:rsidP="00164CDE">
      <w:pPr>
        <w:rPr>
          <w:sz w:val="24"/>
          <w:szCs w:val="24"/>
        </w:rPr>
      </w:pPr>
      <w:r>
        <w:rPr>
          <w:noProof/>
          <w:sz w:val="24"/>
          <w:szCs w:val="24"/>
        </w:rPr>
        <w:drawing>
          <wp:anchor distT="0" distB="0" distL="114300" distR="114300" simplePos="0" relativeHeight="251663360" behindDoc="1" locked="0" layoutInCell="1" allowOverlap="1" wp14:anchorId="4AAF52FB" wp14:editId="430F38A1">
            <wp:simplePos x="0" y="0"/>
            <wp:positionH relativeFrom="margin">
              <wp:align>left</wp:align>
            </wp:positionH>
            <wp:positionV relativeFrom="paragraph">
              <wp:posOffset>7620</wp:posOffset>
            </wp:positionV>
            <wp:extent cx="1582310" cy="1526650"/>
            <wp:effectExtent l="0" t="0" r="0" b="0"/>
            <wp:wrapTight wrapText="bothSides">
              <wp:wrapPolygon edited="0">
                <wp:start x="0" y="0"/>
                <wp:lineTo x="0" y="21295"/>
                <wp:lineTo x="21331" y="21295"/>
                <wp:lineTo x="21331" y="0"/>
                <wp:lineTo x="0" y="0"/>
              </wp:wrapPolygon>
            </wp:wrapTight>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1582310" cy="1526650"/>
                    </a:xfrm>
                    <a:prstGeom prst="rect">
                      <a:avLst/>
                    </a:prstGeom>
                    <a:ln/>
                  </pic:spPr>
                </pic:pic>
              </a:graphicData>
            </a:graphic>
          </wp:anchor>
        </w:drawing>
      </w:r>
      <w:r>
        <w:rPr>
          <w:sz w:val="24"/>
          <w:szCs w:val="24"/>
        </w:rPr>
        <w:t xml:space="preserve">                           </w:t>
      </w:r>
    </w:p>
    <w:p w:rsidR="00164CDE" w:rsidRDefault="00164CDE" w:rsidP="00164CDE">
      <w:pPr>
        <w:rPr>
          <w:b/>
          <w:sz w:val="36"/>
          <w:szCs w:val="36"/>
          <w:u w:val="single"/>
        </w:rPr>
      </w:pPr>
    </w:p>
    <w:p w:rsidR="00164CDE" w:rsidRDefault="00164CDE" w:rsidP="00164CDE">
      <w:pPr>
        <w:rPr>
          <w:sz w:val="24"/>
          <w:szCs w:val="24"/>
        </w:rPr>
      </w:pPr>
    </w:p>
    <w:p w:rsidR="00164CDE" w:rsidRDefault="00164CDE" w:rsidP="00164CDE">
      <w:pPr>
        <w:rPr>
          <w:sz w:val="24"/>
          <w:szCs w:val="24"/>
        </w:rPr>
      </w:pPr>
    </w:p>
    <w:p w:rsidR="00164CDE" w:rsidRDefault="00164CDE" w:rsidP="00164CDE">
      <w:pPr>
        <w:rPr>
          <w:sz w:val="24"/>
          <w:szCs w:val="24"/>
        </w:rPr>
      </w:pPr>
    </w:p>
    <w:p w:rsidR="00164CDE" w:rsidRDefault="00164CDE" w:rsidP="00164CDE">
      <w:pPr>
        <w:rPr>
          <w:sz w:val="24"/>
          <w:szCs w:val="24"/>
        </w:rPr>
      </w:pPr>
    </w:p>
    <w:p w:rsidR="00164CDE" w:rsidRDefault="00164CDE" w:rsidP="00164CDE">
      <w:pPr>
        <w:rPr>
          <w:sz w:val="24"/>
          <w:szCs w:val="24"/>
        </w:rPr>
      </w:pPr>
    </w:p>
    <w:p w:rsidR="00164CDE" w:rsidRDefault="00164CDE" w:rsidP="00164CDE">
      <w:pPr>
        <w:rPr>
          <w:sz w:val="24"/>
          <w:szCs w:val="24"/>
        </w:rPr>
      </w:pPr>
    </w:p>
    <w:p w:rsidR="00164CDE" w:rsidRDefault="00164CDE" w:rsidP="00164CDE">
      <w:pPr>
        <w:rPr>
          <w:sz w:val="24"/>
          <w:szCs w:val="24"/>
        </w:rPr>
      </w:pPr>
      <w:r>
        <w:rPr>
          <w:sz w:val="24"/>
          <w:szCs w:val="24"/>
        </w:rPr>
        <w:t>Male-to-female jumper wires                    RGB Cathode</w:t>
      </w:r>
      <w:r>
        <w:rPr>
          <w:sz w:val="24"/>
          <w:szCs w:val="24"/>
        </w:rPr>
        <w:tab/>
        <w:t xml:space="preserve">                  Diode(1N4148)</w:t>
      </w:r>
    </w:p>
    <w:p w:rsidR="00164CDE" w:rsidRDefault="00164CDE" w:rsidP="00164CDE">
      <w:pPr>
        <w:rPr>
          <w:sz w:val="24"/>
          <w:szCs w:val="24"/>
        </w:rPr>
      </w:pPr>
      <w:r>
        <w:rPr>
          <w:noProof/>
        </w:rPr>
        <w:drawing>
          <wp:anchor distT="114300" distB="114300" distL="114300" distR="114300" simplePos="0" relativeHeight="251661312" behindDoc="0" locked="0" layoutInCell="1" hidden="0" allowOverlap="1" wp14:anchorId="39FC6356" wp14:editId="227BB4D5">
            <wp:simplePos x="0" y="0"/>
            <wp:positionH relativeFrom="margin">
              <wp:posOffset>-79513</wp:posOffset>
            </wp:positionH>
            <wp:positionV relativeFrom="paragraph">
              <wp:posOffset>237849</wp:posOffset>
            </wp:positionV>
            <wp:extent cx="1796415" cy="1741170"/>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1796415" cy="1741170"/>
                    </a:xfrm>
                    <a:prstGeom prst="rect">
                      <a:avLst/>
                    </a:prstGeom>
                    <a:ln/>
                  </pic:spPr>
                </pic:pic>
              </a:graphicData>
            </a:graphic>
            <wp14:sizeRelH relativeFrom="margin">
              <wp14:pctWidth>0</wp14:pctWidth>
            </wp14:sizeRelH>
            <wp14:sizeRelV relativeFrom="margin">
              <wp14:pctHeight>0</wp14:pctHeight>
            </wp14:sizeRelV>
          </wp:anchor>
        </w:drawing>
      </w:r>
    </w:p>
    <w:p w:rsidR="00164CDE" w:rsidRDefault="00164CDE" w:rsidP="00164CDE">
      <w:pPr>
        <w:rPr>
          <w:sz w:val="24"/>
          <w:szCs w:val="24"/>
        </w:rPr>
      </w:pPr>
      <w:r>
        <w:rPr>
          <w:noProof/>
        </w:rPr>
        <w:drawing>
          <wp:anchor distT="114300" distB="114300" distL="114300" distR="114300" simplePos="0" relativeHeight="251660288" behindDoc="0" locked="0" layoutInCell="1" hidden="0" allowOverlap="1" wp14:anchorId="7ED51A01" wp14:editId="50539545">
            <wp:simplePos x="0" y="0"/>
            <wp:positionH relativeFrom="column">
              <wp:posOffset>4953000</wp:posOffset>
            </wp:positionH>
            <wp:positionV relativeFrom="paragraph">
              <wp:posOffset>190500</wp:posOffset>
            </wp:positionV>
            <wp:extent cx="1452563" cy="1452563"/>
            <wp:effectExtent l="0" t="0" r="0" b="0"/>
            <wp:wrapSquare wrapText="bothSides" distT="114300" distB="114300" distL="114300" distR="1143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452563" cy="1452563"/>
                    </a:xfrm>
                    <a:prstGeom prst="rect">
                      <a:avLst/>
                    </a:prstGeom>
                    <a:ln/>
                  </pic:spPr>
                </pic:pic>
              </a:graphicData>
            </a:graphic>
          </wp:anchor>
        </w:drawing>
      </w:r>
    </w:p>
    <w:p w:rsidR="00164CDE" w:rsidRDefault="00164CDE" w:rsidP="00164CDE">
      <w:pPr>
        <w:rPr>
          <w:b/>
          <w:sz w:val="24"/>
          <w:szCs w:val="24"/>
          <w:u w:val="single"/>
        </w:rPr>
      </w:pPr>
      <w:r>
        <w:rPr>
          <w:b/>
          <w:sz w:val="36"/>
          <w:szCs w:val="36"/>
        </w:rPr>
        <w:t xml:space="preserve">          </w:t>
      </w:r>
    </w:p>
    <w:p w:rsidR="00164CDE" w:rsidRDefault="00164CDE" w:rsidP="00164CDE">
      <w:pPr>
        <w:rPr>
          <w:b/>
          <w:sz w:val="24"/>
          <w:szCs w:val="24"/>
          <w:u w:val="single"/>
        </w:rPr>
      </w:pPr>
    </w:p>
    <w:p w:rsidR="00164CDE" w:rsidRDefault="00164CDE" w:rsidP="00164CDE">
      <w:pPr>
        <w:rPr>
          <w:b/>
          <w:sz w:val="24"/>
          <w:szCs w:val="24"/>
          <w:u w:val="single"/>
        </w:rPr>
      </w:pPr>
      <w:r>
        <w:rPr>
          <w:noProof/>
        </w:rPr>
        <w:drawing>
          <wp:anchor distT="114300" distB="114300" distL="114300" distR="114300" simplePos="0" relativeHeight="251659264" behindDoc="0" locked="0" layoutInCell="1" hidden="0" allowOverlap="1" wp14:anchorId="31924A1D" wp14:editId="54321067">
            <wp:simplePos x="0" y="0"/>
            <wp:positionH relativeFrom="column">
              <wp:posOffset>2385723</wp:posOffset>
            </wp:positionH>
            <wp:positionV relativeFrom="paragraph">
              <wp:posOffset>-421778</wp:posOffset>
            </wp:positionV>
            <wp:extent cx="1852766" cy="1595438"/>
            <wp:effectExtent l="0" t="0" r="0" b="0"/>
            <wp:wrapSquare wrapText="bothSides" distT="114300"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52766" cy="1595438"/>
                    </a:xfrm>
                    <a:prstGeom prst="rect">
                      <a:avLst/>
                    </a:prstGeom>
                    <a:ln/>
                  </pic:spPr>
                </pic:pic>
              </a:graphicData>
            </a:graphic>
          </wp:anchor>
        </w:drawing>
      </w:r>
    </w:p>
    <w:p w:rsidR="00164CDE" w:rsidRDefault="00164CDE" w:rsidP="00164CDE">
      <w:pPr>
        <w:rPr>
          <w:b/>
          <w:sz w:val="24"/>
          <w:szCs w:val="24"/>
          <w:u w:val="single"/>
        </w:rPr>
      </w:pPr>
    </w:p>
    <w:p w:rsidR="00164CDE" w:rsidRDefault="00164CDE" w:rsidP="00164CDE">
      <w:pPr>
        <w:rPr>
          <w:b/>
          <w:sz w:val="24"/>
          <w:szCs w:val="24"/>
          <w:u w:val="single"/>
        </w:rPr>
      </w:pPr>
    </w:p>
    <w:p w:rsidR="00164CDE" w:rsidRDefault="00164CDE" w:rsidP="00164CDE">
      <w:pPr>
        <w:rPr>
          <w:b/>
          <w:sz w:val="24"/>
          <w:szCs w:val="24"/>
          <w:u w:val="single"/>
        </w:rPr>
      </w:pPr>
    </w:p>
    <w:p w:rsidR="00164CDE" w:rsidRDefault="00164CDE" w:rsidP="00164CDE">
      <w:pPr>
        <w:rPr>
          <w:b/>
          <w:sz w:val="24"/>
          <w:szCs w:val="24"/>
          <w:u w:val="single"/>
        </w:rPr>
      </w:pPr>
    </w:p>
    <w:p w:rsidR="00164CDE" w:rsidRDefault="00164CDE" w:rsidP="00164CDE">
      <w:pPr>
        <w:rPr>
          <w:b/>
          <w:sz w:val="24"/>
          <w:szCs w:val="24"/>
          <w:u w:val="single"/>
        </w:rPr>
      </w:pPr>
    </w:p>
    <w:p w:rsidR="00164CDE" w:rsidRDefault="00164CDE" w:rsidP="00164CDE">
      <w:pPr>
        <w:rPr>
          <w:b/>
          <w:sz w:val="24"/>
          <w:szCs w:val="24"/>
          <w:u w:val="single"/>
        </w:rPr>
      </w:pPr>
    </w:p>
    <w:p w:rsidR="00164CDE" w:rsidRDefault="00164CDE" w:rsidP="00164CDE">
      <w:pPr>
        <w:rPr>
          <w:sz w:val="24"/>
          <w:szCs w:val="24"/>
        </w:rPr>
      </w:pPr>
      <w:r>
        <w:rPr>
          <w:sz w:val="24"/>
          <w:szCs w:val="24"/>
        </w:rPr>
        <w:t xml:space="preserve">The first part of the hardware implementation involved testing all the components to make sure that they were working correctly. We had to solder several components to the breakout PCB board. These components include the 4 RGB LED light bulbs, the diode, and </w:t>
      </w:r>
      <w:proofErr w:type="spellStart"/>
      <w:proofErr w:type="gramStart"/>
      <w:r>
        <w:rPr>
          <w:sz w:val="24"/>
          <w:szCs w:val="24"/>
        </w:rPr>
        <w:t>and</w:t>
      </w:r>
      <w:proofErr w:type="spellEnd"/>
      <w:r>
        <w:rPr>
          <w:sz w:val="24"/>
          <w:szCs w:val="24"/>
        </w:rPr>
        <w:t xml:space="preserve"> also</w:t>
      </w:r>
      <w:proofErr w:type="gramEnd"/>
      <w:r>
        <w:rPr>
          <w:sz w:val="24"/>
          <w:szCs w:val="24"/>
        </w:rPr>
        <w:t xml:space="preserve"> the 7 female-to-male jumper wires on the male side. We followed </w:t>
      </w:r>
      <w:hyperlink r:id="rId9">
        <w:r>
          <w:rPr>
            <w:color w:val="1155CC"/>
            <w:sz w:val="24"/>
            <w:szCs w:val="24"/>
            <w:u w:val="single"/>
          </w:rPr>
          <w:t>this webs</w:t>
        </w:r>
        <w:r>
          <w:rPr>
            <w:color w:val="1155CC"/>
            <w:sz w:val="24"/>
            <w:szCs w:val="24"/>
            <w:u w:val="single"/>
          </w:rPr>
          <w:t>i</w:t>
        </w:r>
        <w:r>
          <w:rPr>
            <w:color w:val="1155CC"/>
            <w:sz w:val="24"/>
            <w:szCs w:val="24"/>
            <w:u w:val="single"/>
          </w:rPr>
          <w:t xml:space="preserve">te </w:t>
        </w:r>
      </w:hyperlink>
      <w:r>
        <w:rPr>
          <w:color w:val="1155CC"/>
          <w:sz w:val="24"/>
          <w:szCs w:val="24"/>
          <w:u w:val="single"/>
        </w:rPr>
        <w:t>(</w:t>
      </w:r>
      <w:hyperlink r:id="rId10" w:history="1">
        <w:r w:rsidRPr="00D43282">
          <w:rPr>
            <w:rStyle w:val="Hyperlink"/>
            <w:sz w:val="24"/>
            <w:szCs w:val="24"/>
          </w:rPr>
          <w:t>https://learn.sparkfun.com/tutorials/button-pad-hookup-guide?_ga=2.56267181.783550053.1558128612-779361050.1553546316</w:t>
        </w:r>
      </w:hyperlink>
      <w:r>
        <w:rPr>
          <w:color w:val="1155CC"/>
          <w:sz w:val="24"/>
          <w:szCs w:val="24"/>
          <w:u w:val="single"/>
        </w:rPr>
        <w:t xml:space="preserve">) </w:t>
      </w:r>
      <w:r>
        <w:rPr>
          <w:sz w:val="24"/>
          <w:szCs w:val="24"/>
        </w:rPr>
        <w:t>instructions to solder the components on the PCB board. The female side of the jumper wires was plugged into the GPIO pins on the Raspberry Pi. The first table shows which GPIO pins we used and what they correspond to. The second table shows the wire colors we used and what they correspond to on the board.</w:t>
      </w:r>
    </w:p>
    <w:p w:rsidR="00164CDE" w:rsidRDefault="00164CDE" w:rsidP="00164CDE">
      <w:pPr>
        <w:rPr>
          <w:sz w:val="24"/>
          <w:szCs w:val="24"/>
        </w:rPr>
      </w:pPr>
    </w:p>
    <w:p w:rsidR="00164CDE" w:rsidRDefault="00164CDE" w:rsidP="00164CDE">
      <w:pPr>
        <w:rPr>
          <w:sz w:val="24"/>
          <w:szCs w:val="24"/>
        </w:rPr>
      </w:pPr>
      <w:r>
        <w:rPr>
          <w:noProof/>
          <w:sz w:val="24"/>
          <w:szCs w:val="24"/>
        </w:rPr>
        <w:lastRenderedPageBreak/>
        <w:drawing>
          <wp:inline distT="114300" distB="114300" distL="114300" distR="114300" wp14:anchorId="1FAC1F67" wp14:editId="293D800C">
            <wp:extent cx="4891796" cy="126206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891796" cy="1262063"/>
                    </a:xfrm>
                    <a:prstGeom prst="rect">
                      <a:avLst/>
                    </a:prstGeom>
                    <a:ln/>
                  </pic:spPr>
                </pic:pic>
              </a:graphicData>
            </a:graphic>
          </wp:inline>
        </w:drawing>
      </w:r>
    </w:p>
    <w:p w:rsidR="00164CDE" w:rsidRDefault="00164CDE" w:rsidP="00164CDE"/>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64CDE" w:rsidTr="0085579E">
        <w:tc>
          <w:tcPr>
            <w:tcW w:w="4680" w:type="dxa"/>
            <w:shd w:val="clear" w:color="auto" w:fill="auto"/>
            <w:tcMar>
              <w:top w:w="100" w:type="dxa"/>
              <w:left w:w="100" w:type="dxa"/>
              <w:bottom w:w="100" w:type="dxa"/>
              <w:right w:w="100" w:type="dxa"/>
            </w:tcMar>
          </w:tcPr>
          <w:p w:rsidR="00164CDE" w:rsidRDefault="00164CDE" w:rsidP="0085579E">
            <w:pPr>
              <w:widowControl w:val="0"/>
              <w:spacing w:line="240" w:lineRule="auto"/>
              <w:rPr>
                <w:b/>
                <w:sz w:val="36"/>
                <w:szCs w:val="36"/>
              </w:rPr>
            </w:pPr>
            <w:r>
              <w:rPr>
                <w:b/>
                <w:sz w:val="36"/>
                <w:szCs w:val="36"/>
              </w:rPr>
              <w:t>On Board</w:t>
            </w:r>
          </w:p>
        </w:tc>
        <w:tc>
          <w:tcPr>
            <w:tcW w:w="4680" w:type="dxa"/>
            <w:shd w:val="clear" w:color="auto" w:fill="auto"/>
            <w:tcMar>
              <w:top w:w="100" w:type="dxa"/>
              <w:left w:w="100" w:type="dxa"/>
              <w:bottom w:w="100" w:type="dxa"/>
              <w:right w:w="100" w:type="dxa"/>
            </w:tcMar>
          </w:tcPr>
          <w:p w:rsidR="00164CDE" w:rsidRDefault="00164CDE" w:rsidP="0085579E">
            <w:pPr>
              <w:widowControl w:val="0"/>
              <w:spacing w:line="240" w:lineRule="auto"/>
              <w:rPr>
                <w:b/>
                <w:sz w:val="36"/>
                <w:szCs w:val="36"/>
              </w:rPr>
            </w:pPr>
            <w:r>
              <w:rPr>
                <w:b/>
                <w:sz w:val="36"/>
                <w:szCs w:val="36"/>
              </w:rPr>
              <w:t>GPIO</w:t>
            </w:r>
          </w:p>
        </w:tc>
      </w:tr>
      <w:tr w:rsidR="00164CDE" w:rsidTr="0085579E">
        <w:tc>
          <w:tcPr>
            <w:tcW w:w="4680" w:type="dxa"/>
            <w:shd w:val="clear" w:color="auto" w:fill="auto"/>
            <w:tcMar>
              <w:top w:w="100" w:type="dxa"/>
              <w:left w:w="100" w:type="dxa"/>
              <w:bottom w:w="100" w:type="dxa"/>
              <w:right w:w="100" w:type="dxa"/>
            </w:tcMar>
          </w:tcPr>
          <w:p w:rsidR="00164CDE" w:rsidRDefault="00164CDE" w:rsidP="0085579E">
            <w:pPr>
              <w:widowControl w:val="0"/>
              <w:spacing w:line="240" w:lineRule="auto"/>
            </w:pPr>
            <w:r>
              <w:t>Red</w:t>
            </w:r>
          </w:p>
        </w:tc>
        <w:tc>
          <w:tcPr>
            <w:tcW w:w="4680" w:type="dxa"/>
            <w:shd w:val="clear" w:color="auto" w:fill="auto"/>
            <w:tcMar>
              <w:top w:w="100" w:type="dxa"/>
              <w:left w:w="100" w:type="dxa"/>
              <w:bottom w:w="100" w:type="dxa"/>
              <w:right w:w="100" w:type="dxa"/>
            </w:tcMar>
          </w:tcPr>
          <w:p w:rsidR="00164CDE" w:rsidRDefault="00164CDE" w:rsidP="0085579E">
            <w:pPr>
              <w:widowControl w:val="0"/>
              <w:spacing w:line="240" w:lineRule="auto"/>
            </w:pPr>
            <w:r>
              <w:t xml:space="preserve"> 13</w:t>
            </w:r>
          </w:p>
        </w:tc>
      </w:tr>
      <w:tr w:rsidR="00164CDE" w:rsidTr="0085579E">
        <w:tc>
          <w:tcPr>
            <w:tcW w:w="4680" w:type="dxa"/>
            <w:shd w:val="clear" w:color="auto" w:fill="auto"/>
            <w:tcMar>
              <w:top w:w="100" w:type="dxa"/>
              <w:left w:w="100" w:type="dxa"/>
              <w:bottom w:w="100" w:type="dxa"/>
              <w:right w:w="100" w:type="dxa"/>
            </w:tcMar>
          </w:tcPr>
          <w:p w:rsidR="00164CDE" w:rsidRDefault="00164CDE" w:rsidP="0085579E">
            <w:pPr>
              <w:widowControl w:val="0"/>
              <w:spacing w:line="240" w:lineRule="auto"/>
            </w:pPr>
            <w:r>
              <w:t>Blue</w:t>
            </w:r>
          </w:p>
        </w:tc>
        <w:tc>
          <w:tcPr>
            <w:tcW w:w="4680" w:type="dxa"/>
            <w:shd w:val="clear" w:color="auto" w:fill="auto"/>
            <w:tcMar>
              <w:top w:w="100" w:type="dxa"/>
              <w:left w:w="100" w:type="dxa"/>
              <w:bottom w:w="100" w:type="dxa"/>
              <w:right w:w="100" w:type="dxa"/>
            </w:tcMar>
          </w:tcPr>
          <w:p w:rsidR="00164CDE" w:rsidRDefault="00164CDE" w:rsidP="0085579E">
            <w:pPr>
              <w:widowControl w:val="0"/>
              <w:spacing w:line="240" w:lineRule="auto"/>
            </w:pPr>
            <w:r>
              <w:t>29</w:t>
            </w:r>
          </w:p>
        </w:tc>
      </w:tr>
      <w:tr w:rsidR="00164CDE" w:rsidTr="0085579E">
        <w:tc>
          <w:tcPr>
            <w:tcW w:w="4680" w:type="dxa"/>
            <w:shd w:val="clear" w:color="auto" w:fill="auto"/>
            <w:tcMar>
              <w:top w:w="100" w:type="dxa"/>
              <w:left w:w="100" w:type="dxa"/>
              <w:bottom w:w="100" w:type="dxa"/>
              <w:right w:w="100" w:type="dxa"/>
            </w:tcMar>
          </w:tcPr>
          <w:p w:rsidR="00164CDE" w:rsidRDefault="00164CDE" w:rsidP="0085579E">
            <w:pPr>
              <w:widowControl w:val="0"/>
              <w:spacing w:line="240" w:lineRule="auto"/>
            </w:pPr>
            <w:r>
              <w:t>Green</w:t>
            </w:r>
          </w:p>
        </w:tc>
        <w:tc>
          <w:tcPr>
            <w:tcW w:w="4680" w:type="dxa"/>
            <w:shd w:val="clear" w:color="auto" w:fill="auto"/>
            <w:tcMar>
              <w:top w:w="100" w:type="dxa"/>
              <w:left w:w="100" w:type="dxa"/>
              <w:bottom w:w="100" w:type="dxa"/>
              <w:right w:w="100" w:type="dxa"/>
            </w:tcMar>
          </w:tcPr>
          <w:p w:rsidR="00164CDE" w:rsidRDefault="00164CDE" w:rsidP="0085579E">
            <w:pPr>
              <w:widowControl w:val="0"/>
              <w:spacing w:line="240" w:lineRule="auto"/>
            </w:pPr>
            <w:r>
              <w:t>15</w:t>
            </w:r>
          </w:p>
        </w:tc>
      </w:tr>
      <w:tr w:rsidR="00164CDE" w:rsidTr="0085579E">
        <w:tc>
          <w:tcPr>
            <w:tcW w:w="4680" w:type="dxa"/>
            <w:shd w:val="clear" w:color="auto" w:fill="auto"/>
            <w:tcMar>
              <w:top w:w="100" w:type="dxa"/>
              <w:left w:w="100" w:type="dxa"/>
              <w:bottom w:w="100" w:type="dxa"/>
              <w:right w:w="100" w:type="dxa"/>
            </w:tcMar>
          </w:tcPr>
          <w:p w:rsidR="00164CDE" w:rsidRDefault="00164CDE" w:rsidP="0085579E">
            <w:pPr>
              <w:widowControl w:val="0"/>
              <w:spacing w:line="240" w:lineRule="auto"/>
            </w:pPr>
            <w:r>
              <w:t xml:space="preserve">Led Ground 1/Blue </w:t>
            </w:r>
          </w:p>
        </w:tc>
        <w:tc>
          <w:tcPr>
            <w:tcW w:w="4680" w:type="dxa"/>
            <w:shd w:val="clear" w:color="auto" w:fill="auto"/>
            <w:tcMar>
              <w:top w:w="100" w:type="dxa"/>
              <w:left w:w="100" w:type="dxa"/>
              <w:bottom w:w="100" w:type="dxa"/>
              <w:right w:w="100" w:type="dxa"/>
            </w:tcMar>
          </w:tcPr>
          <w:p w:rsidR="00164CDE" w:rsidRDefault="00164CDE" w:rsidP="0085579E">
            <w:pPr>
              <w:widowControl w:val="0"/>
              <w:spacing w:line="240" w:lineRule="auto"/>
            </w:pPr>
            <w:r>
              <w:t xml:space="preserve"> 36</w:t>
            </w:r>
          </w:p>
        </w:tc>
      </w:tr>
      <w:tr w:rsidR="00164CDE" w:rsidTr="0085579E">
        <w:tc>
          <w:tcPr>
            <w:tcW w:w="4680" w:type="dxa"/>
            <w:shd w:val="clear" w:color="auto" w:fill="auto"/>
            <w:tcMar>
              <w:top w:w="100" w:type="dxa"/>
              <w:left w:w="100" w:type="dxa"/>
              <w:bottom w:w="100" w:type="dxa"/>
              <w:right w:w="100" w:type="dxa"/>
            </w:tcMar>
          </w:tcPr>
          <w:p w:rsidR="00164CDE" w:rsidRDefault="00164CDE" w:rsidP="0085579E">
            <w:pPr>
              <w:widowControl w:val="0"/>
              <w:spacing w:line="240" w:lineRule="auto"/>
            </w:pPr>
            <w:r>
              <w:t>Led Ground 2/ Red LED</w:t>
            </w:r>
          </w:p>
        </w:tc>
        <w:tc>
          <w:tcPr>
            <w:tcW w:w="4680" w:type="dxa"/>
            <w:shd w:val="clear" w:color="auto" w:fill="auto"/>
            <w:tcMar>
              <w:top w:w="100" w:type="dxa"/>
              <w:left w:w="100" w:type="dxa"/>
              <w:bottom w:w="100" w:type="dxa"/>
              <w:right w:w="100" w:type="dxa"/>
            </w:tcMar>
          </w:tcPr>
          <w:p w:rsidR="00164CDE" w:rsidRDefault="00164CDE" w:rsidP="0085579E">
            <w:pPr>
              <w:widowControl w:val="0"/>
              <w:spacing w:line="240" w:lineRule="auto"/>
            </w:pPr>
            <w:r>
              <w:t>12</w:t>
            </w:r>
          </w:p>
        </w:tc>
      </w:tr>
      <w:tr w:rsidR="00164CDE" w:rsidTr="0085579E">
        <w:tc>
          <w:tcPr>
            <w:tcW w:w="4680" w:type="dxa"/>
            <w:shd w:val="clear" w:color="auto" w:fill="auto"/>
            <w:tcMar>
              <w:top w:w="100" w:type="dxa"/>
              <w:left w:w="100" w:type="dxa"/>
              <w:bottom w:w="100" w:type="dxa"/>
              <w:right w:w="100" w:type="dxa"/>
            </w:tcMar>
          </w:tcPr>
          <w:p w:rsidR="00164CDE" w:rsidRDefault="00164CDE" w:rsidP="0085579E">
            <w:pPr>
              <w:widowControl w:val="0"/>
              <w:spacing w:line="240" w:lineRule="auto"/>
            </w:pPr>
            <w:r>
              <w:t>Led Ground 3/ Magenta LED</w:t>
            </w:r>
          </w:p>
        </w:tc>
        <w:tc>
          <w:tcPr>
            <w:tcW w:w="4680" w:type="dxa"/>
            <w:shd w:val="clear" w:color="auto" w:fill="auto"/>
            <w:tcMar>
              <w:top w:w="100" w:type="dxa"/>
              <w:left w:w="100" w:type="dxa"/>
              <w:bottom w:w="100" w:type="dxa"/>
              <w:right w:w="100" w:type="dxa"/>
            </w:tcMar>
          </w:tcPr>
          <w:p w:rsidR="00164CDE" w:rsidRDefault="00164CDE" w:rsidP="0085579E">
            <w:pPr>
              <w:widowControl w:val="0"/>
              <w:spacing w:line="240" w:lineRule="auto"/>
            </w:pPr>
            <w:r>
              <w:t>33</w:t>
            </w:r>
          </w:p>
        </w:tc>
      </w:tr>
      <w:tr w:rsidR="00164CDE" w:rsidTr="0085579E">
        <w:trPr>
          <w:trHeight w:val="140"/>
        </w:trPr>
        <w:tc>
          <w:tcPr>
            <w:tcW w:w="4680" w:type="dxa"/>
            <w:shd w:val="clear" w:color="auto" w:fill="auto"/>
            <w:tcMar>
              <w:top w:w="100" w:type="dxa"/>
              <w:left w:w="100" w:type="dxa"/>
              <w:bottom w:w="100" w:type="dxa"/>
              <w:right w:w="100" w:type="dxa"/>
            </w:tcMar>
          </w:tcPr>
          <w:p w:rsidR="00164CDE" w:rsidRDefault="00164CDE" w:rsidP="0085579E">
            <w:pPr>
              <w:widowControl w:val="0"/>
              <w:spacing w:line="240" w:lineRule="auto"/>
            </w:pPr>
            <w:r>
              <w:t>Led Ground 4/ Green LED</w:t>
            </w:r>
          </w:p>
        </w:tc>
        <w:tc>
          <w:tcPr>
            <w:tcW w:w="4680" w:type="dxa"/>
            <w:shd w:val="clear" w:color="auto" w:fill="auto"/>
            <w:tcMar>
              <w:top w:w="100" w:type="dxa"/>
              <w:left w:w="100" w:type="dxa"/>
              <w:bottom w:w="100" w:type="dxa"/>
              <w:right w:w="100" w:type="dxa"/>
            </w:tcMar>
          </w:tcPr>
          <w:p w:rsidR="00164CDE" w:rsidRDefault="00164CDE" w:rsidP="0085579E">
            <w:pPr>
              <w:widowControl w:val="0"/>
              <w:spacing w:line="240" w:lineRule="auto"/>
            </w:pPr>
            <w:r>
              <w:t>7</w:t>
            </w:r>
          </w:p>
          <w:p w:rsidR="00164CDE" w:rsidRDefault="00164CDE" w:rsidP="0085579E">
            <w:pPr>
              <w:widowControl w:val="0"/>
              <w:spacing w:line="240" w:lineRule="auto"/>
            </w:pPr>
          </w:p>
        </w:tc>
      </w:tr>
    </w:tbl>
    <w:p w:rsidR="00164CDE" w:rsidRDefault="00164CDE" w:rsidP="00164CDE">
      <w:bookmarkStart w:id="0" w:name="_GoBack"/>
      <w:bookmarkEnd w:id="0"/>
    </w:p>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60"/>
        <w:gridCol w:w="4560"/>
      </w:tblGrid>
      <w:tr w:rsidR="00164CDE" w:rsidTr="0085579E">
        <w:trPr>
          <w:trHeight w:val="160"/>
        </w:trPr>
        <w:tc>
          <w:tcPr>
            <w:tcW w:w="4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64CDE" w:rsidRDefault="00164CDE" w:rsidP="0085579E">
            <w:pPr>
              <w:rPr>
                <w:b/>
                <w:sz w:val="36"/>
                <w:szCs w:val="36"/>
              </w:rPr>
            </w:pPr>
            <w:r>
              <w:rPr>
                <w:b/>
                <w:sz w:val="36"/>
                <w:szCs w:val="36"/>
              </w:rPr>
              <w:t>On board</w:t>
            </w:r>
          </w:p>
        </w:tc>
        <w:tc>
          <w:tcPr>
            <w:tcW w:w="45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64CDE" w:rsidRDefault="00164CDE" w:rsidP="0085579E">
            <w:pPr>
              <w:rPr>
                <w:b/>
                <w:sz w:val="36"/>
                <w:szCs w:val="36"/>
              </w:rPr>
            </w:pPr>
            <w:r>
              <w:rPr>
                <w:b/>
                <w:sz w:val="36"/>
                <w:szCs w:val="36"/>
              </w:rPr>
              <w:t>Wire</w:t>
            </w:r>
          </w:p>
        </w:tc>
      </w:tr>
      <w:tr w:rsidR="00164CDE" w:rsidTr="0085579E">
        <w:trPr>
          <w:trHeight w:val="500"/>
        </w:trPr>
        <w:tc>
          <w:tcPr>
            <w:tcW w:w="45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64CDE" w:rsidRDefault="00164CDE" w:rsidP="0085579E">
            <w:r>
              <w:t>Red</w:t>
            </w:r>
          </w:p>
        </w:tc>
        <w:tc>
          <w:tcPr>
            <w:tcW w:w="4560" w:type="dxa"/>
            <w:tcBorders>
              <w:bottom w:val="single" w:sz="8" w:space="0" w:color="000000"/>
              <w:right w:val="single" w:sz="8" w:space="0" w:color="000000"/>
            </w:tcBorders>
            <w:tcMar>
              <w:top w:w="100" w:type="dxa"/>
              <w:left w:w="100" w:type="dxa"/>
              <w:bottom w:w="100" w:type="dxa"/>
              <w:right w:w="100" w:type="dxa"/>
            </w:tcMar>
          </w:tcPr>
          <w:p w:rsidR="00164CDE" w:rsidRDefault="00164CDE" w:rsidP="0085579E">
            <w:r>
              <w:t>Red</w:t>
            </w:r>
          </w:p>
        </w:tc>
      </w:tr>
      <w:tr w:rsidR="00164CDE" w:rsidTr="0085579E">
        <w:trPr>
          <w:trHeight w:val="500"/>
        </w:trPr>
        <w:tc>
          <w:tcPr>
            <w:tcW w:w="45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64CDE" w:rsidRDefault="00164CDE" w:rsidP="0085579E">
            <w:r>
              <w:t>blue</w:t>
            </w:r>
          </w:p>
        </w:tc>
        <w:tc>
          <w:tcPr>
            <w:tcW w:w="4560" w:type="dxa"/>
            <w:tcBorders>
              <w:bottom w:val="single" w:sz="8" w:space="0" w:color="000000"/>
              <w:right w:val="single" w:sz="8" w:space="0" w:color="000000"/>
            </w:tcBorders>
            <w:tcMar>
              <w:top w:w="100" w:type="dxa"/>
              <w:left w:w="100" w:type="dxa"/>
              <w:bottom w:w="100" w:type="dxa"/>
              <w:right w:w="100" w:type="dxa"/>
            </w:tcMar>
          </w:tcPr>
          <w:p w:rsidR="00164CDE" w:rsidRDefault="00164CDE" w:rsidP="0085579E">
            <w:r>
              <w:t>green</w:t>
            </w:r>
          </w:p>
        </w:tc>
      </w:tr>
      <w:tr w:rsidR="00164CDE" w:rsidTr="0085579E">
        <w:trPr>
          <w:trHeight w:val="500"/>
        </w:trPr>
        <w:tc>
          <w:tcPr>
            <w:tcW w:w="45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64CDE" w:rsidRDefault="00164CDE" w:rsidP="0085579E">
            <w:r>
              <w:t>green</w:t>
            </w:r>
          </w:p>
        </w:tc>
        <w:tc>
          <w:tcPr>
            <w:tcW w:w="4560" w:type="dxa"/>
            <w:tcBorders>
              <w:bottom w:val="single" w:sz="8" w:space="0" w:color="000000"/>
              <w:right w:val="single" w:sz="8" w:space="0" w:color="000000"/>
            </w:tcBorders>
            <w:tcMar>
              <w:top w:w="100" w:type="dxa"/>
              <w:left w:w="100" w:type="dxa"/>
              <w:bottom w:w="100" w:type="dxa"/>
              <w:right w:w="100" w:type="dxa"/>
            </w:tcMar>
          </w:tcPr>
          <w:p w:rsidR="00164CDE" w:rsidRDefault="00164CDE" w:rsidP="0085579E">
            <w:r>
              <w:t>blue</w:t>
            </w:r>
          </w:p>
        </w:tc>
      </w:tr>
      <w:tr w:rsidR="00164CDE" w:rsidTr="0085579E">
        <w:trPr>
          <w:trHeight w:val="500"/>
        </w:trPr>
        <w:tc>
          <w:tcPr>
            <w:tcW w:w="45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64CDE" w:rsidRDefault="00164CDE" w:rsidP="0085579E">
            <w:r>
              <w:t xml:space="preserve">Led </w:t>
            </w:r>
            <w:proofErr w:type="spellStart"/>
            <w:r>
              <w:t>gnd</w:t>
            </w:r>
            <w:proofErr w:type="spellEnd"/>
            <w:r>
              <w:t xml:space="preserve"> 1</w:t>
            </w:r>
          </w:p>
        </w:tc>
        <w:tc>
          <w:tcPr>
            <w:tcW w:w="4560" w:type="dxa"/>
            <w:tcBorders>
              <w:bottom w:val="single" w:sz="8" w:space="0" w:color="000000"/>
              <w:right w:val="single" w:sz="8" w:space="0" w:color="000000"/>
            </w:tcBorders>
            <w:tcMar>
              <w:top w:w="100" w:type="dxa"/>
              <w:left w:w="100" w:type="dxa"/>
              <w:bottom w:w="100" w:type="dxa"/>
              <w:right w:w="100" w:type="dxa"/>
            </w:tcMar>
          </w:tcPr>
          <w:p w:rsidR="00164CDE" w:rsidRDefault="00164CDE" w:rsidP="0085579E">
            <w:r>
              <w:t>black</w:t>
            </w:r>
          </w:p>
        </w:tc>
      </w:tr>
      <w:tr w:rsidR="00164CDE" w:rsidTr="0085579E">
        <w:trPr>
          <w:trHeight w:val="500"/>
        </w:trPr>
        <w:tc>
          <w:tcPr>
            <w:tcW w:w="45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64CDE" w:rsidRDefault="00164CDE" w:rsidP="0085579E">
            <w:r>
              <w:t xml:space="preserve">Led </w:t>
            </w:r>
            <w:proofErr w:type="spellStart"/>
            <w:r>
              <w:t>gnd</w:t>
            </w:r>
            <w:proofErr w:type="spellEnd"/>
            <w:r>
              <w:t xml:space="preserve"> 2</w:t>
            </w:r>
          </w:p>
        </w:tc>
        <w:tc>
          <w:tcPr>
            <w:tcW w:w="4560" w:type="dxa"/>
            <w:tcBorders>
              <w:bottom w:val="single" w:sz="8" w:space="0" w:color="000000"/>
              <w:right w:val="single" w:sz="8" w:space="0" w:color="000000"/>
            </w:tcBorders>
            <w:tcMar>
              <w:top w:w="100" w:type="dxa"/>
              <w:left w:w="100" w:type="dxa"/>
              <w:bottom w:w="100" w:type="dxa"/>
              <w:right w:w="100" w:type="dxa"/>
            </w:tcMar>
          </w:tcPr>
          <w:p w:rsidR="00164CDE" w:rsidRDefault="00164CDE" w:rsidP="0085579E">
            <w:r>
              <w:t>gray</w:t>
            </w:r>
          </w:p>
        </w:tc>
      </w:tr>
      <w:tr w:rsidR="00164CDE" w:rsidTr="0085579E">
        <w:trPr>
          <w:trHeight w:val="500"/>
        </w:trPr>
        <w:tc>
          <w:tcPr>
            <w:tcW w:w="45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64CDE" w:rsidRDefault="00164CDE" w:rsidP="0085579E">
            <w:r>
              <w:t xml:space="preserve">Led </w:t>
            </w:r>
            <w:proofErr w:type="spellStart"/>
            <w:r>
              <w:t>gnd</w:t>
            </w:r>
            <w:proofErr w:type="spellEnd"/>
            <w:r>
              <w:t xml:space="preserve"> 3</w:t>
            </w:r>
          </w:p>
        </w:tc>
        <w:tc>
          <w:tcPr>
            <w:tcW w:w="4560" w:type="dxa"/>
            <w:tcBorders>
              <w:bottom w:val="single" w:sz="8" w:space="0" w:color="000000"/>
              <w:right w:val="single" w:sz="8" w:space="0" w:color="000000"/>
            </w:tcBorders>
            <w:tcMar>
              <w:top w:w="100" w:type="dxa"/>
              <w:left w:w="100" w:type="dxa"/>
              <w:bottom w:w="100" w:type="dxa"/>
              <w:right w:w="100" w:type="dxa"/>
            </w:tcMar>
          </w:tcPr>
          <w:p w:rsidR="00164CDE" w:rsidRDefault="00164CDE" w:rsidP="0085579E">
            <w:r>
              <w:t>orange</w:t>
            </w:r>
          </w:p>
        </w:tc>
      </w:tr>
      <w:tr w:rsidR="00164CDE" w:rsidTr="0085579E">
        <w:trPr>
          <w:trHeight w:val="500"/>
        </w:trPr>
        <w:tc>
          <w:tcPr>
            <w:tcW w:w="45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64CDE" w:rsidRDefault="00164CDE" w:rsidP="0085579E">
            <w:r>
              <w:t xml:space="preserve">Led </w:t>
            </w:r>
            <w:proofErr w:type="spellStart"/>
            <w:r>
              <w:t>gnd</w:t>
            </w:r>
            <w:proofErr w:type="spellEnd"/>
            <w:r>
              <w:t xml:space="preserve"> 4</w:t>
            </w:r>
          </w:p>
        </w:tc>
        <w:tc>
          <w:tcPr>
            <w:tcW w:w="4560" w:type="dxa"/>
            <w:tcBorders>
              <w:bottom w:val="single" w:sz="8" w:space="0" w:color="000000"/>
              <w:right w:val="single" w:sz="8" w:space="0" w:color="000000"/>
            </w:tcBorders>
            <w:tcMar>
              <w:top w:w="100" w:type="dxa"/>
              <w:left w:w="100" w:type="dxa"/>
              <w:bottom w:w="100" w:type="dxa"/>
              <w:right w:w="100" w:type="dxa"/>
            </w:tcMar>
          </w:tcPr>
          <w:p w:rsidR="00164CDE" w:rsidRDefault="00164CDE" w:rsidP="0085579E">
            <w:r>
              <w:t>white</w:t>
            </w:r>
          </w:p>
        </w:tc>
      </w:tr>
    </w:tbl>
    <w:p w:rsidR="00164CDE" w:rsidRDefault="00164CDE" w:rsidP="00164CDE"/>
    <w:p w:rsidR="00164CDE" w:rsidRDefault="00164CDE" w:rsidP="00164CDE">
      <w:pPr>
        <w:rPr>
          <w:sz w:val="24"/>
          <w:szCs w:val="24"/>
        </w:rPr>
      </w:pPr>
      <w:r>
        <w:rPr>
          <w:noProof/>
          <w:sz w:val="36"/>
          <w:szCs w:val="36"/>
        </w:rPr>
        <w:lastRenderedPageBreak/>
        <w:drawing>
          <wp:inline distT="114300" distB="114300" distL="114300" distR="114300" wp14:anchorId="376606BB" wp14:editId="601CFA84">
            <wp:extent cx="2781300" cy="1966913"/>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a:stretch>
                      <a:fillRect/>
                    </a:stretch>
                  </pic:blipFill>
                  <pic:spPr>
                    <a:xfrm>
                      <a:off x="0" y="0"/>
                      <a:ext cx="2781300" cy="1966913"/>
                    </a:xfrm>
                    <a:prstGeom prst="rect">
                      <a:avLst/>
                    </a:prstGeom>
                    <a:ln/>
                  </pic:spPr>
                </pic:pic>
              </a:graphicData>
            </a:graphic>
          </wp:inline>
        </w:drawing>
      </w:r>
      <w:r>
        <w:rPr>
          <w:noProof/>
        </w:rPr>
        <w:drawing>
          <wp:anchor distT="114300" distB="114300" distL="114300" distR="114300" simplePos="0" relativeHeight="251662336" behindDoc="0" locked="0" layoutInCell="1" hidden="0" allowOverlap="1" wp14:anchorId="52C377D6" wp14:editId="2FD93D70">
            <wp:simplePos x="0" y="0"/>
            <wp:positionH relativeFrom="column">
              <wp:posOffset>3219450</wp:posOffset>
            </wp:positionH>
            <wp:positionV relativeFrom="paragraph">
              <wp:posOffset>114300</wp:posOffset>
            </wp:positionV>
            <wp:extent cx="2772796" cy="2043113"/>
            <wp:effectExtent l="0" t="0" r="0" b="0"/>
            <wp:wrapSquare wrapText="bothSides" distT="114300" distB="114300" distL="114300" distR="11430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2772796" cy="2043113"/>
                    </a:xfrm>
                    <a:prstGeom prst="rect">
                      <a:avLst/>
                    </a:prstGeom>
                    <a:ln/>
                  </pic:spPr>
                </pic:pic>
              </a:graphicData>
            </a:graphic>
          </wp:anchor>
        </w:drawing>
      </w:r>
    </w:p>
    <w:p w:rsidR="009B6B31" w:rsidRDefault="009B6B31"/>
    <w:sectPr w:rsidR="009B6B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CDE"/>
    <w:rsid w:val="00067C23"/>
    <w:rsid w:val="00164CDE"/>
    <w:rsid w:val="001C7909"/>
    <w:rsid w:val="00920651"/>
    <w:rsid w:val="0099119F"/>
    <w:rsid w:val="009B6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9F25B"/>
  <w15:chartTrackingRefBased/>
  <w15:docId w15:val="{7AEC55A1-49B4-466E-892A-6FE14D79C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CDE"/>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4CDE"/>
    <w:rPr>
      <w:color w:val="0563C1" w:themeColor="hyperlink"/>
      <w:u w:val="single"/>
    </w:rPr>
  </w:style>
  <w:style w:type="character" w:styleId="UnresolvedMention">
    <w:name w:val="Unresolved Mention"/>
    <w:basedOn w:val="DefaultParagraphFont"/>
    <w:uiPriority w:val="99"/>
    <w:semiHidden/>
    <w:unhideWhenUsed/>
    <w:rsid w:val="00164C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jp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7.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hyperlink" Target="https://learn.sparkfun.com/tutorials/button-pad-hookup-guide?_ga=2.56267181.783550053.1558128612-779361050.1553546316" TargetMode="External"/><Relationship Id="rId4" Type="http://schemas.openxmlformats.org/officeDocument/2006/relationships/image" Target="media/image1.png"/><Relationship Id="rId9" Type="http://schemas.openxmlformats.org/officeDocument/2006/relationships/hyperlink" Target="https://learn.sparkfun.com/tutorials/button-pad-hookup-guide?_ga=2.56267181.783550053.1558128612-779361050.1553546316"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3</Pages>
  <Words>251</Words>
  <Characters>1432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Nahom Getaneh</dc:creator>
  <cp:keywords/>
  <dc:description/>
  <cp:lastModifiedBy>Nahom Getaneh</cp:lastModifiedBy>
  <cp:revision>4</cp:revision>
  <dcterms:created xsi:type="dcterms:W3CDTF">2019-05-20T11:30:00Z</dcterms:created>
  <dcterms:modified xsi:type="dcterms:W3CDTF">2019-05-20T12:14:00Z</dcterms:modified>
</cp:coreProperties>
</file>