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607C5" w14:textId="1D975444" w:rsidR="00514911" w:rsidRPr="00514911" w:rsidRDefault="00BC4A1C" w:rsidP="00514911">
      <w:pPr>
        <w:spacing w:before="100" w:beforeAutospacing="1" w:after="100" w:afterAutospacing="1"/>
        <w:outlineLvl w:val="0"/>
        <w:rPr>
          <w:rFonts w:ascii="Bookman Old Style" w:eastAsia="Times New Roman" w:hAnsi="Bookman Old Style" w:cs="Times New Roman"/>
          <w:b/>
          <w:bCs/>
          <w:kern w:val="36"/>
          <w:sz w:val="22"/>
          <w:szCs w:val="22"/>
          <w:lang w:eastAsia="en-GB"/>
          <w14:ligatures w14:val="none"/>
        </w:rPr>
      </w:pPr>
      <w:r>
        <w:rPr>
          <w:rFonts w:ascii="Bookman Old Style" w:eastAsia="Times New Roman" w:hAnsi="Bookman Old Style" w:cs="Times New Roman"/>
          <w:b/>
          <w:bCs/>
          <w:kern w:val="36"/>
          <w:sz w:val="22"/>
          <w:szCs w:val="22"/>
          <w:lang w:val="en-US" w:eastAsia="en-GB"/>
          <w14:ligatures w14:val="none"/>
        </w:rPr>
        <w:t xml:space="preserve">NESCOPHARM AFRICA LTD </w:t>
      </w:r>
    </w:p>
    <w:p w14:paraId="2725083B" w14:textId="77777777" w:rsidR="00514911" w:rsidRPr="00514911" w:rsidRDefault="00514911" w:rsidP="00514911">
      <w:pPr>
        <w:spacing w:before="100" w:beforeAutospacing="1" w:after="100" w:afterAutospacing="1"/>
        <w:outlineLvl w:val="1"/>
        <w:rPr>
          <w:rFonts w:ascii="Bookman Old Style" w:eastAsia="Times New Roman" w:hAnsi="Bookman Old Style" w:cs="Times New Roman"/>
          <w:b/>
          <w:bCs/>
          <w:kern w:val="0"/>
          <w:sz w:val="22"/>
          <w:szCs w:val="22"/>
          <w:lang w:eastAsia="en-GB"/>
          <w14:ligatures w14:val="none"/>
        </w:rPr>
      </w:pPr>
      <w:r w:rsidRPr="00514911">
        <w:rPr>
          <w:rFonts w:ascii="Bookman Old Style" w:eastAsia="Times New Roman" w:hAnsi="Bookman Old Style" w:cs="Times New Roman"/>
          <w:b/>
          <w:bCs/>
          <w:kern w:val="0"/>
          <w:sz w:val="22"/>
          <w:szCs w:val="22"/>
          <w:lang w:eastAsia="en-GB"/>
          <w14:ligatures w14:val="none"/>
        </w:rPr>
        <w:t>STANDARD OPERATING PROCEDURE</w:t>
      </w:r>
    </w:p>
    <w:p w14:paraId="52B9760E" w14:textId="77777777" w:rsidR="00514911" w:rsidRPr="00514911" w:rsidRDefault="00514911" w:rsidP="00514911">
      <w:pPr>
        <w:spacing w:before="100" w:beforeAutospacing="1" w:after="100" w:afterAutospacing="1"/>
        <w:outlineLvl w:val="2"/>
        <w:rPr>
          <w:rFonts w:ascii="Bookman Old Style" w:eastAsia="Times New Roman" w:hAnsi="Bookman Old Style" w:cs="Times New Roman"/>
          <w:b/>
          <w:bCs/>
          <w:kern w:val="0"/>
          <w:sz w:val="22"/>
          <w:szCs w:val="22"/>
          <w:lang w:eastAsia="en-GB"/>
          <w14:ligatures w14:val="none"/>
        </w:rPr>
      </w:pPr>
      <w:r w:rsidRPr="00514911">
        <w:rPr>
          <w:rFonts w:ascii="Bookman Old Style" w:eastAsia="Times New Roman" w:hAnsi="Bookman Old Style" w:cs="Times New Roman"/>
          <w:b/>
          <w:bCs/>
          <w:kern w:val="0"/>
          <w:sz w:val="22"/>
          <w:szCs w:val="22"/>
          <w:lang w:eastAsia="en-GB"/>
          <w14:ligatures w14:val="none"/>
        </w:rPr>
        <w:t>Title: Product Recall and Mock Recall</w:t>
      </w:r>
    </w:p>
    <w:p w14:paraId="2FF2E0E3" w14:textId="7446FC61" w:rsidR="00514911" w:rsidRPr="00514911" w:rsidRDefault="00514911" w:rsidP="00514911">
      <w:p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514911">
        <w:rPr>
          <w:rFonts w:ascii="Bookman Old Style" w:eastAsia="Times New Roman" w:hAnsi="Bookman Old Style" w:cs="Times New Roman"/>
          <w:b/>
          <w:bCs/>
          <w:kern w:val="0"/>
          <w:sz w:val="22"/>
          <w:szCs w:val="22"/>
          <w:lang w:eastAsia="en-GB"/>
          <w14:ligatures w14:val="none"/>
        </w:rPr>
        <w:t>SOP No:</w:t>
      </w:r>
      <w:r w:rsidR="00BC4A1C">
        <w:rPr>
          <w:rFonts w:ascii="Bookman Old Style" w:eastAsia="Times New Roman" w:hAnsi="Bookman Old Style" w:cs="Times New Roman"/>
          <w:b/>
          <w:bCs/>
          <w:kern w:val="0"/>
          <w:sz w:val="22"/>
          <w:szCs w:val="22"/>
          <w:lang w:val="en-US" w:eastAsia="en-GB"/>
          <w14:ligatures w14:val="none"/>
        </w:rPr>
        <w:t xml:space="preserve"> NSPL/SOP/QA/028 </w:t>
      </w:r>
      <w:r w:rsidRPr="00514911">
        <w:rPr>
          <w:rFonts w:ascii="Bookman Old Style" w:eastAsia="Times New Roman" w:hAnsi="Bookman Old Style" w:cs="Times New Roman"/>
          <w:kern w:val="0"/>
          <w:sz w:val="22"/>
          <w:szCs w:val="22"/>
          <w:lang w:eastAsia="en-GB"/>
          <w14:ligatures w14:val="none"/>
        </w:rPr>
        <w:br/>
      </w:r>
      <w:r w:rsidRPr="00514911">
        <w:rPr>
          <w:rFonts w:ascii="Bookman Old Style" w:eastAsia="Times New Roman" w:hAnsi="Bookman Old Style" w:cs="Times New Roman"/>
          <w:b/>
          <w:bCs/>
          <w:kern w:val="0"/>
          <w:sz w:val="22"/>
          <w:szCs w:val="22"/>
          <w:lang w:eastAsia="en-GB"/>
          <w14:ligatures w14:val="none"/>
        </w:rPr>
        <w:t>Version:</w:t>
      </w:r>
      <w:r w:rsidRPr="00514911">
        <w:rPr>
          <w:rFonts w:ascii="Bookman Old Style" w:eastAsia="Times New Roman" w:hAnsi="Bookman Old Style" w:cs="Times New Roman"/>
          <w:kern w:val="0"/>
          <w:sz w:val="22"/>
          <w:szCs w:val="22"/>
          <w:lang w:eastAsia="en-GB"/>
          <w14:ligatures w14:val="none"/>
        </w:rPr>
        <w:t xml:space="preserve"> 1.0</w:t>
      </w:r>
      <w:r w:rsidRPr="00514911">
        <w:rPr>
          <w:rFonts w:ascii="Bookman Old Style" w:eastAsia="Times New Roman" w:hAnsi="Bookman Old Style" w:cs="Times New Roman"/>
          <w:kern w:val="0"/>
          <w:sz w:val="22"/>
          <w:szCs w:val="22"/>
          <w:lang w:eastAsia="en-GB"/>
          <w14:ligatures w14:val="none"/>
        </w:rPr>
        <w:br/>
      </w:r>
      <w:r w:rsidRPr="00514911">
        <w:rPr>
          <w:rFonts w:ascii="Bookman Old Style" w:eastAsia="Times New Roman" w:hAnsi="Bookman Old Style" w:cs="Times New Roman"/>
          <w:b/>
          <w:bCs/>
          <w:kern w:val="0"/>
          <w:sz w:val="22"/>
          <w:szCs w:val="22"/>
          <w:lang w:eastAsia="en-GB"/>
          <w14:ligatures w14:val="none"/>
        </w:rPr>
        <w:t>Effective Date:</w:t>
      </w:r>
      <w:r w:rsidRPr="00514911">
        <w:rPr>
          <w:rFonts w:ascii="Bookman Old Style" w:eastAsia="Times New Roman" w:hAnsi="Bookman Old Style" w:cs="Times New Roman"/>
          <w:kern w:val="0"/>
          <w:sz w:val="22"/>
          <w:szCs w:val="22"/>
          <w:lang w:eastAsia="en-GB"/>
          <w14:ligatures w14:val="none"/>
        </w:rPr>
        <w:t xml:space="preserve"> </w:t>
      </w:r>
      <w:r w:rsidR="00BC4A1C">
        <w:rPr>
          <w:rFonts w:ascii="Bookman Old Style" w:eastAsia="Times New Roman" w:hAnsi="Bookman Old Style" w:cs="Times New Roman"/>
          <w:kern w:val="0"/>
          <w:sz w:val="22"/>
          <w:szCs w:val="22"/>
          <w:lang w:val="en-US" w:eastAsia="en-GB"/>
          <w14:ligatures w14:val="none"/>
        </w:rPr>
        <w:t>1.10.2025</w:t>
      </w:r>
      <w:r w:rsidRPr="00514911">
        <w:rPr>
          <w:rFonts w:ascii="Bookman Old Style" w:eastAsia="Times New Roman" w:hAnsi="Bookman Old Style" w:cs="Times New Roman"/>
          <w:kern w:val="0"/>
          <w:sz w:val="22"/>
          <w:szCs w:val="22"/>
          <w:lang w:eastAsia="en-GB"/>
          <w14:ligatures w14:val="none"/>
        </w:rPr>
        <w:br/>
      </w:r>
      <w:r w:rsidRPr="00514911">
        <w:rPr>
          <w:rFonts w:ascii="Bookman Old Style" w:eastAsia="Times New Roman" w:hAnsi="Bookman Old Style" w:cs="Times New Roman"/>
          <w:b/>
          <w:bCs/>
          <w:kern w:val="0"/>
          <w:sz w:val="22"/>
          <w:szCs w:val="22"/>
          <w:lang w:eastAsia="en-GB"/>
          <w14:ligatures w14:val="none"/>
        </w:rPr>
        <w:t>Review Date:</w:t>
      </w:r>
      <w:r w:rsidRPr="00514911">
        <w:rPr>
          <w:rFonts w:ascii="Bookman Old Style" w:eastAsia="Times New Roman" w:hAnsi="Bookman Old Style" w:cs="Times New Roman"/>
          <w:kern w:val="0"/>
          <w:sz w:val="22"/>
          <w:szCs w:val="22"/>
          <w:lang w:eastAsia="en-GB"/>
          <w14:ligatures w14:val="none"/>
        </w:rPr>
        <w:t xml:space="preserve"> </w:t>
      </w:r>
      <w:r w:rsidR="00BC4A1C">
        <w:rPr>
          <w:rFonts w:ascii="Bookman Old Style" w:eastAsia="Times New Roman" w:hAnsi="Bookman Old Style" w:cs="Times New Roman"/>
          <w:kern w:val="0"/>
          <w:sz w:val="22"/>
          <w:szCs w:val="22"/>
          <w:lang w:val="en-US" w:eastAsia="en-GB"/>
          <w14:ligatures w14:val="none"/>
        </w:rPr>
        <w:t xml:space="preserve">   1.10.2026</w:t>
      </w:r>
      <w:r w:rsidRPr="00514911">
        <w:rPr>
          <w:rFonts w:ascii="Bookman Old Style" w:eastAsia="Times New Roman" w:hAnsi="Bookman Old Style" w:cs="Times New Roman"/>
          <w:kern w:val="0"/>
          <w:sz w:val="22"/>
          <w:szCs w:val="22"/>
          <w:lang w:eastAsia="en-GB"/>
          <w14:ligatures w14:val="none"/>
        </w:rPr>
        <w:br/>
      </w:r>
      <w:r w:rsidRPr="00514911">
        <w:rPr>
          <w:rFonts w:ascii="Bookman Old Style" w:eastAsia="Times New Roman" w:hAnsi="Bookman Old Style" w:cs="Times New Roman"/>
          <w:b/>
          <w:bCs/>
          <w:kern w:val="0"/>
          <w:sz w:val="22"/>
          <w:szCs w:val="22"/>
          <w:lang w:eastAsia="en-GB"/>
          <w14:ligatures w14:val="none"/>
        </w:rPr>
        <w:t>Approved by:</w:t>
      </w:r>
      <w:r w:rsidRPr="00514911">
        <w:rPr>
          <w:rFonts w:ascii="Bookman Old Style" w:eastAsia="Times New Roman" w:hAnsi="Bookman Old Style" w:cs="Times New Roman"/>
          <w:kern w:val="0"/>
          <w:sz w:val="22"/>
          <w:szCs w:val="22"/>
          <w:lang w:eastAsia="en-GB"/>
          <w14:ligatures w14:val="none"/>
        </w:rPr>
        <w:t xml:space="preserve"> Managing Director</w:t>
      </w:r>
    </w:p>
    <w:p w14:paraId="13AA2A3A" w14:textId="77777777" w:rsidR="00514911" w:rsidRPr="00514911" w:rsidRDefault="00000000" w:rsidP="00514911">
      <w:pPr>
        <w:rPr>
          <w:rFonts w:ascii="Bookman Old Style" w:eastAsia="Times New Roman" w:hAnsi="Bookman Old Style" w:cs="Times New Roman"/>
          <w:kern w:val="0"/>
          <w:sz w:val="22"/>
          <w:szCs w:val="22"/>
          <w:lang w:eastAsia="en-GB"/>
          <w14:ligatures w14:val="none"/>
        </w:rPr>
      </w:pPr>
      <w:r>
        <w:rPr>
          <w:rFonts w:ascii="Bookman Old Style" w:eastAsia="Times New Roman" w:hAnsi="Bookman Old Style" w:cs="Times New Roman"/>
          <w:noProof/>
          <w:kern w:val="0"/>
          <w:sz w:val="22"/>
          <w:szCs w:val="22"/>
          <w:lang w:eastAsia="en-GB"/>
        </w:rPr>
        <w:pict w14:anchorId="318F2BE4">
          <v:rect id="_x0000_i1025" alt="" style="width:451.3pt;height:.05pt;mso-width-percent:0;mso-height-percent:0;mso-width-percent:0;mso-height-percent:0" o:hralign="center" o:hrstd="t" o:hr="t" fillcolor="#a0a0a0" stroked="f"/>
        </w:pict>
      </w:r>
    </w:p>
    <w:p w14:paraId="0222AAAC" w14:textId="77777777" w:rsidR="00514911" w:rsidRPr="00514911" w:rsidRDefault="00514911" w:rsidP="00514911">
      <w:pPr>
        <w:spacing w:before="100" w:beforeAutospacing="1" w:after="100" w:afterAutospacing="1"/>
        <w:outlineLvl w:val="1"/>
        <w:rPr>
          <w:rFonts w:ascii="Bookman Old Style" w:eastAsia="Times New Roman" w:hAnsi="Bookman Old Style" w:cs="Times New Roman"/>
          <w:b/>
          <w:bCs/>
          <w:kern w:val="0"/>
          <w:sz w:val="22"/>
          <w:szCs w:val="22"/>
          <w:lang w:eastAsia="en-GB"/>
          <w14:ligatures w14:val="none"/>
        </w:rPr>
      </w:pPr>
      <w:r w:rsidRPr="00514911">
        <w:rPr>
          <w:rFonts w:ascii="Bookman Old Style" w:eastAsia="Times New Roman" w:hAnsi="Bookman Old Style" w:cs="Times New Roman"/>
          <w:b/>
          <w:bCs/>
          <w:kern w:val="0"/>
          <w:sz w:val="22"/>
          <w:szCs w:val="22"/>
          <w:lang w:eastAsia="en-GB"/>
          <w14:ligatures w14:val="none"/>
        </w:rPr>
        <w:t>1. PURPOSE</w:t>
      </w:r>
    </w:p>
    <w:p w14:paraId="06FA336C" w14:textId="77777777" w:rsidR="00514911" w:rsidRPr="00514911" w:rsidRDefault="00514911" w:rsidP="00514911">
      <w:p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514911">
        <w:rPr>
          <w:rFonts w:ascii="Bookman Old Style" w:eastAsia="Times New Roman" w:hAnsi="Bookman Old Style" w:cs="Times New Roman"/>
          <w:kern w:val="0"/>
          <w:sz w:val="22"/>
          <w:szCs w:val="22"/>
          <w:lang w:eastAsia="en-GB"/>
          <w14:ligatures w14:val="none"/>
        </w:rPr>
        <w:t>To define procedures for the effective execution of product recalls and mock recalls to ensure rapid and controlled removal of medicinal products from the market or distribution chain in compliance with WHO Good Storage and Distribution Practices (TRS 1025).</w:t>
      </w:r>
    </w:p>
    <w:p w14:paraId="47936CC9" w14:textId="77777777" w:rsidR="00514911" w:rsidRPr="00514911" w:rsidRDefault="00000000" w:rsidP="00514911">
      <w:pPr>
        <w:rPr>
          <w:rFonts w:ascii="Bookman Old Style" w:eastAsia="Times New Roman" w:hAnsi="Bookman Old Style" w:cs="Times New Roman"/>
          <w:kern w:val="0"/>
          <w:sz w:val="22"/>
          <w:szCs w:val="22"/>
          <w:lang w:eastAsia="en-GB"/>
          <w14:ligatures w14:val="none"/>
        </w:rPr>
      </w:pPr>
      <w:r>
        <w:rPr>
          <w:rFonts w:ascii="Bookman Old Style" w:eastAsia="Times New Roman" w:hAnsi="Bookman Old Style" w:cs="Times New Roman"/>
          <w:noProof/>
          <w:kern w:val="0"/>
          <w:sz w:val="22"/>
          <w:szCs w:val="22"/>
          <w:lang w:eastAsia="en-GB"/>
        </w:rPr>
        <w:pict w14:anchorId="5C93A889">
          <v:rect id="_x0000_i1026" alt="" style="width:451.3pt;height:.05pt;mso-width-percent:0;mso-height-percent:0;mso-width-percent:0;mso-height-percent:0" o:hralign="center" o:hrstd="t" o:hr="t" fillcolor="#a0a0a0" stroked="f"/>
        </w:pict>
      </w:r>
    </w:p>
    <w:p w14:paraId="7DC12E7A" w14:textId="77777777" w:rsidR="00514911" w:rsidRPr="00514911" w:rsidRDefault="00514911" w:rsidP="00514911">
      <w:pPr>
        <w:spacing w:before="100" w:beforeAutospacing="1" w:after="100" w:afterAutospacing="1"/>
        <w:outlineLvl w:val="1"/>
        <w:rPr>
          <w:rFonts w:ascii="Bookman Old Style" w:eastAsia="Times New Roman" w:hAnsi="Bookman Old Style" w:cs="Times New Roman"/>
          <w:b/>
          <w:bCs/>
          <w:kern w:val="0"/>
          <w:sz w:val="22"/>
          <w:szCs w:val="22"/>
          <w:lang w:eastAsia="en-GB"/>
          <w14:ligatures w14:val="none"/>
        </w:rPr>
      </w:pPr>
      <w:r w:rsidRPr="00514911">
        <w:rPr>
          <w:rFonts w:ascii="Bookman Old Style" w:eastAsia="Times New Roman" w:hAnsi="Bookman Old Style" w:cs="Times New Roman"/>
          <w:b/>
          <w:bCs/>
          <w:kern w:val="0"/>
          <w:sz w:val="22"/>
          <w:szCs w:val="22"/>
          <w:lang w:eastAsia="en-GB"/>
          <w14:ligatures w14:val="none"/>
        </w:rPr>
        <w:t>2. SCOPE</w:t>
      </w:r>
    </w:p>
    <w:p w14:paraId="7720FC92" w14:textId="2706D5A4" w:rsidR="00514911" w:rsidRPr="00514911" w:rsidRDefault="00514911" w:rsidP="00514911">
      <w:p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514911">
        <w:rPr>
          <w:rFonts w:ascii="Bookman Old Style" w:eastAsia="Times New Roman" w:hAnsi="Bookman Old Style" w:cs="Times New Roman"/>
          <w:kern w:val="0"/>
          <w:sz w:val="22"/>
          <w:szCs w:val="22"/>
          <w:lang w:eastAsia="en-GB"/>
          <w14:ligatures w14:val="none"/>
        </w:rPr>
        <w:t xml:space="preserve">This SOP applies to all products stored, distributed, or supplied by </w:t>
      </w:r>
      <w:proofErr w:type="spellStart"/>
      <w:r w:rsidR="00713E2D">
        <w:rPr>
          <w:rFonts w:ascii="Bookman Old Style" w:eastAsia="Times New Roman" w:hAnsi="Bookman Old Style" w:cs="Times New Roman"/>
          <w:kern w:val="0"/>
          <w:sz w:val="22"/>
          <w:szCs w:val="22"/>
          <w:lang w:val="en-US" w:eastAsia="en-GB"/>
          <w14:ligatures w14:val="none"/>
        </w:rPr>
        <w:t>Nescopharm</w:t>
      </w:r>
      <w:proofErr w:type="spellEnd"/>
      <w:r w:rsidR="00713E2D">
        <w:rPr>
          <w:rFonts w:ascii="Bookman Old Style" w:eastAsia="Times New Roman" w:hAnsi="Bookman Old Style" w:cs="Times New Roman"/>
          <w:kern w:val="0"/>
          <w:sz w:val="22"/>
          <w:szCs w:val="22"/>
          <w:lang w:val="en-US" w:eastAsia="en-GB"/>
          <w14:ligatures w14:val="none"/>
        </w:rPr>
        <w:t xml:space="preserve"> Africa </w:t>
      </w:r>
      <w:r w:rsidRPr="00514911">
        <w:rPr>
          <w:rFonts w:ascii="Bookman Old Style" w:eastAsia="Times New Roman" w:hAnsi="Bookman Old Style" w:cs="Times New Roman"/>
          <w:kern w:val="0"/>
          <w:sz w:val="22"/>
          <w:szCs w:val="22"/>
          <w:lang w:eastAsia="en-GB"/>
          <w14:ligatures w14:val="none"/>
        </w:rPr>
        <w:t>Limited and covers:</w:t>
      </w:r>
    </w:p>
    <w:p w14:paraId="47866FCA" w14:textId="77777777" w:rsidR="00514911" w:rsidRPr="00514911" w:rsidRDefault="00514911" w:rsidP="00514911">
      <w:pPr>
        <w:numPr>
          <w:ilvl w:val="0"/>
          <w:numId w:val="1"/>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514911">
        <w:rPr>
          <w:rFonts w:ascii="Bookman Old Style" w:eastAsia="Times New Roman" w:hAnsi="Bookman Old Style" w:cs="Times New Roman"/>
          <w:kern w:val="0"/>
          <w:sz w:val="22"/>
          <w:szCs w:val="22"/>
          <w:lang w:eastAsia="en-GB"/>
          <w14:ligatures w14:val="none"/>
        </w:rPr>
        <w:t>Initiation and execution of actual product recalls</w:t>
      </w:r>
    </w:p>
    <w:p w14:paraId="0B7B70E0" w14:textId="77777777" w:rsidR="00514911" w:rsidRPr="00514911" w:rsidRDefault="00514911" w:rsidP="00514911">
      <w:pPr>
        <w:numPr>
          <w:ilvl w:val="0"/>
          <w:numId w:val="1"/>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514911">
        <w:rPr>
          <w:rFonts w:ascii="Bookman Old Style" w:eastAsia="Times New Roman" w:hAnsi="Bookman Old Style" w:cs="Times New Roman"/>
          <w:kern w:val="0"/>
          <w:sz w:val="22"/>
          <w:szCs w:val="22"/>
          <w:lang w:eastAsia="en-GB"/>
          <w14:ligatures w14:val="none"/>
        </w:rPr>
        <w:t>Planning, execution, and evaluation of mock recalls for preparedness</w:t>
      </w:r>
    </w:p>
    <w:p w14:paraId="19A608B6" w14:textId="77777777" w:rsidR="00514911" w:rsidRPr="00514911" w:rsidRDefault="00000000" w:rsidP="00514911">
      <w:pPr>
        <w:rPr>
          <w:rFonts w:ascii="Bookman Old Style" w:eastAsia="Times New Roman" w:hAnsi="Bookman Old Style" w:cs="Times New Roman"/>
          <w:kern w:val="0"/>
          <w:sz w:val="22"/>
          <w:szCs w:val="22"/>
          <w:lang w:eastAsia="en-GB"/>
          <w14:ligatures w14:val="none"/>
        </w:rPr>
      </w:pPr>
      <w:r>
        <w:rPr>
          <w:rFonts w:ascii="Bookman Old Style" w:eastAsia="Times New Roman" w:hAnsi="Bookman Old Style" w:cs="Times New Roman"/>
          <w:noProof/>
          <w:kern w:val="0"/>
          <w:sz w:val="22"/>
          <w:szCs w:val="22"/>
          <w:lang w:eastAsia="en-GB"/>
        </w:rPr>
        <w:pict w14:anchorId="27B58063">
          <v:rect id="_x0000_i1027" alt="" style="width:451.3pt;height:.05pt;mso-width-percent:0;mso-height-percent:0;mso-width-percent:0;mso-height-percent:0" o:hralign="center" o:hrstd="t" o:hr="t" fillcolor="#a0a0a0" stroked="f"/>
        </w:pict>
      </w:r>
    </w:p>
    <w:p w14:paraId="11A8DE99" w14:textId="77777777" w:rsidR="00514911" w:rsidRPr="00514911" w:rsidRDefault="00514911" w:rsidP="00514911">
      <w:pPr>
        <w:spacing w:before="100" w:beforeAutospacing="1" w:after="100" w:afterAutospacing="1"/>
        <w:outlineLvl w:val="1"/>
        <w:rPr>
          <w:rFonts w:ascii="Bookman Old Style" w:eastAsia="Times New Roman" w:hAnsi="Bookman Old Style" w:cs="Times New Roman"/>
          <w:b/>
          <w:bCs/>
          <w:kern w:val="0"/>
          <w:sz w:val="22"/>
          <w:szCs w:val="22"/>
          <w:lang w:eastAsia="en-GB"/>
          <w14:ligatures w14:val="none"/>
        </w:rPr>
      </w:pPr>
      <w:r w:rsidRPr="00514911">
        <w:rPr>
          <w:rFonts w:ascii="Bookman Old Style" w:eastAsia="Times New Roman" w:hAnsi="Bookman Old Style" w:cs="Times New Roman"/>
          <w:b/>
          <w:bCs/>
          <w:kern w:val="0"/>
          <w:sz w:val="22"/>
          <w:szCs w:val="22"/>
          <w:lang w:eastAsia="en-GB"/>
          <w14:ligatures w14:val="none"/>
        </w:rPr>
        <w:t>3. RESPONSIBILITY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2"/>
        <w:gridCol w:w="6424"/>
      </w:tblGrid>
      <w:tr w:rsidR="00514911" w:rsidRPr="00514911" w14:paraId="2B13DB76" w14:textId="77777777" w:rsidTr="00514911">
        <w:trPr>
          <w:tblHeader/>
          <w:tblCellSpacing w:w="15" w:type="dxa"/>
        </w:trPr>
        <w:tc>
          <w:tcPr>
            <w:tcW w:w="0" w:type="auto"/>
            <w:vAlign w:val="center"/>
            <w:hideMark/>
          </w:tcPr>
          <w:p w14:paraId="16705B11" w14:textId="77777777" w:rsidR="00514911" w:rsidRPr="00514911" w:rsidRDefault="00514911" w:rsidP="004F3D72">
            <w:pPr>
              <w:rPr>
                <w:rFonts w:ascii="Bookman Old Style" w:eastAsia="Times New Roman" w:hAnsi="Bookman Old Style" w:cs="Times New Roman"/>
                <w:b/>
                <w:bCs/>
                <w:kern w:val="0"/>
                <w:sz w:val="22"/>
                <w:szCs w:val="22"/>
                <w:lang w:eastAsia="en-GB"/>
                <w14:ligatures w14:val="none"/>
              </w:rPr>
            </w:pPr>
            <w:r w:rsidRPr="00514911">
              <w:rPr>
                <w:rFonts w:ascii="Bookman Old Style" w:eastAsia="Times New Roman" w:hAnsi="Bookman Old Style" w:cs="Times New Roman"/>
                <w:b/>
                <w:bCs/>
                <w:kern w:val="0"/>
                <w:sz w:val="22"/>
                <w:szCs w:val="22"/>
                <w:lang w:eastAsia="en-GB"/>
                <w14:ligatures w14:val="none"/>
              </w:rPr>
              <w:t>Position</w:t>
            </w:r>
          </w:p>
        </w:tc>
        <w:tc>
          <w:tcPr>
            <w:tcW w:w="0" w:type="auto"/>
            <w:vAlign w:val="center"/>
            <w:hideMark/>
          </w:tcPr>
          <w:p w14:paraId="6F625997" w14:textId="77777777" w:rsidR="00514911" w:rsidRPr="00514911" w:rsidRDefault="00514911" w:rsidP="004F3D72">
            <w:pPr>
              <w:rPr>
                <w:rFonts w:ascii="Bookman Old Style" w:eastAsia="Times New Roman" w:hAnsi="Bookman Old Style" w:cs="Times New Roman"/>
                <w:b/>
                <w:bCs/>
                <w:kern w:val="0"/>
                <w:sz w:val="22"/>
                <w:szCs w:val="22"/>
                <w:lang w:eastAsia="en-GB"/>
                <w14:ligatures w14:val="none"/>
              </w:rPr>
            </w:pPr>
            <w:r w:rsidRPr="00514911">
              <w:rPr>
                <w:rFonts w:ascii="Bookman Old Style" w:eastAsia="Times New Roman" w:hAnsi="Bookman Old Style" w:cs="Times New Roman"/>
                <w:b/>
                <w:bCs/>
                <w:kern w:val="0"/>
                <w:sz w:val="22"/>
                <w:szCs w:val="22"/>
                <w:lang w:eastAsia="en-GB"/>
                <w14:ligatures w14:val="none"/>
              </w:rPr>
              <w:t>Responsibility</w:t>
            </w:r>
          </w:p>
        </w:tc>
      </w:tr>
      <w:tr w:rsidR="00514911" w:rsidRPr="00514911" w14:paraId="355689E9" w14:textId="77777777" w:rsidTr="00514911">
        <w:trPr>
          <w:tblCellSpacing w:w="15" w:type="dxa"/>
        </w:trPr>
        <w:tc>
          <w:tcPr>
            <w:tcW w:w="0" w:type="auto"/>
            <w:vAlign w:val="center"/>
            <w:hideMark/>
          </w:tcPr>
          <w:p w14:paraId="33D6FD08" w14:textId="77777777" w:rsidR="00514911" w:rsidRPr="00514911" w:rsidRDefault="00514911" w:rsidP="00514911">
            <w:pPr>
              <w:rPr>
                <w:rFonts w:ascii="Bookman Old Style" w:eastAsia="Times New Roman" w:hAnsi="Bookman Old Style" w:cs="Times New Roman"/>
                <w:kern w:val="0"/>
                <w:sz w:val="22"/>
                <w:szCs w:val="22"/>
                <w:lang w:eastAsia="en-GB"/>
                <w14:ligatures w14:val="none"/>
              </w:rPr>
            </w:pPr>
            <w:r w:rsidRPr="00514911">
              <w:rPr>
                <w:rFonts w:ascii="Bookman Old Style" w:eastAsia="Times New Roman" w:hAnsi="Bookman Old Style" w:cs="Times New Roman"/>
                <w:kern w:val="0"/>
                <w:sz w:val="22"/>
                <w:szCs w:val="22"/>
                <w:lang w:eastAsia="en-GB"/>
                <w14:ligatures w14:val="none"/>
              </w:rPr>
              <w:t>Responsible Person (RP)</w:t>
            </w:r>
          </w:p>
        </w:tc>
        <w:tc>
          <w:tcPr>
            <w:tcW w:w="0" w:type="auto"/>
            <w:vAlign w:val="center"/>
            <w:hideMark/>
          </w:tcPr>
          <w:p w14:paraId="59B5FA77" w14:textId="77777777" w:rsidR="00514911" w:rsidRPr="00514911" w:rsidRDefault="00514911" w:rsidP="00514911">
            <w:pPr>
              <w:rPr>
                <w:rFonts w:ascii="Bookman Old Style" w:eastAsia="Times New Roman" w:hAnsi="Bookman Old Style" w:cs="Times New Roman"/>
                <w:kern w:val="0"/>
                <w:sz w:val="22"/>
                <w:szCs w:val="22"/>
                <w:lang w:eastAsia="en-GB"/>
                <w14:ligatures w14:val="none"/>
              </w:rPr>
            </w:pPr>
            <w:r w:rsidRPr="00514911">
              <w:rPr>
                <w:rFonts w:ascii="Bookman Old Style" w:eastAsia="Times New Roman" w:hAnsi="Bookman Old Style" w:cs="Times New Roman"/>
                <w:kern w:val="0"/>
                <w:sz w:val="22"/>
                <w:szCs w:val="22"/>
                <w:lang w:eastAsia="en-GB"/>
                <w14:ligatures w14:val="none"/>
              </w:rPr>
              <w:t>Authorizes initiation of recalls and mock recalls</w:t>
            </w:r>
          </w:p>
        </w:tc>
      </w:tr>
      <w:tr w:rsidR="00514911" w:rsidRPr="00514911" w14:paraId="34B6C8E1" w14:textId="77777777" w:rsidTr="00514911">
        <w:trPr>
          <w:tblCellSpacing w:w="15" w:type="dxa"/>
        </w:trPr>
        <w:tc>
          <w:tcPr>
            <w:tcW w:w="0" w:type="auto"/>
            <w:vAlign w:val="center"/>
            <w:hideMark/>
          </w:tcPr>
          <w:p w14:paraId="53F591F3" w14:textId="77777777" w:rsidR="00514911" w:rsidRPr="00514911" w:rsidRDefault="00514911" w:rsidP="00514911">
            <w:pPr>
              <w:rPr>
                <w:rFonts w:ascii="Bookman Old Style" w:eastAsia="Times New Roman" w:hAnsi="Bookman Old Style" w:cs="Times New Roman"/>
                <w:kern w:val="0"/>
                <w:sz w:val="22"/>
                <w:szCs w:val="22"/>
                <w:lang w:eastAsia="en-GB"/>
                <w14:ligatures w14:val="none"/>
              </w:rPr>
            </w:pPr>
            <w:r w:rsidRPr="00514911">
              <w:rPr>
                <w:rFonts w:ascii="Bookman Old Style" w:eastAsia="Times New Roman" w:hAnsi="Bookman Old Style" w:cs="Times New Roman"/>
                <w:kern w:val="0"/>
                <w:sz w:val="22"/>
                <w:szCs w:val="22"/>
                <w:lang w:eastAsia="en-GB"/>
                <w14:ligatures w14:val="none"/>
              </w:rPr>
              <w:t>Quality Manager</w:t>
            </w:r>
          </w:p>
        </w:tc>
        <w:tc>
          <w:tcPr>
            <w:tcW w:w="0" w:type="auto"/>
            <w:vAlign w:val="center"/>
            <w:hideMark/>
          </w:tcPr>
          <w:p w14:paraId="0EECFD1C" w14:textId="77777777" w:rsidR="00514911" w:rsidRPr="00514911" w:rsidRDefault="00514911" w:rsidP="00514911">
            <w:pPr>
              <w:rPr>
                <w:rFonts w:ascii="Bookman Old Style" w:eastAsia="Times New Roman" w:hAnsi="Bookman Old Style" w:cs="Times New Roman"/>
                <w:kern w:val="0"/>
                <w:sz w:val="22"/>
                <w:szCs w:val="22"/>
                <w:lang w:eastAsia="en-GB"/>
                <w14:ligatures w14:val="none"/>
              </w:rPr>
            </w:pPr>
            <w:r w:rsidRPr="00514911">
              <w:rPr>
                <w:rFonts w:ascii="Bookman Old Style" w:eastAsia="Times New Roman" w:hAnsi="Bookman Old Style" w:cs="Times New Roman"/>
                <w:kern w:val="0"/>
                <w:sz w:val="22"/>
                <w:szCs w:val="22"/>
                <w:lang w:eastAsia="en-GB"/>
                <w14:ligatures w14:val="none"/>
              </w:rPr>
              <w:t>Coordinates recall process and ensures documentation</w:t>
            </w:r>
          </w:p>
        </w:tc>
      </w:tr>
      <w:tr w:rsidR="00514911" w:rsidRPr="00514911" w14:paraId="4C0ED53B" w14:textId="77777777" w:rsidTr="00514911">
        <w:trPr>
          <w:tblCellSpacing w:w="15" w:type="dxa"/>
        </w:trPr>
        <w:tc>
          <w:tcPr>
            <w:tcW w:w="0" w:type="auto"/>
            <w:vAlign w:val="center"/>
            <w:hideMark/>
          </w:tcPr>
          <w:p w14:paraId="634531EF" w14:textId="77777777" w:rsidR="00514911" w:rsidRPr="00514911" w:rsidRDefault="00514911" w:rsidP="00514911">
            <w:pPr>
              <w:rPr>
                <w:rFonts w:ascii="Bookman Old Style" w:eastAsia="Times New Roman" w:hAnsi="Bookman Old Style" w:cs="Times New Roman"/>
                <w:kern w:val="0"/>
                <w:sz w:val="22"/>
                <w:szCs w:val="22"/>
                <w:lang w:eastAsia="en-GB"/>
                <w14:ligatures w14:val="none"/>
              </w:rPr>
            </w:pPr>
            <w:r w:rsidRPr="00514911">
              <w:rPr>
                <w:rFonts w:ascii="Bookman Old Style" w:eastAsia="Times New Roman" w:hAnsi="Bookman Old Style" w:cs="Times New Roman"/>
                <w:kern w:val="0"/>
                <w:sz w:val="22"/>
                <w:szCs w:val="22"/>
                <w:lang w:eastAsia="en-GB"/>
                <w14:ligatures w14:val="none"/>
              </w:rPr>
              <w:t>Warehouse Manager</w:t>
            </w:r>
          </w:p>
        </w:tc>
        <w:tc>
          <w:tcPr>
            <w:tcW w:w="0" w:type="auto"/>
            <w:vAlign w:val="center"/>
            <w:hideMark/>
          </w:tcPr>
          <w:p w14:paraId="709981A0" w14:textId="77777777" w:rsidR="00514911" w:rsidRPr="00514911" w:rsidRDefault="00514911" w:rsidP="00514911">
            <w:pPr>
              <w:rPr>
                <w:rFonts w:ascii="Bookman Old Style" w:eastAsia="Times New Roman" w:hAnsi="Bookman Old Style" w:cs="Times New Roman"/>
                <w:kern w:val="0"/>
                <w:sz w:val="22"/>
                <w:szCs w:val="22"/>
                <w:lang w:eastAsia="en-GB"/>
                <w14:ligatures w14:val="none"/>
              </w:rPr>
            </w:pPr>
            <w:r w:rsidRPr="00514911">
              <w:rPr>
                <w:rFonts w:ascii="Bookman Old Style" w:eastAsia="Times New Roman" w:hAnsi="Bookman Old Style" w:cs="Times New Roman"/>
                <w:kern w:val="0"/>
                <w:sz w:val="22"/>
                <w:szCs w:val="22"/>
                <w:lang w:eastAsia="en-GB"/>
                <w14:ligatures w14:val="none"/>
              </w:rPr>
              <w:t>Executes recall procedures in warehouse and distribution centers</w:t>
            </w:r>
          </w:p>
        </w:tc>
      </w:tr>
      <w:tr w:rsidR="00514911" w:rsidRPr="00514911" w14:paraId="66DAB49A" w14:textId="77777777" w:rsidTr="00514911">
        <w:trPr>
          <w:tblCellSpacing w:w="15" w:type="dxa"/>
        </w:trPr>
        <w:tc>
          <w:tcPr>
            <w:tcW w:w="0" w:type="auto"/>
            <w:vAlign w:val="center"/>
            <w:hideMark/>
          </w:tcPr>
          <w:p w14:paraId="701706E2" w14:textId="77777777" w:rsidR="00514911" w:rsidRPr="00514911" w:rsidRDefault="00514911" w:rsidP="00514911">
            <w:pPr>
              <w:rPr>
                <w:rFonts w:ascii="Bookman Old Style" w:eastAsia="Times New Roman" w:hAnsi="Bookman Old Style" w:cs="Times New Roman"/>
                <w:kern w:val="0"/>
                <w:sz w:val="22"/>
                <w:szCs w:val="22"/>
                <w:lang w:eastAsia="en-GB"/>
                <w14:ligatures w14:val="none"/>
              </w:rPr>
            </w:pPr>
            <w:r w:rsidRPr="00514911">
              <w:rPr>
                <w:rFonts w:ascii="Bookman Old Style" w:eastAsia="Times New Roman" w:hAnsi="Bookman Old Style" w:cs="Times New Roman"/>
                <w:kern w:val="0"/>
                <w:sz w:val="22"/>
                <w:szCs w:val="22"/>
                <w:lang w:eastAsia="en-GB"/>
                <w14:ligatures w14:val="none"/>
              </w:rPr>
              <w:t>Sales / Distribution Staff</w:t>
            </w:r>
          </w:p>
        </w:tc>
        <w:tc>
          <w:tcPr>
            <w:tcW w:w="0" w:type="auto"/>
            <w:vAlign w:val="center"/>
            <w:hideMark/>
          </w:tcPr>
          <w:p w14:paraId="3E6FECC2" w14:textId="77777777" w:rsidR="00514911" w:rsidRPr="00514911" w:rsidRDefault="00514911" w:rsidP="00514911">
            <w:pPr>
              <w:rPr>
                <w:rFonts w:ascii="Bookman Old Style" w:eastAsia="Times New Roman" w:hAnsi="Bookman Old Style" w:cs="Times New Roman"/>
                <w:kern w:val="0"/>
                <w:sz w:val="22"/>
                <w:szCs w:val="22"/>
                <w:lang w:eastAsia="en-GB"/>
                <w14:ligatures w14:val="none"/>
              </w:rPr>
            </w:pPr>
            <w:r w:rsidRPr="00514911">
              <w:rPr>
                <w:rFonts w:ascii="Bookman Old Style" w:eastAsia="Times New Roman" w:hAnsi="Bookman Old Style" w:cs="Times New Roman"/>
                <w:kern w:val="0"/>
                <w:sz w:val="22"/>
                <w:szCs w:val="22"/>
                <w:lang w:eastAsia="en-GB"/>
                <w14:ligatures w14:val="none"/>
              </w:rPr>
              <w:t>Supports recall execution and traceability</w:t>
            </w:r>
          </w:p>
        </w:tc>
      </w:tr>
      <w:tr w:rsidR="00514911" w:rsidRPr="00514911" w14:paraId="4F982E83" w14:textId="77777777" w:rsidTr="00514911">
        <w:trPr>
          <w:tblCellSpacing w:w="15" w:type="dxa"/>
        </w:trPr>
        <w:tc>
          <w:tcPr>
            <w:tcW w:w="0" w:type="auto"/>
            <w:vAlign w:val="center"/>
            <w:hideMark/>
          </w:tcPr>
          <w:p w14:paraId="6F4F67E3" w14:textId="77777777" w:rsidR="00514911" w:rsidRPr="00514911" w:rsidRDefault="00514911" w:rsidP="00514911">
            <w:pPr>
              <w:rPr>
                <w:rFonts w:ascii="Bookman Old Style" w:eastAsia="Times New Roman" w:hAnsi="Bookman Old Style" w:cs="Times New Roman"/>
                <w:kern w:val="0"/>
                <w:sz w:val="22"/>
                <w:szCs w:val="22"/>
                <w:lang w:eastAsia="en-GB"/>
                <w14:ligatures w14:val="none"/>
              </w:rPr>
            </w:pPr>
            <w:r w:rsidRPr="00514911">
              <w:rPr>
                <w:rFonts w:ascii="Bookman Old Style" w:eastAsia="Times New Roman" w:hAnsi="Bookman Old Style" w:cs="Times New Roman"/>
                <w:kern w:val="0"/>
                <w:sz w:val="22"/>
                <w:szCs w:val="22"/>
                <w:lang w:eastAsia="en-GB"/>
                <w14:ligatures w14:val="none"/>
              </w:rPr>
              <w:t>Customer Service</w:t>
            </w:r>
          </w:p>
        </w:tc>
        <w:tc>
          <w:tcPr>
            <w:tcW w:w="0" w:type="auto"/>
            <w:vAlign w:val="center"/>
            <w:hideMark/>
          </w:tcPr>
          <w:p w14:paraId="5451578A" w14:textId="77777777" w:rsidR="00514911" w:rsidRPr="00514911" w:rsidRDefault="00514911" w:rsidP="00514911">
            <w:pPr>
              <w:rPr>
                <w:rFonts w:ascii="Bookman Old Style" w:eastAsia="Times New Roman" w:hAnsi="Bookman Old Style" w:cs="Times New Roman"/>
                <w:kern w:val="0"/>
                <w:sz w:val="22"/>
                <w:szCs w:val="22"/>
                <w:lang w:eastAsia="en-GB"/>
                <w14:ligatures w14:val="none"/>
              </w:rPr>
            </w:pPr>
            <w:r w:rsidRPr="00514911">
              <w:rPr>
                <w:rFonts w:ascii="Bookman Old Style" w:eastAsia="Times New Roman" w:hAnsi="Bookman Old Style" w:cs="Times New Roman"/>
                <w:kern w:val="0"/>
                <w:sz w:val="22"/>
                <w:szCs w:val="22"/>
                <w:lang w:eastAsia="en-GB"/>
                <w14:ligatures w14:val="none"/>
              </w:rPr>
              <w:t>Communicates with customers and stakeholders during recall</w:t>
            </w:r>
          </w:p>
        </w:tc>
      </w:tr>
    </w:tbl>
    <w:p w14:paraId="1C3D2837" w14:textId="77777777" w:rsidR="00514911" w:rsidRPr="00514911" w:rsidRDefault="00000000" w:rsidP="00514911">
      <w:pPr>
        <w:rPr>
          <w:rFonts w:ascii="Bookman Old Style" w:eastAsia="Times New Roman" w:hAnsi="Bookman Old Style" w:cs="Times New Roman"/>
          <w:kern w:val="0"/>
          <w:sz w:val="22"/>
          <w:szCs w:val="22"/>
          <w:lang w:eastAsia="en-GB"/>
          <w14:ligatures w14:val="none"/>
        </w:rPr>
      </w:pPr>
      <w:r>
        <w:rPr>
          <w:rFonts w:ascii="Bookman Old Style" w:eastAsia="Times New Roman" w:hAnsi="Bookman Old Style" w:cs="Times New Roman"/>
          <w:noProof/>
          <w:kern w:val="0"/>
          <w:sz w:val="22"/>
          <w:szCs w:val="22"/>
          <w:lang w:eastAsia="en-GB"/>
        </w:rPr>
        <w:pict w14:anchorId="790B3007">
          <v:rect id="_x0000_i1028" alt="" style="width:451.3pt;height:.05pt;mso-width-percent:0;mso-height-percent:0;mso-width-percent:0;mso-height-percent:0" o:hralign="center" o:hrstd="t" o:hr="t" fillcolor="#a0a0a0" stroked="f"/>
        </w:pict>
      </w:r>
    </w:p>
    <w:p w14:paraId="713C8A8A" w14:textId="77777777" w:rsidR="00514911" w:rsidRPr="00514911" w:rsidRDefault="00514911" w:rsidP="00514911">
      <w:pPr>
        <w:spacing w:before="100" w:beforeAutospacing="1" w:after="100" w:afterAutospacing="1"/>
        <w:outlineLvl w:val="1"/>
        <w:rPr>
          <w:rFonts w:ascii="Bookman Old Style" w:eastAsia="Times New Roman" w:hAnsi="Bookman Old Style" w:cs="Times New Roman"/>
          <w:b/>
          <w:bCs/>
          <w:kern w:val="0"/>
          <w:sz w:val="22"/>
          <w:szCs w:val="22"/>
          <w:lang w:eastAsia="en-GB"/>
          <w14:ligatures w14:val="none"/>
        </w:rPr>
      </w:pPr>
      <w:r w:rsidRPr="00514911">
        <w:rPr>
          <w:rFonts w:ascii="Bookman Old Style" w:eastAsia="Times New Roman" w:hAnsi="Bookman Old Style" w:cs="Times New Roman"/>
          <w:b/>
          <w:bCs/>
          <w:kern w:val="0"/>
          <w:sz w:val="22"/>
          <w:szCs w:val="22"/>
          <w:lang w:eastAsia="en-GB"/>
          <w14:ligatures w14:val="none"/>
        </w:rPr>
        <w:t>4. DEFINITIONS</w:t>
      </w:r>
    </w:p>
    <w:p w14:paraId="3A9BB1B1" w14:textId="77777777" w:rsidR="00514911" w:rsidRPr="00514911" w:rsidRDefault="00514911" w:rsidP="00514911">
      <w:pPr>
        <w:numPr>
          <w:ilvl w:val="0"/>
          <w:numId w:val="2"/>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514911">
        <w:rPr>
          <w:rFonts w:ascii="Bookman Old Style" w:eastAsia="Times New Roman" w:hAnsi="Bookman Old Style" w:cs="Times New Roman"/>
          <w:b/>
          <w:bCs/>
          <w:kern w:val="0"/>
          <w:sz w:val="22"/>
          <w:szCs w:val="22"/>
          <w:lang w:eastAsia="en-GB"/>
          <w14:ligatures w14:val="none"/>
        </w:rPr>
        <w:t>Recall:</w:t>
      </w:r>
      <w:r w:rsidRPr="00514911">
        <w:rPr>
          <w:rFonts w:ascii="Bookman Old Style" w:eastAsia="Times New Roman" w:hAnsi="Bookman Old Style" w:cs="Times New Roman"/>
          <w:kern w:val="0"/>
          <w:sz w:val="22"/>
          <w:szCs w:val="22"/>
          <w:lang w:eastAsia="en-GB"/>
          <w14:ligatures w14:val="none"/>
        </w:rPr>
        <w:t xml:space="preserve"> Removal of a product from distribution or the market due to safety, quality, or regulatory concerns.</w:t>
      </w:r>
    </w:p>
    <w:p w14:paraId="01FC99F6" w14:textId="77777777" w:rsidR="00514911" w:rsidRPr="00514911" w:rsidRDefault="00514911" w:rsidP="00514911">
      <w:pPr>
        <w:numPr>
          <w:ilvl w:val="0"/>
          <w:numId w:val="2"/>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514911">
        <w:rPr>
          <w:rFonts w:ascii="Bookman Old Style" w:eastAsia="Times New Roman" w:hAnsi="Bookman Old Style" w:cs="Times New Roman"/>
          <w:b/>
          <w:bCs/>
          <w:kern w:val="0"/>
          <w:sz w:val="22"/>
          <w:szCs w:val="22"/>
          <w:lang w:eastAsia="en-GB"/>
          <w14:ligatures w14:val="none"/>
        </w:rPr>
        <w:lastRenderedPageBreak/>
        <w:t>Mock Recall (Simulated Recall):</w:t>
      </w:r>
      <w:r w:rsidRPr="00514911">
        <w:rPr>
          <w:rFonts w:ascii="Bookman Old Style" w:eastAsia="Times New Roman" w:hAnsi="Bookman Old Style" w:cs="Times New Roman"/>
          <w:kern w:val="0"/>
          <w:sz w:val="22"/>
          <w:szCs w:val="22"/>
          <w:lang w:eastAsia="en-GB"/>
          <w14:ligatures w14:val="none"/>
        </w:rPr>
        <w:t xml:space="preserve"> Practice exercise to verify the effectiveness of recall procedures.</w:t>
      </w:r>
    </w:p>
    <w:p w14:paraId="52AB30DB" w14:textId="77777777" w:rsidR="00514911" w:rsidRPr="00514911" w:rsidRDefault="00514911" w:rsidP="00514911">
      <w:pPr>
        <w:numPr>
          <w:ilvl w:val="0"/>
          <w:numId w:val="2"/>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514911">
        <w:rPr>
          <w:rFonts w:ascii="Bookman Old Style" w:eastAsia="Times New Roman" w:hAnsi="Bookman Old Style" w:cs="Times New Roman"/>
          <w:b/>
          <w:bCs/>
          <w:kern w:val="0"/>
          <w:sz w:val="22"/>
          <w:szCs w:val="22"/>
          <w:lang w:eastAsia="en-GB"/>
          <w14:ligatures w14:val="none"/>
        </w:rPr>
        <w:t>Recall Register:</w:t>
      </w:r>
      <w:r w:rsidRPr="00514911">
        <w:rPr>
          <w:rFonts w:ascii="Bookman Old Style" w:eastAsia="Times New Roman" w:hAnsi="Bookman Old Style" w:cs="Times New Roman"/>
          <w:kern w:val="0"/>
          <w:sz w:val="22"/>
          <w:szCs w:val="22"/>
          <w:lang w:eastAsia="en-GB"/>
          <w14:ligatures w14:val="none"/>
        </w:rPr>
        <w:t xml:space="preserve"> Record of recalled products, including batch numbers, quantities, and actions taken.</w:t>
      </w:r>
    </w:p>
    <w:p w14:paraId="0C7E2E23" w14:textId="77777777" w:rsidR="00514911" w:rsidRPr="00514911" w:rsidRDefault="00000000" w:rsidP="00514911">
      <w:pPr>
        <w:rPr>
          <w:rFonts w:ascii="Bookman Old Style" w:eastAsia="Times New Roman" w:hAnsi="Bookman Old Style" w:cs="Times New Roman"/>
          <w:kern w:val="0"/>
          <w:sz w:val="22"/>
          <w:szCs w:val="22"/>
          <w:lang w:eastAsia="en-GB"/>
          <w14:ligatures w14:val="none"/>
        </w:rPr>
      </w:pPr>
      <w:r>
        <w:rPr>
          <w:rFonts w:ascii="Bookman Old Style" w:eastAsia="Times New Roman" w:hAnsi="Bookman Old Style" w:cs="Times New Roman"/>
          <w:noProof/>
          <w:kern w:val="0"/>
          <w:sz w:val="22"/>
          <w:szCs w:val="22"/>
          <w:lang w:eastAsia="en-GB"/>
        </w:rPr>
        <w:pict w14:anchorId="3D3E631F">
          <v:rect id="_x0000_i1029" alt="" style="width:451.3pt;height:.05pt;mso-width-percent:0;mso-height-percent:0;mso-width-percent:0;mso-height-percent:0" o:hralign="center" o:hrstd="t" o:hr="t" fillcolor="#a0a0a0" stroked="f"/>
        </w:pict>
      </w:r>
    </w:p>
    <w:p w14:paraId="5FBCA065" w14:textId="77777777" w:rsidR="00514911" w:rsidRPr="00514911" w:rsidRDefault="00514911" w:rsidP="00514911">
      <w:pPr>
        <w:spacing w:before="100" w:beforeAutospacing="1" w:after="100" w:afterAutospacing="1"/>
        <w:outlineLvl w:val="1"/>
        <w:rPr>
          <w:rFonts w:ascii="Bookman Old Style" w:eastAsia="Times New Roman" w:hAnsi="Bookman Old Style" w:cs="Times New Roman"/>
          <w:b/>
          <w:bCs/>
          <w:kern w:val="0"/>
          <w:sz w:val="22"/>
          <w:szCs w:val="22"/>
          <w:lang w:eastAsia="en-GB"/>
          <w14:ligatures w14:val="none"/>
        </w:rPr>
      </w:pPr>
      <w:r w:rsidRPr="00514911">
        <w:rPr>
          <w:rFonts w:ascii="Bookman Old Style" w:eastAsia="Times New Roman" w:hAnsi="Bookman Old Style" w:cs="Times New Roman"/>
          <w:b/>
          <w:bCs/>
          <w:kern w:val="0"/>
          <w:sz w:val="22"/>
          <w:szCs w:val="22"/>
          <w:lang w:eastAsia="en-GB"/>
          <w14:ligatures w14:val="none"/>
        </w:rPr>
        <w:t>5. PROCEDURE</w:t>
      </w:r>
    </w:p>
    <w:p w14:paraId="62623EEC" w14:textId="77777777" w:rsidR="00514911" w:rsidRPr="00514911" w:rsidRDefault="00514911" w:rsidP="00514911">
      <w:pPr>
        <w:spacing w:before="100" w:beforeAutospacing="1" w:after="100" w:afterAutospacing="1"/>
        <w:outlineLvl w:val="2"/>
        <w:rPr>
          <w:rFonts w:ascii="Bookman Old Style" w:eastAsia="Times New Roman" w:hAnsi="Bookman Old Style" w:cs="Times New Roman"/>
          <w:b/>
          <w:bCs/>
          <w:kern w:val="0"/>
          <w:sz w:val="22"/>
          <w:szCs w:val="22"/>
          <w:lang w:eastAsia="en-GB"/>
          <w14:ligatures w14:val="none"/>
        </w:rPr>
      </w:pPr>
      <w:r w:rsidRPr="00514911">
        <w:rPr>
          <w:rFonts w:ascii="Bookman Old Style" w:eastAsia="Times New Roman" w:hAnsi="Bookman Old Style" w:cs="Times New Roman"/>
          <w:b/>
          <w:bCs/>
          <w:kern w:val="0"/>
          <w:sz w:val="22"/>
          <w:szCs w:val="22"/>
          <w:lang w:eastAsia="en-GB"/>
          <w14:ligatures w14:val="none"/>
        </w:rPr>
        <w:t>5.1 Recall Initiation</w:t>
      </w:r>
    </w:p>
    <w:p w14:paraId="6E14C3B7" w14:textId="77777777" w:rsidR="00514911" w:rsidRPr="00514911" w:rsidRDefault="00514911" w:rsidP="00514911">
      <w:pPr>
        <w:numPr>
          <w:ilvl w:val="0"/>
          <w:numId w:val="3"/>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514911">
        <w:rPr>
          <w:rFonts w:ascii="Bookman Old Style" w:eastAsia="Times New Roman" w:hAnsi="Bookman Old Style" w:cs="Times New Roman"/>
          <w:kern w:val="0"/>
          <w:sz w:val="22"/>
          <w:szCs w:val="22"/>
          <w:lang w:eastAsia="en-GB"/>
          <w14:ligatures w14:val="none"/>
        </w:rPr>
        <w:t>Recalls are initiated when a product is found to be:</w:t>
      </w:r>
    </w:p>
    <w:p w14:paraId="2DA53779" w14:textId="77777777" w:rsidR="00514911" w:rsidRPr="00514911" w:rsidRDefault="00514911" w:rsidP="00514911">
      <w:pPr>
        <w:numPr>
          <w:ilvl w:val="1"/>
          <w:numId w:val="3"/>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514911">
        <w:rPr>
          <w:rFonts w:ascii="Bookman Old Style" w:eastAsia="Times New Roman" w:hAnsi="Bookman Old Style" w:cs="Times New Roman"/>
          <w:kern w:val="0"/>
          <w:sz w:val="22"/>
          <w:szCs w:val="22"/>
          <w:lang w:eastAsia="en-GB"/>
          <w14:ligatures w14:val="none"/>
        </w:rPr>
        <w:t>Substandard, falsified, or not meeting specifications</w:t>
      </w:r>
    </w:p>
    <w:p w14:paraId="364DD754" w14:textId="77777777" w:rsidR="00514911" w:rsidRPr="00514911" w:rsidRDefault="00514911" w:rsidP="00514911">
      <w:pPr>
        <w:numPr>
          <w:ilvl w:val="1"/>
          <w:numId w:val="3"/>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514911">
        <w:rPr>
          <w:rFonts w:ascii="Bookman Old Style" w:eastAsia="Times New Roman" w:hAnsi="Bookman Old Style" w:cs="Times New Roman"/>
          <w:kern w:val="0"/>
          <w:sz w:val="22"/>
          <w:szCs w:val="22"/>
          <w:lang w:eastAsia="en-GB"/>
          <w14:ligatures w14:val="none"/>
        </w:rPr>
        <w:t>Unsafe for use</w:t>
      </w:r>
    </w:p>
    <w:p w14:paraId="634A7819" w14:textId="77777777" w:rsidR="00514911" w:rsidRPr="00514911" w:rsidRDefault="00514911" w:rsidP="00514911">
      <w:pPr>
        <w:numPr>
          <w:ilvl w:val="1"/>
          <w:numId w:val="3"/>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514911">
        <w:rPr>
          <w:rFonts w:ascii="Bookman Old Style" w:eastAsia="Times New Roman" w:hAnsi="Bookman Old Style" w:cs="Times New Roman"/>
          <w:kern w:val="0"/>
          <w:sz w:val="22"/>
          <w:szCs w:val="22"/>
          <w:lang w:eastAsia="en-GB"/>
          <w14:ligatures w14:val="none"/>
        </w:rPr>
        <w:t>Recalled by regulatory authorities</w:t>
      </w:r>
    </w:p>
    <w:p w14:paraId="3AEE34F8" w14:textId="77777777" w:rsidR="00514911" w:rsidRPr="00514911" w:rsidRDefault="00514911" w:rsidP="00514911">
      <w:pPr>
        <w:numPr>
          <w:ilvl w:val="0"/>
          <w:numId w:val="3"/>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514911">
        <w:rPr>
          <w:rFonts w:ascii="Bookman Old Style" w:eastAsia="Times New Roman" w:hAnsi="Bookman Old Style" w:cs="Times New Roman"/>
          <w:kern w:val="0"/>
          <w:sz w:val="22"/>
          <w:szCs w:val="22"/>
          <w:lang w:eastAsia="en-GB"/>
          <w14:ligatures w14:val="none"/>
        </w:rPr>
        <w:t>RP authorizes recall based on available evidence.</w:t>
      </w:r>
    </w:p>
    <w:p w14:paraId="5F72D86C" w14:textId="77777777" w:rsidR="00514911" w:rsidRPr="00514911" w:rsidRDefault="00514911" w:rsidP="00514911">
      <w:pPr>
        <w:spacing w:before="100" w:beforeAutospacing="1" w:after="100" w:afterAutospacing="1"/>
        <w:outlineLvl w:val="2"/>
        <w:rPr>
          <w:rFonts w:ascii="Bookman Old Style" w:eastAsia="Times New Roman" w:hAnsi="Bookman Old Style" w:cs="Times New Roman"/>
          <w:b/>
          <w:bCs/>
          <w:kern w:val="0"/>
          <w:sz w:val="22"/>
          <w:szCs w:val="22"/>
          <w:lang w:eastAsia="en-GB"/>
          <w14:ligatures w14:val="none"/>
        </w:rPr>
      </w:pPr>
      <w:r w:rsidRPr="00514911">
        <w:rPr>
          <w:rFonts w:ascii="Bookman Old Style" w:eastAsia="Times New Roman" w:hAnsi="Bookman Old Style" w:cs="Times New Roman"/>
          <w:b/>
          <w:bCs/>
          <w:kern w:val="0"/>
          <w:sz w:val="22"/>
          <w:szCs w:val="22"/>
          <w:lang w:eastAsia="en-GB"/>
          <w14:ligatures w14:val="none"/>
        </w:rPr>
        <w:t>5.2 Traceability</w:t>
      </w:r>
    </w:p>
    <w:p w14:paraId="53E58844" w14:textId="77777777" w:rsidR="00514911" w:rsidRPr="00514911" w:rsidRDefault="00514911" w:rsidP="00514911">
      <w:pPr>
        <w:numPr>
          <w:ilvl w:val="0"/>
          <w:numId w:val="4"/>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514911">
        <w:rPr>
          <w:rFonts w:ascii="Bookman Old Style" w:eastAsia="Times New Roman" w:hAnsi="Bookman Old Style" w:cs="Times New Roman"/>
          <w:kern w:val="0"/>
          <w:sz w:val="22"/>
          <w:szCs w:val="22"/>
          <w:lang w:eastAsia="en-GB"/>
          <w14:ligatures w14:val="none"/>
        </w:rPr>
        <w:t>Identify affected batches using Stock Ledger, Goods Received Logs, and distribution records.</w:t>
      </w:r>
    </w:p>
    <w:p w14:paraId="27A97B29" w14:textId="77777777" w:rsidR="00514911" w:rsidRPr="00514911" w:rsidRDefault="00514911" w:rsidP="00514911">
      <w:pPr>
        <w:numPr>
          <w:ilvl w:val="0"/>
          <w:numId w:val="4"/>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514911">
        <w:rPr>
          <w:rFonts w:ascii="Bookman Old Style" w:eastAsia="Times New Roman" w:hAnsi="Bookman Old Style" w:cs="Times New Roman"/>
          <w:kern w:val="0"/>
          <w:sz w:val="22"/>
          <w:szCs w:val="22"/>
          <w:lang w:eastAsia="en-GB"/>
          <w14:ligatures w14:val="none"/>
        </w:rPr>
        <w:t>Determine the location of all affected products in warehouses and with customers.</w:t>
      </w:r>
    </w:p>
    <w:p w14:paraId="2BE6A14C" w14:textId="77777777" w:rsidR="00514911" w:rsidRPr="00514911" w:rsidRDefault="00514911" w:rsidP="00514911">
      <w:pPr>
        <w:spacing w:before="100" w:beforeAutospacing="1" w:after="100" w:afterAutospacing="1"/>
        <w:outlineLvl w:val="2"/>
        <w:rPr>
          <w:rFonts w:ascii="Bookman Old Style" w:eastAsia="Times New Roman" w:hAnsi="Bookman Old Style" w:cs="Times New Roman"/>
          <w:b/>
          <w:bCs/>
          <w:kern w:val="0"/>
          <w:sz w:val="22"/>
          <w:szCs w:val="22"/>
          <w:lang w:eastAsia="en-GB"/>
          <w14:ligatures w14:val="none"/>
        </w:rPr>
      </w:pPr>
      <w:r w:rsidRPr="00514911">
        <w:rPr>
          <w:rFonts w:ascii="Bookman Old Style" w:eastAsia="Times New Roman" w:hAnsi="Bookman Old Style" w:cs="Times New Roman"/>
          <w:b/>
          <w:bCs/>
          <w:kern w:val="0"/>
          <w:sz w:val="22"/>
          <w:szCs w:val="22"/>
          <w:lang w:eastAsia="en-GB"/>
          <w14:ligatures w14:val="none"/>
        </w:rPr>
        <w:t>5.3 Execution of Recall</w:t>
      </w:r>
    </w:p>
    <w:p w14:paraId="49C6AC70" w14:textId="77777777" w:rsidR="00514911" w:rsidRPr="00514911" w:rsidRDefault="00514911" w:rsidP="00514911">
      <w:pPr>
        <w:numPr>
          <w:ilvl w:val="0"/>
          <w:numId w:val="5"/>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514911">
        <w:rPr>
          <w:rFonts w:ascii="Bookman Old Style" w:eastAsia="Times New Roman" w:hAnsi="Bookman Old Style" w:cs="Times New Roman"/>
          <w:kern w:val="0"/>
          <w:sz w:val="22"/>
          <w:szCs w:val="22"/>
          <w:lang w:eastAsia="en-GB"/>
          <w14:ligatures w14:val="none"/>
        </w:rPr>
        <w:t>Quarantine affected products immediately.</w:t>
      </w:r>
    </w:p>
    <w:p w14:paraId="65D217A2" w14:textId="77777777" w:rsidR="00514911" w:rsidRPr="00514911" w:rsidRDefault="00514911" w:rsidP="00514911">
      <w:pPr>
        <w:numPr>
          <w:ilvl w:val="0"/>
          <w:numId w:val="5"/>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514911">
        <w:rPr>
          <w:rFonts w:ascii="Bookman Old Style" w:eastAsia="Times New Roman" w:hAnsi="Bookman Old Style" w:cs="Times New Roman"/>
          <w:kern w:val="0"/>
          <w:sz w:val="22"/>
          <w:szCs w:val="22"/>
          <w:lang w:eastAsia="en-GB"/>
          <w14:ligatures w14:val="none"/>
        </w:rPr>
        <w:t>Notify all affected customers, distributors, and relevant authorities.</w:t>
      </w:r>
    </w:p>
    <w:p w14:paraId="47E17E9D" w14:textId="77777777" w:rsidR="00514911" w:rsidRPr="00514911" w:rsidRDefault="00514911" w:rsidP="00514911">
      <w:pPr>
        <w:numPr>
          <w:ilvl w:val="0"/>
          <w:numId w:val="5"/>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514911">
        <w:rPr>
          <w:rFonts w:ascii="Bookman Old Style" w:eastAsia="Times New Roman" w:hAnsi="Bookman Old Style" w:cs="Times New Roman"/>
          <w:kern w:val="0"/>
          <w:sz w:val="22"/>
          <w:szCs w:val="22"/>
          <w:lang w:eastAsia="en-GB"/>
          <w14:ligatures w14:val="none"/>
        </w:rPr>
        <w:t>Collect and segregate returned products in a secure area.</w:t>
      </w:r>
    </w:p>
    <w:p w14:paraId="30C321EE" w14:textId="77777777" w:rsidR="00514911" w:rsidRPr="00514911" w:rsidRDefault="00514911" w:rsidP="00514911">
      <w:pPr>
        <w:numPr>
          <w:ilvl w:val="0"/>
          <w:numId w:val="5"/>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514911">
        <w:rPr>
          <w:rFonts w:ascii="Bookman Old Style" w:eastAsia="Times New Roman" w:hAnsi="Bookman Old Style" w:cs="Times New Roman"/>
          <w:kern w:val="0"/>
          <w:sz w:val="22"/>
          <w:szCs w:val="22"/>
          <w:lang w:eastAsia="en-GB"/>
          <w14:ligatures w14:val="none"/>
        </w:rPr>
        <w:t xml:space="preserve">Update the </w:t>
      </w:r>
      <w:r w:rsidRPr="00514911">
        <w:rPr>
          <w:rFonts w:ascii="Bookman Old Style" w:eastAsia="Times New Roman" w:hAnsi="Bookman Old Style" w:cs="Times New Roman"/>
          <w:b/>
          <w:bCs/>
          <w:kern w:val="0"/>
          <w:sz w:val="22"/>
          <w:szCs w:val="22"/>
          <w:lang w:eastAsia="en-GB"/>
          <w14:ligatures w14:val="none"/>
        </w:rPr>
        <w:t>Recall Register</w:t>
      </w:r>
      <w:r w:rsidRPr="00514911">
        <w:rPr>
          <w:rFonts w:ascii="Bookman Old Style" w:eastAsia="Times New Roman" w:hAnsi="Bookman Old Style" w:cs="Times New Roman"/>
          <w:kern w:val="0"/>
          <w:sz w:val="22"/>
          <w:szCs w:val="22"/>
          <w:lang w:eastAsia="en-GB"/>
          <w14:ligatures w14:val="none"/>
        </w:rPr>
        <w:t xml:space="preserve"> with all actions taken.</w:t>
      </w:r>
    </w:p>
    <w:p w14:paraId="48F97995" w14:textId="77777777" w:rsidR="00514911" w:rsidRPr="00514911" w:rsidRDefault="00514911" w:rsidP="00514911">
      <w:pPr>
        <w:spacing w:before="100" w:beforeAutospacing="1" w:after="100" w:afterAutospacing="1"/>
        <w:outlineLvl w:val="2"/>
        <w:rPr>
          <w:rFonts w:ascii="Bookman Old Style" w:eastAsia="Times New Roman" w:hAnsi="Bookman Old Style" w:cs="Times New Roman"/>
          <w:b/>
          <w:bCs/>
          <w:kern w:val="0"/>
          <w:sz w:val="22"/>
          <w:szCs w:val="22"/>
          <w:lang w:eastAsia="en-GB"/>
          <w14:ligatures w14:val="none"/>
        </w:rPr>
      </w:pPr>
      <w:r w:rsidRPr="00514911">
        <w:rPr>
          <w:rFonts w:ascii="Bookman Old Style" w:eastAsia="Times New Roman" w:hAnsi="Bookman Old Style" w:cs="Times New Roman"/>
          <w:b/>
          <w:bCs/>
          <w:kern w:val="0"/>
          <w:sz w:val="22"/>
          <w:szCs w:val="22"/>
          <w:lang w:eastAsia="en-GB"/>
          <w14:ligatures w14:val="none"/>
        </w:rPr>
        <w:t>5.4 Verification of Effectiveness</w:t>
      </w:r>
    </w:p>
    <w:p w14:paraId="25BA25F8" w14:textId="77777777" w:rsidR="00514911" w:rsidRPr="00514911" w:rsidRDefault="00514911" w:rsidP="00514911">
      <w:pPr>
        <w:numPr>
          <w:ilvl w:val="0"/>
          <w:numId w:val="6"/>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514911">
        <w:rPr>
          <w:rFonts w:ascii="Bookman Old Style" w:eastAsia="Times New Roman" w:hAnsi="Bookman Old Style" w:cs="Times New Roman"/>
          <w:kern w:val="0"/>
          <w:sz w:val="22"/>
          <w:szCs w:val="22"/>
          <w:lang w:eastAsia="en-GB"/>
          <w14:ligatures w14:val="none"/>
        </w:rPr>
        <w:t>Verify that all affected products have been removed from the distribution chain.</w:t>
      </w:r>
    </w:p>
    <w:p w14:paraId="714F5097" w14:textId="77777777" w:rsidR="00514911" w:rsidRPr="00514911" w:rsidRDefault="00514911" w:rsidP="00514911">
      <w:pPr>
        <w:numPr>
          <w:ilvl w:val="0"/>
          <w:numId w:val="6"/>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514911">
        <w:rPr>
          <w:rFonts w:ascii="Bookman Old Style" w:eastAsia="Times New Roman" w:hAnsi="Bookman Old Style" w:cs="Times New Roman"/>
          <w:kern w:val="0"/>
          <w:sz w:val="22"/>
          <w:szCs w:val="22"/>
          <w:lang w:eastAsia="en-GB"/>
          <w14:ligatures w14:val="none"/>
        </w:rPr>
        <w:t>Document verification activities and approval by RP.</w:t>
      </w:r>
    </w:p>
    <w:p w14:paraId="0AD3A539" w14:textId="77777777" w:rsidR="00514911" w:rsidRPr="00514911" w:rsidRDefault="00514911" w:rsidP="00514911">
      <w:pPr>
        <w:spacing w:before="100" w:beforeAutospacing="1" w:after="100" w:afterAutospacing="1"/>
        <w:outlineLvl w:val="2"/>
        <w:rPr>
          <w:rFonts w:ascii="Bookman Old Style" w:eastAsia="Times New Roman" w:hAnsi="Bookman Old Style" w:cs="Times New Roman"/>
          <w:b/>
          <w:bCs/>
          <w:kern w:val="0"/>
          <w:sz w:val="22"/>
          <w:szCs w:val="22"/>
          <w:lang w:eastAsia="en-GB"/>
          <w14:ligatures w14:val="none"/>
        </w:rPr>
      </w:pPr>
      <w:r w:rsidRPr="00514911">
        <w:rPr>
          <w:rFonts w:ascii="Bookman Old Style" w:eastAsia="Times New Roman" w:hAnsi="Bookman Old Style" w:cs="Times New Roman"/>
          <w:b/>
          <w:bCs/>
          <w:kern w:val="0"/>
          <w:sz w:val="22"/>
          <w:szCs w:val="22"/>
          <w:lang w:eastAsia="en-GB"/>
          <w14:ligatures w14:val="none"/>
        </w:rPr>
        <w:t>5.5 Mock Recall</w:t>
      </w:r>
    </w:p>
    <w:p w14:paraId="747632A0" w14:textId="77777777" w:rsidR="00514911" w:rsidRPr="00514911" w:rsidRDefault="00514911" w:rsidP="00514911">
      <w:pPr>
        <w:numPr>
          <w:ilvl w:val="0"/>
          <w:numId w:val="7"/>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514911">
        <w:rPr>
          <w:rFonts w:ascii="Bookman Old Style" w:eastAsia="Times New Roman" w:hAnsi="Bookman Old Style" w:cs="Times New Roman"/>
          <w:kern w:val="0"/>
          <w:sz w:val="22"/>
          <w:szCs w:val="22"/>
          <w:lang w:eastAsia="en-GB"/>
          <w14:ligatures w14:val="none"/>
        </w:rPr>
        <w:t>Conduct mock recalls at least annually or whenever significant process changes occur.</w:t>
      </w:r>
    </w:p>
    <w:p w14:paraId="758129CB" w14:textId="77777777" w:rsidR="00514911" w:rsidRPr="00514911" w:rsidRDefault="00514911" w:rsidP="00514911">
      <w:pPr>
        <w:numPr>
          <w:ilvl w:val="0"/>
          <w:numId w:val="7"/>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514911">
        <w:rPr>
          <w:rFonts w:ascii="Bookman Old Style" w:eastAsia="Times New Roman" w:hAnsi="Bookman Old Style" w:cs="Times New Roman"/>
          <w:kern w:val="0"/>
          <w:sz w:val="22"/>
          <w:szCs w:val="22"/>
          <w:lang w:eastAsia="en-GB"/>
          <w14:ligatures w14:val="none"/>
        </w:rPr>
        <w:t>Randomly select batches for simulated recall from the warehouse.</w:t>
      </w:r>
    </w:p>
    <w:p w14:paraId="772D52BE" w14:textId="77777777" w:rsidR="00514911" w:rsidRPr="00514911" w:rsidRDefault="00514911" w:rsidP="00514911">
      <w:pPr>
        <w:numPr>
          <w:ilvl w:val="0"/>
          <w:numId w:val="7"/>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514911">
        <w:rPr>
          <w:rFonts w:ascii="Bookman Old Style" w:eastAsia="Times New Roman" w:hAnsi="Bookman Old Style" w:cs="Times New Roman"/>
          <w:kern w:val="0"/>
          <w:sz w:val="22"/>
          <w:szCs w:val="22"/>
          <w:lang w:eastAsia="en-GB"/>
          <w14:ligatures w14:val="none"/>
        </w:rPr>
        <w:t>Test the ability to trace and retrieve products within the defined timeframe.</w:t>
      </w:r>
    </w:p>
    <w:p w14:paraId="20CC48EC" w14:textId="77777777" w:rsidR="00514911" w:rsidRPr="00514911" w:rsidRDefault="00514911" w:rsidP="00514911">
      <w:pPr>
        <w:numPr>
          <w:ilvl w:val="0"/>
          <w:numId w:val="7"/>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514911">
        <w:rPr>
          <w:rFonts w:ascii="Bookman Old Style" w:eastAsia="Times New Roman" w:hAnsi="Bookman Old Style" w:cs="Times New Roman"/>
          <w:kern w:val="0"/>
          <w:sz w:val="22"/>
          <w:szCs w:val="22"/>
          <w:lang w:eastAsia="en-GB"/>
          <w14:ligatures w14:val="none"/>
        </w:rPr>
        <w:t>Document the process, findings, gaps, and corrective actions.</w:t>
      </w:r>
    </w:p>
    <w:p w14:paraId="58164FFD" w14:textId="77777777" w:rsidR="00514911" w:rsidRPr="00514911" w:rsidRDefault="00514911" w:rsidP="00514911">
      <w:pPr>
        <w:spacing w:before="100" w:beforeAutospacing="1" w:after="100" w:afterAutospacing="1"/>
        <w:outlineLvl w:val="2"/>
        <w:rPr>
          <w:rFonts w:ascii="Bookman Old Style" w:eastAsia="Times New Roman" w:hAnsi="Bookman Old Style" w:cs="Times New Roman"/>
          <w:b/>
          <w:bCs/>
          <w:kern w:val="0"/>
          <w:sz w:val="22"/>
          <w:szCs w:val="22"/>
          <w:lang w:eastAsia="en-GB"/>
          <w14:ligatures w14:val="none"/>
        </w:rPr>
      </w:pPr>
      <w:r w:rsidRPr="00514911">
        <w:rPr>
          <w:rFonts w:ascii="Bookman Old Style" w:eastAsia="Times New Roman" w:hAnsi="Bookman Old Style" w:cs="Times New Roman"/>
          <w:b/>
          <w:bCs/>
          <w:kern w:val="0"/>
          <w:sz w:val="22"/>
          <w:szCs w:val="22"/>
          <w:lang w:eastAsia="en-GB"/>
          <w14:ligatures w14:val="none"/>
        </w:rPr>
        <w:t>5.6 CAPA</w:t>
      </w:r>
    </w:p>
    <w:p w14:paraId="6B0776F9" w14:textId="4BE473D1" w:rsidR="00514911" w:rsidRPr="00514911" w:rsidRDefault="00514911" w:rsidP="00514911">
      <w:pPr>
        <w:numPr>
          <w:ilvl w:val="0"/>
          <w:numId w:val="8"/>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514911">
        <w:rPr>
          <w:rFonts w:ascii="Bookman Old Style" w:eastAsia="Times New Roman" w:hAnsi="Bookman Old Style" w:cs="Times New Roman"/>
          <w:kern w:val="0"/>
          <w:sz w:val="22"/>
          <w:szCs w:val="22"/>
          <w:lang w:eastAsia="en-GB"/>
          <w14:ligatures w14:val="none"/>
        </w:rPr>
        <w:t>Any gaps identified during actual or mock recalls shall be addressed using CAPA (</w:t>
      </w:r>
      <w:r w:rsidR="00713E2D" w:rsidRPr="00713E2D">
        <w:rPr>
          <w:rFonts w:ascii="Bookman Old Style" w:eastAsia="Times New Roman" w:hAnsi="Bookman Old Style" w:cs="Times New Roman"/>
          <w:b/>
          <w:bCs/>
          <w:kern w:val="0"/>
          <w:sz w:val="22"/>
          <w:szCs w:val="22"/>
          <w:lang w:val="en-US" w:eastAsia="en-GB"/>
          <w14:ligatures w14:val="none"/>
        </w:rPr>
        <w:t>NSPL/</w:t>
      </w:r>
      <w:r w:rsidRPr="00713E2D">
        <w:rPr>
          <w:rFonts w:ascii="Bookman Old Style" w:eastAsia="Times New Roman" w:hAnsi="Bookman Old Style" w:cs="Times New Roman"/>
          <w:b/>
          <w:bCs/>
          <w:kern w:val="0"/>
          <w:sz w:val="22"/>
          <w:szCs w:val="22"/>
          <w:lang w:eastAsia="en-GB"/>
          <w14:ligatures w14:val="none"/>
        </w:rPr>
        <w:t>SOP</w:t>
      </w:r>
      <w:r w:rsidR="00713E2D" w:rsidRPr="00713E2D">
        <w:rPr>
          <w:rFonts w:ascii="Bookman Old Style" w:eastAsia="Times New Roman" w:hAnsi="Bookman Old Style" w:cs="Times New Roman"/>
          <w:b/>
          <w:bCs/>
          <w:kern w:val="0"/>
          <w:sz w:val="22"/>
          <w:szCs w:val="22"/>
          <w:lang w:val="en-US" w:eastAsia="en-GB"/>
          <w14:ligatures w14:val="none"/>
        </w:rPr>
        <w:t>/</w:t>
      </w:r>
      <w:r w:rsidRPr="00713E2D">
        <w:rPr>
          <w:rFonts w:ascii="Bookman Old Style" w:eastAsia="Times New Roman" w:hAnsi="Bookman Old Style" w:cs="Times New Roman"/>
          <w:b/>
          <w:bCs/>
          <w:kern w:val="0"/>
          <w:sz w:val="22"/>
          <w:szCs w:val="22"/>
          <w:lang w:eastAsia="en-GB"/>
          <w14:ligatures w14:val="none"/>
        </w:rPr>
        <w:t>QA</w:t>
      </w:r>
      <w:r w:rsidR="00713E2D" w:rsidRPr="00713E2D">
        <w:rPr>
          <w:rFonts w:ascii="Bookman Old Style" w:eastAsia="Times New Roman" w:hAnsi="Bookman Old Style" w:cs="Times New Roman"/>
          <w:b/>
          <w:bCs/>
          <w:kern w:val="0"/>
          <w:sz w:val="22"/>
          <w:szCs w:val="22"/>
          <w:lang w:val="en-US" w:eastAsia="en-GB"/>
          <w14:ligatures w14:val="none"/>
        </w:rPr>
        <w:t>/</w:t>
      </w:r>
      <w:r w:rsidRPr="00713E2D">
        <w:rPr>
          <w:rFonts w:ascii="Bookman Old Style" w:eastAsia="Times New Roman" w:hAnsi="Bookman Old Style" w:cs="Times New Roman"/>
          <w:b/>
          <w:bCs/>
          <w:kern w:val="0"/>
          <w:sz w:val="22"/>
          <w:szCs w:val="22"/>
          <w:lang w:eastAsia="en-GB"/>
          <w14:ligatures w14:val="none"/>
        </w:rPr>
        <w:t>007</w:t>
      </w:r>
      <w:r w:rsidRPr="00514911">
        <w:rPr>
          <w:rFonts w:ascii="Bookman Old Style" w:eastAsia="Times New Roman" w:hAnsi="Bookman Old Style" w:cs="Times New Roman"/>
          <w:kern w:val="0"/>
          <w:sz w:val="22"/>
          <w:szCs w:val="22"/>
          <w:lang w:eastAsia="en-GB"/>
          <w14:ligatures w14:val="none"/>
        </w:rPr>
        <w:t>).</w:t>
      </w:r>
    </w:p>
    <w:p w14:paraId="186C1509" w14:textId="77777777" w:rsidR="00514911" w:rsidRPr="00514911" w:rsidRDefault="00514911" w:rsidP="00514911">
      <w:pPr>
        <w:spacing w:before="100" w:beforeAutospacing="1" w:after="100" w:afterAutospacing="1"/>
        <w:outlineLvl w:val="2"/>
        <w:rPr>
          <w:rFonts w:ascii="Bookman Old Style" w:eastAsia="Times New Roman" w:hAnsi="Bookman Old Style" w:cs="Times New Roman"/>
          <w:b/>
          <w:bCs/>
          <w:kern w:val="0"/>
          <w:sz w:val="22"/>
          <w:szCs w:val="22"/>
          <w:lang w:eastAsia="en-GB"/>
          <w14:ligatures w14:val="none"/>
        </w:rPr>
      </w:pPr>
      <w:r w:rsidRPr="00514911">
        <w:rPr>
          <w:rFonts w:ascii="Bookman Old Style" w:eastAsia="Times New Roman" w:hAnsi="Bookman Old Style" w:cs="Times New Roman"/>
          <w:b/>
          <w:bCs/>
          <w:kern w:val="0"/>
          <w:sz w:val="22"/>
          <w:szCs w:val="22"/>
          <w:lang w:eastAsia="en-GB"/>
          <w14:ligatures w14:val="none"/>
        </w:rPr>
        <w:t>5.7 Review</w:t>
      </w:r>
    </w:p>
    <w:p w14:paraId="056FC760" w14:textId="75CC62DB" w:rsidR="00514911" w:rsidRPr="00514911" w:rsidRDefault="00514911" w:rsidP="00514911">
      <w:pPr>
        <w:numPr>
          <w:ilvl w:val="0"/>
          <w:numId w:val="9"/>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514911">
        <w:rPr>
          <w:rFonts w:ascii="Bookman Old Style" w:eastAsia="Times New Roman" w:hAnsi="Bookman Old Style" w:cs="Times New Roman"/>
          <w:kern w:val="0"/>
          <w:sz w:val="22"/>
          <w:szCs w:val="22"/>
          <w:lang w:eastAsia="en-GB"/>
          <w14:ligatures w14:val="none"/>
        </w:rPr>
        <w:lastRenderedPageBreak/>
        <w:t>Include recall and mock recall reports in management review (</w:t>
      </w:r>
      <w:r w:rsidR="00713E2D" w:rsidRPr="00713E2D">
        <w:rPr>
          <w:rFonts w:ascii="Bookman Old Style" w:eastAsia="Times New Roman" w:hAnsi="Bookman Old Style" w:cs="Times New Roman"/>
          <w:b/>
          <w:bCs/>
          <w:kern w:val="0"/>
          <w:sz w:val="22"/>
          <w:szCs w:val="22"/>
          <w:lang w:val="en-US" w:eastAsia="en-GB"/>
          <w14:ligatures w14:val="none"/>
        </w:rPr>
        <w:t>NSPL/</w:t>
      </w:r>
      <w:r w:rsidRPr="00713E2D">
        <w:rPr>
          <w:rFonts w:ascii="Bookman Old Style" w:eastAsia="Times New Roman" w:hAnsi="Bookman Old Style" w:cs="Times New Roman"/>
          <w:b/>
          <w:bCs/>
          <w:kern w:val="0"/>
          <w:sz w:val="22"/>
          <w:szCs w:val="22"/>
          <w:lang w:eastAsia="en-GB"/>
          <w14:ligatures w14:val="none"/>
        </w:rPr>
        <w:t>SOP</w:t>
      </w:r>
      <w:r w:rsidR="00713E2D" w:rsidRPr="00713E2D">
        <w:rPr>
          <w:rFonts w:ascii="Bookman Old Style" w:eastAsia="Times New Roman" w:hAnsi="Bookman Old Style" w:cs="Times New Roman"/>
          <w:b/>
          <w:bCs/>
          <w:kern w:val="0"/>
          <w:sz w:val="22"/>
          <w:szCs w:val="22"/>
          <w:lang w:val="en-US" w:eastAsia="en-GB"/>
          <w14:ligatures w14:val="none"/>
        </w:rPr>
        <w:t>/</w:t>
      </w:r>
      <w:r w:rsidRPr="00713E2D">
        <w:rPr>
          <w:rFonts w:ascii="Bookman Old Style" w:eastAsia="Times New Roman" w:hAnsi="Bookman Old Style" w:cs="Times New Roman"/>
          <w:b/>
          <w:bCs/>
          <w:kern w:val="0"/>
          <w:sz w:val="22"/>
          <w:szCs w:val="22"/>
          <w:lang w:eastAsia="en-GB"/>
          <w14:ligatures w14:val="none"/>
        </w:rPr>
        <w:t>QA</w:t>
      </w:r>
      <w:r w:rsidR="00713E2D" w:rsidRPr="00713E2D">
        <w:rPr>
          <w:rFonts w:ascii="Bookman Old Style" w:eastAsia="Times New Roman" w:hAnsi="Bookman Old Style" w:cs="Times New Roman"/>
          <w:b/>
          <w:bCs/>
          <w:kern w:val="0"/>
          <w:sz w:val="22"/>
          <w:szCs w:val="22"/>
          <w:lang w:val="en-US" w:eastAsia="en-GB"/>
          <w14:ligatures w14:val="none"/>
        </w:rPr>
        <w:t>/</w:t>
      </w:r>
      <w:r w:rsidRPr="00713E2D">
        <w:rPr>
          <w:rFonts w:ascii="Bookman Old Style" w:eastAsia="Times New Roman" w:hAnsi="Bookman Old Style" w:cs="Times New Roman"/>
          <w:b/>
          <w:bCs/>
          <w:kern w:val="0"/>
          <w:sz w:val="22"/>
          <w:szCs w:val="22"/>
          <w:lang w:eastAsia="en-GB"/>
          <w14:ligatures w14:val="none"/>
        </w:rPr>
        <w:t>009</w:t>
      </w:r>
      <w:r w:rsidRPr="00514911">
        <w:rPr>
          <w:rFonts w:ascii="Bookman Old Style" w:eastAsia="Times New Roman" w:hAnsi="Bookman Old Style" w:cs="Times New Roman"/>
          <w:kern w:val="0"/>
          <w:sz w:val="22"/>
          <w:szCs w:val="22"/>
          <w:lang w:eastAsia="en-GB"/>
          <w14:ligatures w14:val="none"/>
        </w:rPr>
        <w:t>).</w:t>
      </w:r>
    </w:p>
    <w:p w14:paraId="2C405DD5" w14:textId="77777777" w:rsidR="00514911" w:rsidRPr="00514911" w:rsidRDefault="00514911" w:rsidP="00514911">
      <w:pPr>
        <w:numPr>
          <w:ilvl w:val="0"/>
          <w:numId w:val="9"/>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514911">
        <w:rPr>
          <w:rFonts w:ascii="Bookman Old Style" w:eastAsia="Times New Roman" w:hAnsi="Bookman Old Style" w:cs="Times New Roman"/>
          <w:kern w:val="0"/>
          <w:sz w:val="22"/>
          <w:szCs w:val="22"/>
          <w:lang w:eastAsia="en-GB"/>
          <w14:ligatures w14:val="none"/>
        </w:rPr>
        <w:t>Periodically evaluate recall readiness and update procedures as necessary.</w:t>
      </w:r>
    </w:p>
    <w:p w14:paraId="3C5C7172" w14:textId="77777777" w:rsidR="00514911" w:rsidRPr="00514911" w:rsidRDefault="00000000" w:rsidP="00514911">
      <w:pPr>
        <w:rPr>
          <w:rFonts w:ascii="Bookman Old Style" w:eastAsia="Times New Roman" w:hAnsi="Bookman Old Style" w:cs="Times New Roman"/>
          <w:kern w:val="0"/>
          <w:sz w:val="22"/>
          <w:szCs w:val="22"/>
          <w:lang w:eastAsia="en-GB"/>
          <w14:ligatures w14:val="none"/>
        </w:rPr>
      </w:pPr>
      <w:r>
        <w:rPr>
          <w:rFonts w:ascii="Bookman Old Style" w:eastAsia="Times New Roman" w:hAnsi="Bookman Old Style" w:cs="Times New Roman"/>
          <w:noProof/>
          <w:kern w:val="0"/>
          <w:sz w:val="22"/>
          <w:szCs w:val="22"/>
          <w:lang w:eastAsia="en-GB"/>
        </w:rPr>
        <w:pict w14:anchorId="1D6D695E">
          <v:rect id="_x0000_i1030" alt="" style="width:451.3pt;height:.05pt;mso-width-percent:0;mso-height-percent:0;mso-width-percent:0;mso-height-percent:0" o:hralign="center" o:hrstd="t" o:hr="t" fillcolor="#a0a0a0" stroked="f"/>
        </w:pict>
      </w:r>
    </w:p>
    <w:p w14:paraId="4178FDAD" w14:textId="77777777" w:rsidR="00514911" w:rsidRPr="00514911" w:rsidRDefault="00514911" w:rsidP="00514911">
      <w:pPr>
        <w:spacing w:before="100" w:beforeAutospacing="1" w:after="100" w:afterAutospacing="1"/>
        <w:outlineLvl w:val="1"/>
        <w:rPr>
          <w:rFonts w:ascii="Bookman Old Style" w:eastAsia="Times New Roman" w:hAnsi="Bookman Old Style" w:cs="Times New Roman"/>
          <w:b/>
          <w:bCs/>
          <w:kern w:val="0"/>
          <w:sz w:val="22"/>
          <w:szCs w:val="22"/>
          <w:lang w:eastAsia="en-GB"/>
          <w14:ligatures w14:val="none"/>
        </w:rPr>
      </w:pPr>
      <w:r w:rsidRPr="00514911">
        <w:rPr>
          <w:rFonts w:ascii="Bookman Old Style" w:eastAsia="Times New Roman" w:hAnsi="Bookman Old Style" w:cs="Times New Roman"/>
          <w:b/>
          <w:bCs/>
          <w:kern w:val="0"/>
          <w:sz w:val="22"/>
          <w:szCs w:val="22"/>
          <w:lang w:eastAsia="en-GB"/>
          <w14:ligatures w14:val="none"/>
        </w:rPr>
        <w:t>6. RECORDS / FORMS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62"/>
        <w:gridCol w:w="1220"/>
      </w:tblGrid>
      <w:tr w:rsidR="00514911" w:rsidRPr="00514911" w14:paraId="56D9E4B9" w14:textId="77777777" w:rsidTr="00514911">
        <w:trPr>
          <w:tblHeader/>
          <w:tblCellSpacing w:w="15" w:type="dxa"/>
        </w:trPr>
        <w:tc>
          <w:tcPr>
            <w:tcW w:w="0" w:type="auto"/>
            <w:vAlign w:val="center"/>
            <w:hideMark/>
          </w:tcPr>
          <w:p w14:paraId="59A8B8D4" w14:textId="77777777" w:rsidR="00514911" w:rsidRPr="00514911" w:rsidRDefault="00514911" w:rsidP="00514911">
            <w:pPr>
              <w:jc w:val="center"/>
              <w:rPr>
                <w:rFonts w:ascii="Bookman Old Style" w:eastAsia="Times New Roman" w:hAnsi="Bookman Old Style" w:cs="Times New Roman"/>
                <w:b/>
                <w:bCs/>
                <w:kern w:val="0"/>
                <w:sz w:val="22"/>
                <w:szCs w:val="22"/>
                <w:lang w:eastAsia="en-GB"/>
                <w14:ligatures w14:val="none"/>
              </w:rPr>
            </w:pPr>
            <w:r w:rsidRPr="00514911">
              <w:rPr>
                <w:rFonts w:ascii="Bookman Old Style" w:eastAsia="Times New Roman" w:hAnsi="Bookman Old Style" w:cs="Times New Roman"/>
                <w:b/>
                <w:bCs/>
                <w:kern w:val="0"/>
                <w:sz w:val="22"/>
                <w:szCs w:val="22"/>
                <w:lang w:eastAsia="en-GB"/>
                <w14:ligatures w14:val="none"/>
              </w:rPr>
              <w:t>Record</w:t>
            </w:r>
          </w:p>
        </w:tc>
        <w:tc>
          <w:tcPr>
            <w:tcW w:w="0" w:type="auto"/>
            <w:vAlign w:val="center"/>
            <w:hideMark/>
          </w:tcPr>
          <w:p w14:paraId="38C774D5" w14:textId="77777777" w:rsidR="00514911" w:rsidRPr="00514911" w:rsidRDefault="00514911" w:rsidP="00514911">
            <w:pPr>
              <w:jc w:val="center"/>
              <w:rPr>
                <w:rFonts w:ascii="Bookman Old Style" w:eastAsia="Times New Roman" w:hAnsi="Bookman Old Style" w:cs="Times New Roman"/>
                <w:b/>
                <w:bCs/>
                <w:kern w:val="0"/>
                <w:sz w:val="22"/>
                <w:szCs w:val="22"/>
                <w:lang w:eastAsia="en-GB"/>
                <w14:ligatures w14:val="none"/>
              </w:rPr>
            </w:pPr>
            <w:r w:rsidRPr="00514911">
              <w:rPr>
                <w:rFonts w:ascii="Bookman Old Style" w:eastAsia="Times New Roman" w:hAnsi="Bookman Old Style" w:cs="Times New Roman"/>
                <w:b/>
                <w:bCs/>
                <w:kern w:val="0"/>
                <w:sz w:val="22"/>
                <w:szCs w:val="22"/>
                <w:lang w:eastAsia="en-GB"/>
                <w14:ligatures w14:val="none"/>
              </w:rPr>
              <w:t>Retention</w:t>
            </w:r>
          </w:p>
        </w:tc>
      </w:tr>
      <w:tr w:rsidR="00514911" w:rsidRPr="00514911" w14:paraId="59E7BD87" w14:textId="77777777" w:rsidTr="00514911">
        <w:trPr>
          <w:tblCellSpacing w:w="15" w:type="dxa"/>
        </w:trPr>
        <w:tc>
          <w:tcPr>
            <w:tcW w:w="0" w:type="auto"/>
            <w:vAlign w:val="center"/>
            <w:hideMark/>
          </w:tcPr>
          <w:p w14:paraId="002862C8" w14:textId="77777777" w:rsidR="00514911" w:rsidRPr="00514911" w:rsidRDefault="00514911" w:rsidP="00514911">
            <w:pPr>
              <w:rPr>
                <w:rFonts w:ascii="Bookman Old Style" w:eastAsia="Times New Roman" w:hAnsi="Bookman Old Style" w:cs="Times New Roman"/>
                <w:kern w:val="0"/>
                <w:sz w:val="22"/>
                <w:szCs w:val="22"/>
                <w:lang w:eastAsia="en-GB"/>
                <w14:ligatures w14:val="none"/>
              </w:rPr>
            </w:pPr>
            <w:r w:rsidRPr="00514911">
              <w:rPr>
                <w:rFonts w:ascii="Bookman Old Style" w:eastAsia="Times New Roman" w:hAnsi="Bookman Old Style" w:cs="Times New Roman"/>
                <w:kern w:val="0"/>
                <w:sz w:val="22"/>
                <w:szCs w:val="22"/>
                <w:lang w:eastAsia="en-GB"/>
                <w14:ligatures w14:val="none"/>
              </w:rPr>
              <w:t>Recall Register</w:t>
            </w:r>
          </w:p>
        </w:tc>
        <w:tc>
          <w:tcPr>
            <w:tcW w:w="0" w:type="auto"/>
            <w:vAlign w:val="center"/>
            <w:hideMark/>
          </w:tcPr>
          <w:p w14:paraId="28623068" w14:textId="77777777" w:rsidR="00514911" w:rsidRPr="00514911" w:rsidRDefault="00514911" w:rsidP="00514911">
            <w:pPr>
              <w:rPr>
                <w:rFonts w:ascii="Bookman Old Style" w:eastAsia="Times New Roman" w:hAnsi="Bookman Old Style" w:cs="Times New Roman"/>
                <w:kern w:val="0"/>
                <w:sz w:val="22"/>
                <w:szCs w:val="22"/>
                <w:lang w:eastAsia="en-GB"/>
                <w14:ligatures w14:val="none"/>
              </w:rPr>
            </w:pPr>
            <w:r w:rsidRPr="00514911">
              <w:rPr>
                <w:rFonts w:ascii="Bookman Old Style" w:eastAsia="Times New Roman" w:hAnsi="Bookman Old Style" w:cs="Times New Roman"/>
                <w:kern w:val="0"/>
                <w:sz w:val="22"/>
                <w:szCs w:val="22"/>
                <w:lang w:eastAsia="en-GB"/>
                <w14:ligatures w14:val="none"/>
              </w:rPr>
              <w:t>5 years</w:t>
            </w:r>
          </w:p>
        </w:tc>
      </w:tr>
      <w:tr w:rsidR="00514911" w:rsidRPr="00514911" w14:paraId="5AA2B074" w14:textId="77777777" w:rsidTr="00514911">
        <w:trPr>
          <w:tblCellSpacing w:w="15" w:type="dxa"/>
        </w:trPr>
        <w:tc>
          <w:tcPr>
            <w:tcW w:w="0" w:type="auto"/>
            <w:vAlign w:val="center"/>
            <w:hideMark/>
          </w:tcPr>
          <w:p w14:paraId="2A5ED1AA" w14:textId="77777777" w:rsidR="00514911" w:rsidRPr="00514911" w:rsidRDefault="00514911" w:rsidP="00514911">
            <w:pPr>
              <w:rPr>
                <w:rFonts w:ascii="Bookman Old Style" w:eastAsia="Times New Roman" w:hAnsi="Bookman Old Style" w:cs="Times New Roman"/>
                <w:kern w:val="0"/>
                <w:sz w:val="22"/>
                <w:szCs w:val="22"/>
                <w:lang w:eastAsia="en-GB"/>
                <w14:ligatures w14:val="none"/>
              </w:rPr>
            </w:pPr>
            <w:r w:rsidRPr="00514911">
              <w:rPr>
                <w:rFonts w:ascii="Bookman Old Style" w:eastAsia="Times New Roman" w:hAnsi="Bookman Old Style" w:cs="Times New Roman"/>
                <w:kern w:val="0"/>
                <w:sz w:val="22"/>
                <w:szCs w:val="22"/>
                <w:lang w:eastAsia="en-GB"/>
                <w14:ligatures w14:val="none"/>
              </w:rPr>
              <w:t>Recall Investigation Reports</w:t>
            </w:r>
          </w:p>
        </w:tc>
        <w:tc>
          <w:tcPr>
            <w:tcW w:w="0" w:type="auto"/>
            <w:vAlign w:val="center"/>
            <w:hideMark/>
          </w:tcPr>
          <w:p w14:paraId="129E36A2" w14:textId="77777777" w:rsidR="00514911" w:rsidRPr="00514911" w:rsidRDefault="00514911" w:rsidP="00514911">
            <w:pPr>
              <w:rPr>
                <w:rFonts w:ascii="Bookman Old Style" w:eastAsia="Times New Roman" w:hAnsi="Bookman Old Style" w:cs="Times New Roman"/>
                <w:kern w:val="0"/>
                <w:sz w:val="22"/>
                <w:szCs w:val="22"/>
                <w:lang w:eastAsia="en-GB"/>
                <w14:ligatures w14:val="none"/>
              </w:rPr>
            </w:pPr>
            <w:r w:rsidRPr="00514911">
              <w:rPr>
                <w:rFonts w:ascii="Bookman Old Style" w:eastAsia="Times New Roman" w:hAnsi="Bookman Old Style" w:cs="Times New Roman"/>
                <w:kern w:val="0"/>
                <w:sz w:val="22"/>
                <w:szCs w:val="22"/>
                <w:lang w:eastAsia="en-GB"/>
                <w14:ligatures w14:val="none"/>
              </w:rPr>
              <w:t>5 years</w:t>
            </w:r>
          </w:p>
        </w:tc>
      </w:tr>
      <w:tr w:rsidR="00514911" w:rsidRPr="00514911" w14:paraId="4594B688" w14:textId="77777777" w:rsidTr="00514911">
        <w:trPr>
          <w:tblCellSpacing w:w="15" w:type="dxa"/>
        </w:trPr>
        <w:tc>
          <w:tcPr>
            <w:tcW w:w="0" w:type="auto"/>
            <w:vAlign w:val="center"/>
            <w:hideMark/>
          </w:tcPr>
          <w:p w14:paraId="2E58368C" w14:textId="77777777" w:rsidR="00514911" w:rsidRPr="00514911" w:rsidRDefault="00514911" w:rsidP="00514911">
            <w:pPr>
              <w:rPr>
                <w:rFonts w:ascii="Bookman Old Style" w:eastAsia="Times New Roman" w:hAnsi="Bookman Old Style" w:cs="Times New Roman"/>
                <w:kern w:val="0"/>
                <w:sz w:val="22"/>
                <w:szCs w:val="22"/>
                <w:lang w:eastAsia="en-GB"/>
                <w14:ligatures w14:val="none"/>
              </w:rPr>
            </w:pPr>
            <w:r w:rsidRPr="00514911">
              <w:rPr>
                <w:rFonts w:ascii="Bookman Old Style" w:eastAsia="Times New Roman" w:hAnsi="Bookman Old Style" w:cs="Times New Roman"/>
                <w:kern w:val="0"/>
                <w:sz w:val="22"/>
                <w:szCs w:val="22"/>
                <w:lang w:eastAsia="en-GB"/>
                <w14:ligatures w14:val="none"/>
              </w:rPr>
              <w:t>Mock Recall Reports</w:t>
            </w:r>
          </w:p>
        </w:tc>
        <w:tc>
          <w:tcPr>
            <w:tcW w:w="0" w:type="auto"/>
            <w:vAlign w:val="center"/>
            <w:hideMark/>
          </w:tcPr>
          <w:p w14:paraId="09315BA0" w14:textId="77777777" w:rsidR="00514911" w:rsidRPr="00514911" w:rsidRDefault="00514911" w:rsidP="00514911">
            <w:pPr>
              <w:rPr>
                <w:rFonts w:ascii="Bookman Old Style" w:eastAsia="Times New Roman" w:hAnsi="Bookman Old Style" w:cs="Times New Roman"/>
                <w:kern w:val="0"/>
                <w:sz w:val="22"/>
                <w:szCs w:val="22"/>
                <w:lang w:eastAsia="en-GB"/>
                <w14:ligatures w14:val="none"/>
              </w:rPr>
            </w:pPr>
            <w:r w:rsidRPr="00514911">
              <w:rPr>
                <w:rFonts w:ascii="Bookman Old Style" w:eastAsia="Times New Roman" w:hAnsi="Bookman Old Style" w:cs="Times New Roman"/>
                <w:kern w:val="0"/>
                <w:sz w:val="22"/>
                <w:szCs w:val="22"/>
                <w:lang w:eastAsia="en-GB"/>
                <w14:ligatures w14:val="none"/>
              </w:rPr>
              <w:t>5 years</w:t>
            </w:r>
          </w:p>
        </w:tc>
      </w:tr>
      <w:tr w:rsidR="00514911" w:rsidRPr="00514911" w14:paraId="0535DA30" w14:textId="77777777" w:rsidTr="00514911">
        <w:trPr>
          <w:tblCellSpacing w:w="15" w:type="dxa"/>
        </w:trPr>
        <w:tc>
          <w:tcPr>
            <w:tcW w:w="0" w:type="auto"/>
            <w:vAlign w:val="center"/>
            <w:hideMark/>
          </w:tcPr>
          <w:p w14:paraId="752B5C17" w14:textId="77777777" w:rsidR="00514911" w:rsidRPr="00514911" w:rsidRDefault="00514911" w:rsidP="00514911">
            <w:pPr>
              <w:rPr>
                <w:rFonts w:ascii="Bookman Old Style" w:eastAsia="Times New Roman" w:hAnsi="Bookman Old Style" w:cs="Times New Roman"/>
                <w:kern w:val="0"/>
                <w:sz w:val="22"/>
                <w:szCs w:val="22"/>
                <w:lang w:eastAsia="en-GB"/>
                <w14:ligatures w14:val="none"/>
              </w:rPr>
            </w:pPr>
            <w:r w:rsidRPr="00514911">
              <w:rPr>
                <w:rFonts w:ascii="Bookman Old Style" w:eastAsia="Times New Roman" w:hAnsi="Bookman Old Style" w:cs="Times New Roman"/>
                <w:kern w:val="0"/>
                <w:sz w:val="22"/>
                <w:szCs w:val="22"/>
                <w:lang w:eastAsia="en-GB"/>
                <w14:ligatures w14:val="none"/>
              </w:rPr>
              <w:t>CAPA Records</w:t>
            </w:r>
          </w:p>
        </w:tc>
        <w:tc>
          <w:tcPr>
            <w:tcW w:w="0" w:type="auto"/>
            <w:vAlign w:val="center"/>
            <w:hideMark/>
          </w:tcPr>
          <w:p w14:paraId="1B78D2A6" w14:textId="77777777" w:rsidR="00514911" w:rsidRPr="00514911" w:rsidRDefault="00514911" w:rsidP="00514911">
            <w:pPr>
              <w:rPr>
                <w:rFonts w:ascii="Bookman Old Style" w:eastAsia="Times New Roman" w:hAnsi="Bookman Old Style" w:cs="Times New Roman"/>
                <w:kern w:val="0"/>
                <w:sz w:val="22"/>
                <w:szCs w:val="22"/>
                <w:lang w:eastAsia="en-GB"/>
                <w14:ligatures w14:val="none"/>
              </w:rPr>
            </w:pPr>
            <w:r w:rsidRPr="00514911">
              <w:rPr>
                <w:rFonts w:ascii="Bookman Old Style" w:eastAsia="Times New Roman" w:hAnsi="Bookman Old Style" w:cs="Times New Roman"/>
                <w:kern w:val="0"/>
                <w:sz w:val="22"/>
                <w:szCs w:val="22"/>
                <w:lang w:eastAsia="en-GB"/>
                <w14:ligatures w14:val="none"/>
              </w:rPr>
              <w:t>5 years</w:t>
            </w:r>
          </w:p>
        </w:tc>
      </w:tr>
      <w:tr w:rsidR="00514911" w:rsidRPr="00514911" w14:paraId="1307C6DA" w14:textId="77777777" w:rsidTr="00514911">
        <w:trPr>
          <w:tblCellSpacing w:w="15" w:type="dxa"/>
        </w:trPr>
        <w:tc>
          <w:tcPr>
            <w:tcW w:w="0" w:type="auto"/>
            <w:vAlign w:val="center"/>
            <w:hideMark/>
          </w:tcPr>
          <w:p w14:paraId="7E001988" w14:textId="77777777" w:rsidR="00514911" w:rsidRPr="00514911" w:rsidRDefault="00514911" w:rsidP="00514911">
            <w:pPr>
              <w:rPr>
                <w:rFonts w:ascii="Bookman Old Style" w:eastAsia="Times New Roman" w:hAnsi="Bookman Old Style" w:cs="Times New Roman"/>
                <w:kern w:val="0"/>
                <w:sz w:val="22"/>
                <w:szCs w:val="22"/>
                <w:lang w:eastAsia="en-GB"/>
                <w14:ligatures w14:val="none"/>
              </w:rPr>
            </w:pPr>
            <w:r w:rsidRPr="00514911">
              <w:rPr>
                <w:rFonts w:ascii="Bookman Old Style" w:eastAsia="Times New Roman" w:hAnsi="Bookman Old Style" w:cs="Times New Roman"/>
                <w:kern w:val="0"/>
                <w:sz w:val="22"/>
                <w:szCs w:val="22"/>
                <w:lang w:eastAsia="en-GB"/>
                <w14:ligatures w14:val="none"/>
              </w:rPr>
              <w:t>Communication Records with Customers / Authorities</w:t>
            </w:r>
          </w:p>
        </w:tc>
        <w:tc>
          <w:tcPr>
            <w:tcW w:w="0" w:type="auto"/>
            <w:vAlign w:val="center"/>
            <w:hideMark/>
          </w:tcPr>
          <w:p w14:paraId="64E07C27" w14:textId="77777777" w:rsidR="00514911" w:rsidRPr="00514911" w:rsidRDefault="00514911" w:rsidP="00514911">
            <w:pPr>
              <w:rPr>
                <w:rFonts w:ascii="Bookman Old Style" w:eastAsia="Times New Roman" w:hAnsi="Bookman Old Style" w:cs="Times New Roman"/>
                <w:kern w:val="0"/>
                <w:sz w:val="22"/>
                <w:szCs w:val="22"/>
                <w:lang w:eastAsia="en-GB"/>
                <w14:ligatures w14:val="none"/>
              </w:rPr>
            </w:pPr>
            <w:r w:rsidRPr="00514911">
              <w:rPr>
                <w:rFonts w:ascii="Bookman Old Style" w:eastAsia="Times New Roman" w:hAnsi="Bookman Old Style" w:cs="Times New Roman"/>
                <w:kern w:val="0"/>
                <w:sz w:val="22"/>
                <w:szCs w:val="22"/>
                <w:lang w:eastAsia="en-GB"/>
                <w14:ligatures w14:val="none"/>
              </w:rPr>
              <w:t>5 years</w:t>
            </w:r>
          </w:p>
        </w:tc>
      </w:tr>
    </w:tbl>
    <w:p w14:paraId="2C645524" w14:textId="77777777" w:rsidR="00514911" w:rsidRPr="00514911" w:rsidRDefault="00000000" w:rsidP="00514911">
      <w:pPr>
        <w:rPr>
          <w:rFonts w:ascii="Bookman Old Style" w:eastAsia="Times New Roman" w:hAnsi="Bookman Old Style" w:cs="Times New Roman"/>
          <w:kern w:val="0"/>
          <w:sz w:val="22"/>
          <w:szCs w:val="22"/>
          <w:lang w:eastAsia="en-GB"/>
          <w14:ligatures w14:val="none"/>
        </w:rPr>
      </w:pPr>
      <w:r>
        <w:rPr>
          <w:rFonts w:ascii="Bookman Old Style" w:eastAsia="Times New Roman" w:hAnsi="Bookman Old Style" w:cs="Times New Roman"/>
          <w:noProof/>
          <w:kern w:val="0"/>
          <w:sz w:val="22"/>
          <w:szCs w:val="22"/>
          <w:lang w:eastAsia="en-GB"/>
        </w:rPr>
        <w:pict w14:anchorId="096FEB1B">
          <v:rect id="_x0000_i1031" alt="" style="width:451.3pt;height:.05pt;mso-width-percent:0;mso-height-percent:0;mso-width-percent:0;mso-height-percent:0" o:hralign="center" o:hrstd="t" o:hr="t" fillcolor="#a0a0a0" stroked="f"/>
        </w:pict>
      </w:r>
    </w:p>
    <w:p w14:paraId="2023058B" w14:textId="77777777" w:rsidR="00514911" w:rsidRPr="00514911" w:rsidRDefault="00514911" w:rsidP="00514911">
      <w:pPr>
        <w:spacing w:before="100" w:beforeAutospacing="1" w:after="100" w:afterAutospacing="1"/>
        <w:outlineLvl w:val="1"/>
        <w:rPr>
          <w:rFonts w:ascii="Bookman Old Style" w:eastAsia="Times New Roman" w:hAnsi="Bookman Old Style" w:cs="Times New Roman"/>
          <w:b/>
          <w:bCs/>
          <w:kern w:val="0"/>
          <w:sz w:val="22"/>
          <w:szCs w:val="22"/>
          <w:lang w:eastAsia="en-GB"/>
          <w14:ligatures w14:val="none"/>
        </w:rPr>
      </w:pPr>
      <w:r w:rsidRPr="00514911">
        <w:rPr>
          <w:rFonts w:ascii="Bookman Old Style" w:eastAsia="Times New Roman" w:hAnsi="Bookman Old Style" w:cs="Times New Roman"/>
          <w:b/>
          <w:bCs/>
          <w:kern w:val="0"/>
          <w:sz w:val="22"/>
          <w:szCs w:val="22"/>
          <w:lang w:eastAsia="en-GB"/>
          <w14:ligatures w14:val="none"/>
        </w:rPr>
        <w:t>7. REFERENCES</w:t>
      </w:r>
    </w:p>
    <w:p w14:paraId="7A987990" w14:textId="77777777" w:rsidR="00514911" w:rsidRPr="00514911" w:rsidRDefault="00514911" w:rsidP="00514911">
      <w:pPr>
        <w:numPr>
          <w:ilvl w:val="0"/>
          <w:numId w:val="10"/>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514911">
        <w:rPr>
          <w:rFonts w:ascii="Bookman Old Style" w:eastAsia="Times New Roman" w:hAnsi="Bookman Old Style" w:cs="Times New Roman"/>
          <w:kern w:val="0"/>
          <w:sz w:val="22"/>
          <w:szCs w:val="22"/>
          <w:lang w:eastAsia="en-GB"/>
          <w14:ligatures w14:val="none"/>
        </w:rPr>
        <w:t>WHO Technical Report Series 1025 – GSDP</w:t>
      </w:r>
    </w:p>
    <w:p w14:paraId="467C81DF" w14:textId="77777777" w:rsidR="00EF5AA1" w:rsidRPr="00514911" w:rsidRDefault="00EF5AA1">
      <w:pPr>
        <w:rPr>
          <w:rFonts w:ascii="Bookman Old Style" w:hAnsi="Bookman Old Style"/>
          <w:sz w:val="22"/>
          <w:szCs w:val="22"/>
        </w:rPr>
      </w:pPr>
    </w:p>
    <w:sectPr w:rsidR="00EF5AA1" w:rsidRPr="005149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C5ED0"/>
    <w:multiLevelType w:val="multilevel"/>
    <w:tmpl w:val="4EF8E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21C2A"/>
    <w:multiLevelType w:val="multilevel"/>
    <w:tmpl w:val="5ADE8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0B7F66"/>
    <w:multiLevelType w:val="multilevel"/>
    <w:tmpl w:val="A550A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DF2D1F"/>
    <w:multiLevelType w:val="multilevel"/>
    <w:tmpl w:val="65587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FB694C"/>
    <w:multiLevelType w:val="multilevel"/>
    <w:tmpl w:val="96A6D5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8465E9"/>
    <w:multiLevelType w:val="multilevel"/>
    <w:tmpl w:val="AADE7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355191"/>
    <w:multiLevelType w:val="multilevel"/>
    <w:tmpl w:val="D0D06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354AEB"/>
    <w:multiLevelType w:val="multilevel"/>
    <w:tmpl w:val="CE2E3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E15C66"/>
    <w:multiLevelType w:val="multilevel"/>
    <w:tmpl w:val="070CD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6163D0"/>
    <w:multiLevelType w:val="multilevel"/>
    <w:tmpl w:val="D47E7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5557245">
    <w:abstractNumId w:val="3"/>
  </w:num>
  <w:num w:numId="2" w16cid:durableId="1097556212">
    <w:abstractNumId w:val="7"/>
  </w:num>
  <w:num w:numId="3" w16cid:durableId="1380979618">
    <w:abstractNumId w:val="4"/>
  </w:num>
  <w:num w:numId="4" w16cid:durableId="464391060">
    <w:abstractNumId w:val="8"/>
  </w:num>
  <w:num w:numId="5" w16cid:durableId="907228152">
    <w:abstractNumId w:val="5"/>
  </w:num>
  <w:num w:numId="6" w16cid:durableId="1512333811">
    <w:abstractNumId w:val="9"/>
  </w:num>
  <w:num w:numId="7" w16cid:durableId="1404640303">
    <w:abstractNumId w:val="1"/>
  </w:num>
  <w:num w:numId="8" w16cid:durableId="670377497">
    <w:abstractNumId w:val="6"/>
  </w:num>
  <w:num w:numId="9" w16cid:durableId="1531648060">
    <w:abstractNumId w:val="2"/>
  </w:num>
  <w:num w:numId="10" w16cid:durableId="15661823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911"/>
    <w:rsid w:val="00083398"/>
    <w:rsid w:val="00091E23"/>
    <w:rsid w:val="001337B3"/>
    <w:rsid w:val="001861AC"/>
    <w:rsid w:val="002A4876"/>
    <w:rsid w:val="002F3778"/>
    <w:rsid w:val="003B108F"/>
    <w:rsid w:val="003D1358"/>
    <w:rsid w:val="00407CD3"/>
    <w:rsid w:val="004A55AD"/>
    <w:rsid w:val="004C3CE9"/>
    <w:rsid w:val="004F3D72"/>
    <w:rsid w:val="00514911"/>
    <w:rsid w:val="00617EC3"/>
    <w:rsid w:val="0062136F"/>
    <w:rsid w:val="006617C8"/>
    <w:rsid w:val="006B2A04"/>
    <w:rsid w:val="00712D5F"/>
    <w:rsid w:val="00713E2D"/>
    <w:rsid w:val="007F7562"/>
    <w:rsid w:val="008111B6"/>
    <w:rsid w:val="00871AC8"/>
    <w:rsid w:val="009333B1"/>
    <w:rsid w:val="00950BF5"/>
    <w:rsid w:val="00987CDD"/>
    <w:rsid w:val="00AF65D0"/>
    <w:rsid w:val="00B37F02"/>
    <w:rsid w:val="00B449F6"/>
    <w:rsid w:val="00B451C1"/>
    <w:rsid w:val="00B46A0E"/>
    <w:rsid w:val="00B53EFD"/>
    <w:rsid w:val="00B57094"/>
    <w:rsid w:val="00BC4A1C"/>
    <w:rsid w:val="00BD5760"/>
    <w:rsid w:val="00C35CC9"/>
    <w:rsid w:val="00CA656A"/>
    <w:rsid w:val="00DF306F"/>
    <w:rsid w:val="00E33FD9"/>
    <w:rsid w:val="00E532FA"/>
    <w:rsid w:val="00E905CE"/>
    <w:rsid w:val="00E94B0D"/>
    <w:rsid w:val="00EA242A"/>
    <w:rsid w:val="00ED5D9B"/>
    <w:rsid w:val="00EE3EF4"/>
    <w:rsid w:val="00EF5AA1"/>
    <w:rsid w:val="00EF6F2C"/>
    <w:rsid w:val="00F74B5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0F4FB"/>
  <w15:chartTrackingRefBased/>
  <w15:docId w15:val="{8C4EB434-B2C4-8949-BA37-8E0995EDF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14911"/>
    <w:pPr>
      <w:spacing w:before="100" w:beforeAutospacing="1" w:after="100" w:afterAutospacing="1"/>
      <w:outlineLvl w:val="0"/>
    </w:pPr>
    <w:rPr>
      <w:rFonts w:ascii="Times New Roman" w:eastAsia="Times New Roman" w:hAnsi="Times New Roman" w:cs="Times New Roman"/>
      <w:b/>
      <w:bCs/>
      <w:kern w:val="36"/>
      <w:sz w:val="48"/>
      <w:szCs w:val="48"/>
      <w:lang w:eastAsia="en-GB"/>
      <w14:ligatures w14:val="none"/>
    </w:rPr>
  </w:style>
  <w:style w:type="paragraph" w:styleId="Heading2">
    <w:name w:val="heading 2"/>
    <w:basedOn w:val="Normal"/>
    <w:link w:val="Heading2Char"/>
    <w:uiPriority w:val="9"/>
    <w:qFormat/>
    <w:rsid w:val="00514911"/>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link w:val="Heading3Char"/>
    <w:uiPriority w:val="9"/>
    <w:qFormat/>
    <w:rsid w:val="00514911"/>
    <w:pPr>
      <w:spacing w:before="100" w:beforeAutospacing="1" w:after="100" w:afterAutospacing="1"/>
      <w:outlineLvl w:val="2"/>
    </w:pPr>
    <w:rPr>
      <w:rFonts w:ascii="Times New Roman" w:eastAsia="Times New Roman" w:hAnsi="Times New Roman" w:cs="Times New Roman"/>
      <w:b/>
      <w:bCs/>
      <w:kern w:val="0"/>
      <w:sz w:val="27"/>
      <w:szCs w:val="27"/>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4911"/>
    <w:rPr>
      <w:rFonts w:ascii="Times New Roman" w:eastAsia="Times New Roman" w:hAnsi="Times New Roman" w:cs="Times New Roman"/>
      <w:b/>
      <w:bCs/>
      <w:kern w:val="36"/>
      <w:sz w:val="48"/>
      <w:szCs w:val="48"/>
      <w:lang w:eastAsia="en-GB"/>
      <w14:ligatures w14:val="none"/>
    </w:rPr>
  </w:style>
  <w:style w:type="character" w:customStyle="1" w:styleId="Heading2Char">
    <w:name w:val="Heading 2 Char"/>
    <w:basedOn w:val="DefaultParagraphFont"/>
    <w:link w:val="Heading2"/>
    <w:uiPriority w:val="9"/>
    <w:rsid w:val="00514911"/>
    <w:rPr>
      <w:rFonts w:ascii="Times New Roman" w:eastAsia="Times New Roman" w:hAnsi="Times New Roman" w:cs="Times New Roman"/>
      <w:b/>
      <w:bCs/>
      <w:kern w:val="0"/>
      <w:sz w:val="36"/>
      <w:szCs w:val="36"/>
      <w:lang w:eastAsia="en-GB"/>
      <w14:ligatures w14:val="none"/>
    </w:rPr>
  </w:style>
  <w:style w:type="character" w:customStyle="1" w:styleId="Heading3Char">
    <w:name w:val="Heading 3 Char"/>
    <w:basedOn w:val="DefaultParagraphFont"/>
    <w:link w:val="Heading3"/>
    <w:uiPriority w:val="9"/>
    <w:rsid w:val="00514911"/>
    <w:rPr>
      <w:rFonts w:ascii="Times New Roman" w:eastAsia="Times New Roman" w:hAnsi="Times New Roman" w:cs="Times New Roman"/>
      <w:b/>
      <w:bCs/>
      <w:kern w:val="0"/>
      <w:sz w:val="27"/>
      <w:szCs w:val="27"/>
      <w:lang w:eastAsia="en-GB"/>
      <w14:ligatures w14:val="none"/>
    </w:rPr>
  </w:style>
  <w:style w:type="character" w:styleId="Strong">
    <w:name w:val="Strong"/>
    <w:basedOn w:val="DefaultParagraphFont"/>
    <w:uiPriority w:val="22"/>
    <w:qFormat/>
    <w:rsid w:val="00514911"/>
    <w:rPr>
      <w:b/>
      <w:bCs/>
    </w:rPr>
  </w:style>
  <w:style w:type="paragraph" w:styleId="NormalWeb">
    <w:name w:val="Normal (Web)"/>
    <w:basedOn w:val="Normal"/>
    <w:uiPriority w:val="99"/>
    <w:semiHidden/>
    <w:unhideWhenUsed/>
    <w:rsid w:val="00514911"/>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0862419">
      <w:bodyDiv w:val="1"/>
      <w:marLeft w:val="0"/>
      <w:marRight w:val="0"/>
      <w:marTop w:val="0"/>
      <w:marBottom w:val="0"/>
      <w:divBdr>
        <w:top w:val="none" w:sz="0" w:space="0" w:color="auto"/>
        <w:left w:val="none" w:sz="0" w:space="0" w:color="auto"/>
        <w:bottom w:val="none" w:sz="0" w:space="0" w:color="auto"/>
        <w:right w:val="none" w:sz="0" w:space="0" w:color="auto"/>
      </w:divBdr>
      <w:divsChild>
        <w:div w:id="1831826873">
          <w:marLeft w:val="0"/>
          <w:marRight w:val="0"/>
          <w:marTop w:val="0"/>
          <w:marBottom w:val="0"/>
          <w:divBdr>
            <w:top w:val="none" w:sz="0" w:space="0" w:color="auto"/>
            <w:left w:val="none" w:sz="0" w:space="0" w:color="auto"/>
            <w:bottom w:val="none" w:sz="0" w:space="0" w:color="auto"/>
            <w:right w:val="none" w:sz="0" w:space="0" w:color="auto"/>
          </w:divBdr>
          <w:divsChild>
            <w:div w:id="1796289122">
              <w:marLeft w:val="0"/>
              <w:marRight w:val="0"/>
              <w:marTop w:val="0"/>
              <w:marBottom w:val="0"/>
              <w:divBdr>
                <w:top w:val="none" w:sz="0" w:space="0" w:color="auto"/>
                <w:left w:val="none" w:sz="0" w:space="0" w:color="auto"/>
                <w:bottom w:val="none" w:sz="0" w:space="0" w:color="auto"/>
                <w:right w:val="none" w:sz="0" w:space="0" w:color="auto"/>
              </w:divBdr>
            </w:div>
          </w:divsChild>
        </w:div>
        <w:div w:id="987170646">
          <w:marLeft w:val="0"/>
          <w:marRight w:val="0"/>
          <w:marTop w:val="0"/>
          <w:marBottom w:val="0"/>
          <w:divBdr>
            <w:top w:val="none" w:sz="0" w:space="0" w:color="auto"/>
            <w:left w:val="none" w:sz="0" w:space="0" w:color="auto"/>
            <w:bottom w:val="none" w:sz="0" w:space="0" w:color="auto"/>
            <w:right w:val="none" w:sz="0" w:space="0" w:color="auto"/>
          </w:divBdr>
          <w:divsChild>
            <w:div w:id="1032078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473</Words>
  <Characters>2698</Characters>
  <Application>Microsoft Office Word</Application>
  <DocSecurity>0</DocSecurity>
  <Lines>22</Lines>
  <Paragraphs>6</Paragraphs>
  <ScaleCrop>false</ScaleCrop>
  <Company/>
  <LinksUpToDate>false</LinksUpToDate>
  <CharactersWithSpaces>3165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N. Ravichandiran</cp:lastModifiedBy>
  <cp:revision>2</cp:revision>
  <dcterms:created xsi:type="dcterms:W3CDTF">2026-01-14T09:33:00Z</dcterms:created>
  <dcterms:modified xsi:type="dcterms:W3CDTF">2026-01-14T09:33:00Z</dcterms:modified>
</cp:coreProperties>
</file>