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5058" w14:textId="192082BB" w:rsidR="002705CB" w:rsidRDefault="002705CB">
      <w:pPr>
        <w:rPr>
          <w:b/>
          <w:bCs/>
          <w:u w:val="single"/>
        </w:rPr>
      </w:pPr>
      <w:r w:rsidRPr="00A5602E">
        <w:rPr>
          <w:b/>
          <w:bCs/>
          <w:u w:val="single"/>
        </w:rPr>
        <w:t>Overall Impact:</w:t>
      </w:r>
    </w:p>
    <w:p w14:paraId="324F9046" w14:textId="172AE9A5" w:rsidR="00C60B04" w:rsidRPr="00C60B04" w:rsidRDefault="00550A45">
      <w:r>
        <w:t>The experiments described in this application may yield novel information on the neuroscience of human motor learning and</w:t>
      </w:r>
      <w:r w:rsidR="00BD07B0">
        <w:t xml:space="preserve"> </w:t>
      </w:r>
      <w:r>
        <w:t xml:space="preserve">cortical plasticity. </w:t>
      </w:r>
      <w:r w:rsidR="00C60B04" w:rsidRPr="00C60B04">
        <w:t>The</w:t>
      </w:r>
      <w:r w:rsidR="00C60B04">
        <w:t xml:space="preserve"> proposed research aims to determine how motor task complexity influences</w:t>
      </w:r>
      <w:r w:rsidR="00870D06">
        <w:t xml:space="preserve"> the dynamics of</w:t>
      </w:r>
      <w:r w:rsidR="00C60B04">
        <w:t xml:space="preserve"> </w:t>
      </w:r>
      <w:r w:rsidR="00E75D76">
        <w:t>short-</w:t>
      </w:r>
      <w:r w:rsidR="00C60B04">
        <w:t>intracortical inhibition</w:t>
      </w:r>
      <w:r w:rsidR="00E75D76">
        <w:t xml:space="preserve"> (SICI)</w:t>
      </w:r>
      <w:r w:rsidR="00C60B04">
        <w:t xml:space="preserve"> during motor learning</w:t>
      </w:r>
      <w:r w:rsidR="00CA45C5">
        <w:t>,</w:t>
      </w:r>
      <w:r w:rsidR="00E75D76">
        <w:t xml:space="preserve"> and </w:t>
      </w:r>
      <w:r w:rsidR="00CA45C5">
        <w:t>how these dynamics shape</w:t>
      </w:r>
      <w:r w:rsidR="00E75D76">
        <w:t xml:space="preserve"> </w:t>
      </w:r>
      <w:r w:rsidR="00CA45C5">
        <w:t xml:space="preserve">task-related </w:t>
      </w:r>
      <w:r w:rsidR="00E75D76">
        <w:t>mapping changes in motor cortex (M1)</w:t>
      </w:r>
      <w:r w:rsidR="00C60B04">
        <w:t>.</w:t>
      </w:r>
      <w:r w:rsidR="00E75D76">
        <w:t xml:space="preserve"> The applicant hypothesizes that</w:t>
      </w:r>
      <w:r w:rsidR="00EA01BF">
        <w:t xml:space="preserve"> increased motor task</w:t>
      </w:r>
      <w:r w:rsidR="00E75D76">
        <w:t xml:space="preserve"> </w:t>
      </w:r>
      <w:r w:rsidR="00EA01BF">
        <w:t>complexity will result in increased SICI post-training</w:t>
      </w:r>
      <w:r w:rsidR="00076647">
        <w:t xml:space="preserve">, and that </w:t>
      </w:r>
      <w:r w:rsidR="001D155A">
        <w:t xml:space="preserve">relative </w:t>
      </w:r>
      <w:r w:rsidR="00076647">
        <w:t xml:space="preserve">task complexity will differentially </w:t>
      </w:r>
      <w:r w:rsidR="00075295">
        <w:t>contribute</w:t>
      </w:r>
      <w:r w:rsidR="00076647">
        <w:t xml:space="preserve"> to motor map reorganization</w:t>
      </w:r>
      <w:r w:rsidR="00EA01BF">
        <w:t xml:space="preserve">. </w:t>
      </w:r>
      <w:r w:rsidR="00E75D76">
        <w:t xml:space="preserve">While the proposed research is exciting and innovative, the </w:t>
      </w:r>
      <w:r>
        <w:t>current version of the application</w:t>
      </w:r>
      <w:r w:rsidR="00E75D76">
        <w:t xml:space="preserve"> lacks detailed description of the </w:t>
      </w:r>
      <w:r w:rsidR="00CA45C5">
        <w:t xml:space="preserve">specific </w:t>
      </w:r>
      <w:r w:rsidR="00E75D76">
        <w:t>hypotheses to be tested</w:t>
      </w:r>
      <w:r w:rsidR="00BD07B0">
        <w:t xml:space="preserve">, </w:t>
      </w:r>
      <w:r w:rsidR="00E75D76">
        <w:t>the analyses used for hypothesis testing</w:t>
      </w:r>
      <w:r>
        <w:t>, or how precisely the experiments will address the working hypothesis</w:t>
      </w:r>
      <w:r w:rsidR="00E75D76">
        <w:t xml:space="preserve">. </w:t>
      </w:r>
      <w:r>
        <w:t xml:space="preserve">Without a </w:t>
      </w:r>
      <w:r w:rsidR="00BD07B0">
        <w:t>clearly defined</w:t>
      </w:r>
      <w:r>
        <w:t xml:space="preserve"> plan for the analysis of experimental results</w:t>
      </w:r>
      <w:r w:rsidR="00E75D76">
        <w:t xml:space="preserve">, it is </w:t>
      </w:r>
      <w:r>
        <w:t>impossible</w:t>
      </w:r>
      <w:r w:rsidR="00E75D76">
        <w:t xml:space="preserve"> to </w:t>
      </w:r>
      <w:r>
        <w:t>assess</w:t>
      </w:r>
      <w:r w:rsidR="00E75D76">
        <w:t xml:space="preserve"> the potential impact</w:t>
      </w:r>
      <w:r w:rsidR="000130F6">
        <w:t xml:space="preserve"> of the proposed work</w:t>
      </w:r>
      <w:r w:rsidR="00E75D76">
        <w:t>.</w:t>
      </w:r>
    </w:p>
    <w:p w14:paraId="6711CE66" w14:textId="787E815E" w:rsidR="002705CB" w:rsidRPr="00A5602E" w:rsidRDefault="002705CB">
      <w:pPr>
        <w:rPr>
          <w:b/>
          <w:bCs/>
          <w:u w:val="single"/>
        </w:rPr>
      </w:pPr>
      <w:r w:rsidRPr="00A5602E">
        <w:rPr>
          <w:b/>
          <w:bCs/>
          <w:u w:val="single"/>
        </w:rPr>
        <w:t>Significance:</w:t>
      </w:r>
    </w:p>
    <w:p w14:paraId="213152DA" w14:textId="60D3AFFF" w:rsidR="00C62042" w:rsidRDefault="00735031" w:rsidP="00C62042">
      <w:pPr>
        <w:pStyle w:val="ListParagraph"/>
        <w:numPr>
          <w:ilvl w:val="0"/>
          <w:numId w:val="2"/>
        </w:numPr>
      </w:pPr>
      <w:r w:rsidRPr="00A5602E">
        <w:rPr>
          <w:b/>
          <w:bCs/>
        </w:rPr>
        <w:t>Strength</w:t>
      </w:r>
      <w:r>
        <w:t xml:space="preserve">: </w:t>
      </w:r>
      <w:r w:rsidR="00F173E8">
        <w:t>Significant findings related to the dynamic</w:t>
      </w:r>
      <w:r w:rsidR="00897442">
        <w:t>s</w:t>
      </w:r>
      <w:r w:rsidR="00F173E8">
        <w:t xml:space="preserve"> of intracortical inhibition could be extremely valuable in extending basic research on the topic and informing</w:t>
      </w:r>
      <w:r w:rsidR="00D21DDA">
        <w:t xml:space="preserve"> therapies related to movement disorders and rehabilitation</w:t>
      </w:r>
      <w:r w:rsidR="00897442">
        <w:t>.</w:t>
      </w:r>
    </w:p>
    <w:p w14:paraId="71E6204E" w14:textId="6105C9E5" w:rsidR="00897442" w:rsidRPr="00897442" w:rsidRDefault="006F1550" w:rsidP="00C62042">
      <w:pPr>
        <w:pStyle w:val="ListParagraph"/>
        <w:numPr>
          <w:ilvl w:val="0"/>
          <w:numId w:val="2"/>
        </w:numPr>
      </w:pPr>
      <w:r w:rsidRPr="006F1550">
        <w:rPr>
          <w:b/>
          <w:bCs/>
        </w:rPr>
        <w:t>Strength:</w:t>
      </w:r>
      <w:r>
        <w:t xml:space="preserve"> </w:t>
      </w:r>
      <w:r w:rsidR="00897442" w:rsidRPr="00897442">
        <w:t>If</w:t>
      </w:r>
      <w:r w:rsidR="00897442">
        <w:t xml:space="preserve"> successful</w:t>
      </w:r>
      <w:r w:rsidR="008E0B43">
        <w:t>, the suite of neuroimaging, neurostimulation, and electric field stimulation techniques proposed would provide motor neuroscience with innovative and impactful tools for studying intracortical inhibition and cortical map reorganization.</w:t>
      </w:r>
    </w:p>
    <w:p w14:paraId="7637FD96" w14:textId="376A4DF5" w:rsidR="00123C9C" w:rsidRDefault="00123C9C" w:rsidP="00C62042">
      <w:pPr>
        <w:pStyle w:val="ListParagraph"/>
        <w:numPr>
          <w:ilvl w:val="0"/>
          <w:numId w:val="2"/>
        </w:numPr>
      </w:pPr>
      <w:r>
        <w:rPr>
          <w:b/>
          <w:bCs/>
        </w:rPr>
        <w:t>Weakness</w:t>
      </w:r>
      <w:r w:rsidRPr="00123C9C">
        <w:t>:</w:t>
      </w:r>
      <w:r>
        <w:t xml:space="preserve"> </w:t>
      </w:r>
      <w:r w:rsidR="00D21DDA">
        <w:t xml:space="preserve">The application does not expressly state </w:t>
      </w:r>
      <w:r w:rsidR="002E309D">
        <w:t>how the working hypotheses will be tested</w:t>
      </w:r>
      <w:r w:rsidR="00D21DDA">
        <w:t xml:space="preserve"> </w:t>
      </w:r>
      <w:r w:rsidR="002E309D">
        <w:t xml:space="preserve">in relation to </w:t>
      </w:r>
      <w:r w:rsidR="00D21DDA">
        <w:t>the proposed experiments</w:t>
      </w:r>
      <w:r w:rsidR="002E309D">
        <w:t xml:space="preserve">. </w:t>
      </w:r>
      <w:r w:rsidR="00CA45C5">
        <w:t>Therefore</w:t>
      </w:r>
      <w:r w:rsidR="00D21DDA">
        <w:t xml:space="preserve">, it </w:t>
      </w:r>
      <w:r w:rsidR="00C33B68">
        <w:t>is impossible</w:t>
      </w:r>
      <w:r w:rsidR="00D21DDA">
        <w:t xml:space="preserve"> to </w:t>
      </w:r>
      <w:r w:rsidR="00F129D0">
        <w:t>evaluate</w:t>
      </w:r>
      <w:r w:rsidR="00D21DDA">
        <w:t xml:space="preserve"> the potential </w:t>
      </w:r>
      <w:r w:rsidR="00F129D0">
        <w:t>outcomes</w:t>
      </w:r>
      <w:r w:rsidR="00D21DDA">
        <w:t xml:space="preserve"> of the research. </w:t>
      </w:r>
    </w:p>
    <w:p w14:paraId="375011D0" w14:textId="501C7DBD" w:rsidR="004E1085" w:rsidRPr="00A5602E" w:rsidRDefault="004E1085" w:rsidP="004E1085">
      <w:pPr>
        <w:rPr>
          <w:b/>
          <w:bCs/>
          <w:u w:val="single"/>
        </w:rPr>
      </w:pPr>
      <w:r w:rsidRPr="00A5602E">
        <w:rPr>
          <w:b/>
          <w:bCs/>
          <w:u w:val="single"/>
        </w:rPr>
        <w:t>Investigators:</w:t>
      </w:r>
    </w:p>
    <w:p w14:paraId="372C3BA7" w14:textId="5CAAB317" w:rsidR="00C62042" w:rsidRPr="006F1550" w:rsidRDefault="004E1085" w:rsidP="00C6204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The applicant </w:t>
      </w:r>
      <w:r w:rsidR="00F173E8">
        <w:t>shows exceptional creativity and good understanding of the equipment, human physiology, and protocols in</w:t>
      </w:r>
      <w:r w:rsidR="00F11B76">
        <w:t>cluded in the proposal</w:t>
      </w:r>
      <w:r w:rsidR="00F173E8">
        <w:t>.</w:t>
      </w:r>
    </w:p>
    <w:p w14:paraId="52F9A468" w14:textId="26634572" w:rsidR="00E04FC0" w:rsidRPr="00E04FC0" w:rsidRDefault="006F1550" w:rsidP="00E04FC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The Action Control Lab has strong </w:t>
      </w:r>
      <w:r w:rsidR="00E8154A">
        <w:t xml:space="preserve">prior </w:t>
      </w:r>
      <w:r>
        <w:t xml:space="preserve">expertise </w:t>
      </w:r>
      <w:r w:rsidR="00E04FC0">
        <w:t xml:space="preserve">and protocols </w:t>
      </w:r>
      <w:r>
        <w:t>to draw from</w:t>
      </w:r>
      <w:r w:rsidR="00E04FC0">
        <w:t>.</w:t>
      </w:r>
    </w:p>
    <w:p w14:paraId="4FFF5CD4" w14:textId="36F94D09" w:rsidR="00825EB7" w:rsidRPr="00C62042" w:rsidRDefault="002705CB" w:rsidP="00C62042">
      <w:pPr>
        <w:rPr>
          <w:b/>
          <w:bCs/>
          <w:u w:val="single"/>
        </w:rPr>
      </w:pPr>
      <w:r w:rsidRPr="00C62042">
        <w:rPr>
          <w:b/>
          <w:bCs/>
          <w:u w:val="single"/>
        </w:rPr>
        <w:t>Innovation:</w:t>
      </w:r>
    </w:p>
    <w:p w14:paraId="176C1255" w14:textId="407FD86B" w:rsidR="00CA45C5" w:rsidRPr="00CA45C5" w:rsidRDefault="00CA45C5" w:rsidP="00CA45C5">
      <w:pPr>
        <w:pStyle w:val="ListParagraph"/>
        <w:numPr>
          <w:ilvl w:val="0"/>
          <w:numId w:val="3"/>
        </w:numPr>
        <w:rPr>
          <w:b/>
          <w:bCs/>
        </w:rPr>
      </w:pPr>
      <w:r w:rsidRPr="00CA45C5">
        <w:rPr>
          <w:b/>
          <w:bCs/>
        </w:rPr>
        <w:t>Strength:</w:t>
      </w:r>
      <w:r>
        <w:rPr>
          <w:b/>
          <w:bCs/>
        </w:rPr>
        <w:t xml:space="preserve"> </w:t>
      </w:r>
      <w:r w:rsidRPr="00CA45C5">
        <w:t>The proposed</w:t>
      </w:r>
      <w:r>
        <w:rPr>
          <w:b/>
          <w:bCs/>
        </w:rPr>
        <w:t xml:space="preserve"> </w:t>
      </w:r>
      <w:r w:rsidRPr="00CA45C5">
        <w:t>research is</w:t>
      </w:r>
      <w:r>
        <w:rPr>
          <w:b/>
          <w:bCs/>
        </w:rPr>
        <w:t xml:space="preserve"> </w:t>
      </w:r>
      <w:r>
        <w:t xml:space="preserve">based on a </w:t>
      </w:r>
      <w:r w:rsidR="00EF02F1">
        <w:t>strong</w:t>
      </w:r>
      <w:r>
        <w:t xml:space="preserve"> scientific </w:t>
      </w:r>
      <w:r w:rsidR="00C33B68">
        <w:t xml:space="preserve">and technical </w:t>
      </w:r>
      <w:r>
        <w:t>premis</w:t>
      </w:r>
      <w:r w:rsidR="00C33B68">
        <w:t>e. I</w:t>
      </w:r>
      <w:r w:rsidR="006F1550">
        <w:t xml:space="preserve"> believe </w:t>
      </w:r>
      <w:r w:rsidR="00C33B68">
        <w:t xml:space="preserve">that once </w:t>
      </w:r>
      <w:r w:rsidR="006F1550">
        <w:t>fully realized</w:t>
      </w:r>
      <w:r w:rsidR="00C33B68">
        <w:t xml:space="preserve">, the research </w:t>
      </w:r>
      <w:r w:rsidR="00F11B76">
        <w:t>may</w:t>
      </w:r>
      <w:r w:rsidR="00C33B68">
        <w:t xml:space="preserve"> produce innovative and impactful findings </w:t>
      </w:r>
      <w:r w:rsidR="00EF02F1">
        <w:t>on the role of intracortical inhibition in</w:t>
      </w:r>
      <w:r w:rsidR="00C33B68">
        <w:t xml:space="preserve"> motor learning</w:t>
      </w:r>
      <w:r w:rsidR="008E0B43">
        <w:t xml:space="preserve"> specifically, and cortical plasticity at large</w:t>
      </w:r>
      <w:r w:rsidR="00C33B68">
        <w:t>.</w:t>
      </w:r>
    </w:p>
    <w:p w14:paraId="1AD54A74" w14:textId="02E1137F" w:rsidR="00DB431E" w:rsidRDefault="003F6B6A" w:rsidP="00DB431E">
      <w:pPr>
        <w:pStyle w:val="ListParagraph"/>
        <w:numPr>
          <w:ilvl w:val="0"/>
          <w:numId w:val="3"/>
        </w:numPr>
      </w:pPr>
      <w:r>
        <w:rPr>
          <w:b/>
          <w:bCs/>
        </w:rPr>
        <w:t>Weakness</w:t>
      </w:r>
      <w:r w:rsidRPr="003F6B6A">
        <w:t>:</w:t>
      </w:r>
      <w:r>
        <w:t xml:space="preserve"> </w:t>
      </w:r>
      <w:r w:rsidR="00C33B68">
        <w:t>T</w:t>
      </w:r>
      <w:r>
        <w:t>he application does not detail which hypotheses will be tested</w:t>
      </w:r>
      <w:r w:rsidR="006A2381">
        <w:t>, and the working hypotheses aren’t clearly framed in terms of NHST</w:t>
      </w:r>
      <w:r w:rsidR="00BD07B0">
        <w:t xml:space="preserve"> in such a way that expected results or outcomes could be extrapolated based on experiment description</w:t>
      </w:r>
      <w:r w:rsidR="0078745A">
        <w:t>s</w:t>
      </w:r>
      <w:r w:rsidR="00BD07B0">
        <w:t xml:space="preserve"> alone.</w:t>
      </w:r>
    </w:p>
    <w:p w14:paraId="389A13D4" w14:textId="7C2E7907" w:rsidR="003F6B6A" w:rsidRDefault="00DB431E" w:rsidP="00DB431E">
      <w:pPr>
        <w:pStyle w:val="ListParagraph"/>
        <w:numPr>
          <w:ilvl w:val="0"/>
          <w:numId w:val="3"/>
        </w:numPr>
      </w:pPr>
      <w:r>
        <w:rPr>
          <w:b/>
          <w:bCs/>
        </w:rPr>
        <w:t>Weakness</w:t>
      </w:r>
      <w:r w:rsidRPr="00DB431E">
        <w:t>:</w:t>
      </w:r>
      <w:r>
        <w:t xml:space="preserve"> The application does not describe which statistical methods will be used.</w:t>
      </w:r>
      <w:r w:rsidR="003F6B6A">
        <w:t xml:space="preserve"> </w:t>
      </w:r>
    </w:p>
    <w:p w14:paraId="229AF529" w14:textId="0A006135" w:rsidR="00CF0C0E" w:rsidRPr="00752C01" w:rsidRDefault="00CF0C0E" w:rsidP="00CF0C0E">
      <w:pPr>
        <w:rPr>
          <w:b/>
          <w:bCs/>
          <w:u w:val="single"/>
        </w:rPr>
      </w:pPr>
      <w:r w:rsidRPr="00752C01">
        <w:rPr>
          <w:b/>
          <w:bCs/>
          <w:u w:val="single"/>
        </w:rPr>
        <w:t>Approach:</w:t>
      </w:r>
    </w:p>
    <w:p w14:paraId="25D800F4" w14:textId="3D802295" w:rsidR="005E32AB" w:rsidRDefault="00B70DDB" w:rsidP="00752C01">
      <w:pPr>
        <w:pStyle w:val="ListParagraph"/>
        <w:numPr>
          <w:ilvl w:val="0"/>
          <w:numId w:val="3"/>
        </w:numPr>
      </w:pPr>
      <w:r w:rsidRPr="00A5602E">
        <w:rPr>
          <w:b/>
          <w:bCs/>
        </w:rPr>
        <w:t>Strength</w:t>
      </w:r>
      <w:r w:rsidR="00123C9C">
        <w:rPr>
          <w:b/>
          <w:bCs/>
        </w:rPr>
        <w:t xml:space="preserve">: </w:t>
      </w:r>
      <w:r w:rsidR="00123C9C" w:rsidRPr="00123C9C">
        <w:t>Task paradigm and measurement</w:t>
      </w:r>
      <w:r w:rsidR="006B5B63">
        <w:t xml:space="preserve"> descriptions indicate that the applicant has put substantial thought into the experiment</w:t>
      </w:r>
      <w:r w:rsidR="0078745A">
        <w:t>s</w:t>
      </w:r>
      <w:r w:rsidR="006B5B63">
        <w:t xml:space="preserve"> and</w:t>
      </w:r>
      <w:r w:rsidR="00BD07B0">
        <w:t xml:space="preserve"> data </w:t>
      </w:r>
      <w:r w:rsidR="0078745A">
        <w:t>they</w:t>
      </w:r>
      <w:r w:rsidR="00BD07B0">
        <w:t xml:space="preserve"> will produce</w:t>
      </w:r>
      <w:r w:rsidR="006B5B63">
        <w:t>.</w:t>
      </w:r>
      <w:r w:rsidR="006330C1">
        <w:t xml:space="preserve"> </w:t>
      </w:r>
    </w:p>
    <w:p w14:paraId="016E25AE" w14:textId="1AE5632D" w:rsidR="00CF0C0E" w:rsidRDefault="009F6642" w:rsidP="00752C01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Weakness</w:t>
      </w:r>
      <w:r w:rsidR="005E32AB">
        <w:rPr>
          <w:b/>
          <w:bCs/>
        </w:rPr>
        <w:t>:</w:t>
      </w:r>
      <w:r w:rsidR="005E32AB">
        <w:t xml:space="preserve"> </w:t>
      </w:r>
      <w:r>
        <w:t>Task and measurement descriptions are vague</w:t>
      </w:r>
      <w:r w:rsidR="006A2381">
        <w:t xml:space="preserve"> at times</w:t>
      </w:r>
      <w:r>
        <w:t>.</w:t>
      </w:r>
      <w:r w:rsidR="006A2381">
        <w:t xml:space="preserve"> </w:t>
      </w:r>
      <w:r w:rsidR="00E8154A">
        <w:t>Most</w:t>
      </w:r>
      <w:r w:rsidR="006A2381">
        <w:t xml:space="preserve"> </w:t>
      </w:r>
      <w:r w:rsidR="00E8154A">
        <w:t>descriptions</w:t>
      </w:r>
      <w:r w:rsidR="006A2381">
        <w:t xml:space="preserve"> are excellent, but </w:t>
      </w:r>
      <w:r w:rsidR="00E8154A">
        <w:t>occasionally,</w:t>
      </w:r>
      <w:r w:rsidR="006A2381">
        <w:t xml:space="preserve"> task description</w:t>
      </w:r>
      <w:r w:rsidR="00E8154A">
        <w:t>s</w:t>
      </w:r>
      <w:r w:rsidR="006A2381">
        <w:t xml:space="preserve"> </w:t>
      </w:r>
      <w:r w:rsidR="00E8154A">
        <w:t>leave</w:t>
      </w:r>
      <w:r w:rsidR="006A2381">
        <w:t xml:space="preserve"> </w:t>
      </w:r>
      <w:r w:rsidR="00E8154A">
        <w:t>important details</w:t>
      </w:r>
      <w:r w:rsidR="006A2381">
        <w:t xml:space="preserve"> to the reader’s imagination.</w:t>
      </w:r>
      <w:r>
        <w:t xml:space="preserve"> </w:t>
      </w:r>
    </w:p>
    <w:p w14:paraId="57E190BF" w14:textId="473936BB" w:rsidR="006B5B63" w:rsidRPr="00C33B68" w:rsidRDefault="006B5B63" w:rsidP="00C33B6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B5B63">
        <w:rPr>
          <w:b/>
          <w:bCs/>
        </w:rPr>
        <w:t>Weakness:</w:t>
      </w:r>
      <w:r>
        <w:t xml:space="preserve"> While </w:t>
      </w:r>
      <w:r w:rsidR="006A2381">
        <w:t>aspects of the measurement protocol are very</w:t>
      </w:r>
      <w:r>
        <w:t xml:space="preserve"> well-described, the process of measuring SICI via motor-evoked potential is not</w:t>
      </w:r>
      <w:r w:rsidR="006A2381">
        <w:t xml:space="preserve"> made</w:t>
      </w:r>
      <w:r>
        <w:t xml:space="preserve"> crystal-clear</w:t>
      </w:r>
      <w:r w:rsidR="00E8154A">
        <w:t xml:space="preserve"> and spelled out in such a way that a naïve reader can understand it</w:t>
      </w:r>
      <w:r>
        <w:t>.</w:t>
      </w:r>
      <w:r w:rsidR="00E8154A">
        <w:t xml:space="preserve">  </w:t>
      </w:r>
    </w:p>
    <w:p w14:paraId="731CAD85" w14:textId="54A4F897" w:rsidR="002705CB" w:rsidRPr="006B5B63" w:rsidRDefault="002705CB" w:rsidP="006B5B63">
      <w:pPr>
        <w:rPr>
          <w:b/>
          <w:bCs/>
          <w:u w:val="single"/>
        </w:rPr>
      </w:pPr>
      <w:r w:rsidRPr="006B5B63">
        <w:rPr>
          <w:b/>
          <w:bCs/>
          <w:u w:val="single"/>
        </w:rPr>
        <w:t>Environment:</w:t>
      </w:r>
    </w:p>
    <w:p w14:paraId="52824A10" w14:textId="028E4232" w:rsidR="00162896" w:rsidRDefault="009F6642" w:rsidP="0043643C">
      <w:pPr>
        <w:pStyle w:val="ListParagraph"/>
        <w:numPr>
          <w:ilvl w:val="0"/>
          <w:numId w:val="1"/>
        </w:numPr>
      </w:pPr>
      <w:r>
        <w:t>The applicant has provided excellent descriptions and</w:t>
      </w:r>
      <w:r w:rsidR="003F6B6A">
        <w:t xml:space="preserve"> practical</w:t>
      </w:r>
      <w:r>
        <w:t xml:space="preserve"> understanding of the (substantial) equipment requirements of the proposed research.</w:t>
      </w:r>
    </w:p>
    <w:p w14:paraId="68E43A7B" w14:textId="1E5C3079" w:rsidR="00870D06" w:rsidRDefault="00870D06" w:rsidP="0043643C">
      <w:pPr>
        <w:pStyle w:val="ListParagraph"/>
        <w:numPr>
          <w:ilvl w:val="0"/>
          <w:numId w:val="1"/>
        </w:numPr>
      </w:pPr>
      <w:r>
        <w:t>The equipment requirements for the proposed research are high, but the applicant demonstrate</w:t>
      </w:r>
      <w:r w:rsidR="00E8260F">
        <w:t>d</w:t>
      </w:r>
      <w:r>
        <w:t xml:space="preserve"> </w:t>
      </w:r>
      <w:r w:rsidR="00E04FC0">
        <w:t>a detailed</w:t>
      </w:r>
      <w:r>
        <w:t xml:space="preserve"> </w:t>
      </w:r>
      <w:r w:rsidR="00570971">
        <w:t>knowledge</w:t>
      </w:r>
      <w:r>
        <w:t xml:space="preserve"> of </w:t>
      </w:r>
      <w:r w:rsidR="00E04FC0">
        <w:t xml:space="preserve">the </w:t>
      </w:r>
      <w:r>
        <w:t>procedure</w:t>
      </w:r>
      <w:r w:rsidR="00E04FC0">
        <w:t>s</w:t>
      </w:r>
      <w:r w:rsidR="00E8154A">
        <w:t xml:space="preserve"> and facilities</w:t>
      </w:r>
      <w:r w:rsidR="00E04FC0">
        <w:t xml:space="preserve"> involved</w:t>
      </w:r>
      <w:r>
        <w:t>.</w:t>
      </w:r>
    </w:p>
    <w:sectPr w:rsidR="00870D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1096" w14:textId="77777777" w:rsidR="00B94455" w:rsidRDefault="00B94455" w:rsidP="00162896">
      <w:pPr>
        <w:spacing w:after="0" w:line="240" w:lineRule="auto"/>
      </w:pPr>
      <w:r>
        <w:separator/>
      </w:r>
    </w:p>
  </w:endnote>
  <w:endnote w:type="continuationSeparator" w:id="0">
    <w:p w14:paraId="1A5D56CD" w14:textId="77777777" w:rsidR="00B94455" w:rsidRDefault="00B94455" w:rsidP="0016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0439" w14:textId="77777777" w:rsidR="00B94455" w:rsidRDefault="00B94455" w:rsidP="00162896">
      <w:pPr>
        <w:spacing w:after="0" w:line="240" w:lineRule="auto"/>
      </w:pPr>
      <w:r>
        <w:separator/>
      </w:r>
    </w:p>
  </w:footnote>
  <w:footnote w:type="continuationSeparator" w:id="0">
    <w:p w14:paraId="3CD77105" w14:textId="77777777" w:rsidR="00B94455" w:rsidRDefault="00B94455" w:rsidP="0016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23098" w14:textId="416338FE" w:rsidR="00162896" w:rsidRDefault="00840B94">
    <w:pPr>
      <w:pStyle w:val="Header"/>
    </w:pPr>
    <w:r>
      <w:t xml:space="preserve">Review: </w:t>
    </w:r>
    <w:r w:rsidR="00162896">
      <w:t xml:space="preserve">607 Grant Writing Proposal </w:t>
    </w:r>
    <w:r>
      <w:t>(</w:t>
    </w:r>
    <w:r w:rsidR="00C62042">
      <w:t>Hayami Nishio</w:t>
    </w:r>
    <w:r>
      <w:t>, 2024)</w:t>
    </w:r>
  </w:p>
  <w:p w14:paraId="08F21643" w14:textId="77777777" w:rsidR="00162896" w:rsidRDefault="00162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A3C"/>
    <w:multiLevelType w:val="hybridMultilevel"/>
    <w:tmpl w:val="84F8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2E4D"/>
    <w:multiLevelType w:val="hybridMultilevel"/>
    <w:tmpl w:val="0D7E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C4298"/>
    <w:multiLevelType w:val="hybridMultilevel"/>
    <w:tmpl w:val="7AFA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B6771"/>
    <w:multiLevelType w:val="hybridMultilevel"/>
    <w:tmpl w:val="7056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406703">
    <w:abstractNumId w:val="0"/>
  </w:num>
  <w:num w:numId="2" w16cid:durableId="462233824">
    <w:abstractNumId w:val="2"/>
  </w:num>
  <w:num w:numId="3" w16cid:durableId="123668320">
    <w:abstractNumId w:val="1"/>
  </w:num>
  <w:num w:numId="4" w16cid:durableId="468596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96"/>
    <w:rsid w:val="000130F6"/>
    <w:rsid w:val="00075295"/>
    <w:rsid w:val="00076647"/>
    <w:rsid w:val="000C38CE"/>
    <w:rsid w:val="000C6C98"/>
    <w:rsid w:val="00123C9C"/>
    <w:rsid w:val="00133E47"/>
    <w:rsid w:val="00142F5D"/>
    <w:rsid w:val="00162896"/>
    <w:rsid w:val="001B3409"/>
    <w:rsid w:val="001D155A"/>
    <w:rsid w:val="001E0C28"/>
    <w:rsid w:val="002222ED"/>
    <w:rsid w:val="00262739"/>
    <w:rsid w:val="002638DB"/>
    <w:rsid w:val="002705CB"/>
    <w:rsid w:val="002E309D"/>
    <w:rsid w:val="003D63ED"/>
    <w:rsid w:val="003F6B6A"/>
    <w:rsid w:val="0043643C"/>
    <w:rsid w:val="004412AC"/>
    <w:rsid w:val="00490B67"/>
    <w:rsid w:val="00493A98"/>
    <w:rsid w:val="00496E60"/>
    <w:rsid w:val="004A6DED"/>
    <w:rsid w:val="004E1085"/>
    <w:rsid w:val="004F7E84"/>
    <w:rsid w:val="00550A45"/>
    <w:rsid w:val="00570971"/>
    <w:rsid w:val="005E32AB"/>
    <w:rsid w:val="00620A5F"/>
    <w:rsid w:val="006215DC"/>
    <w:rsid w:val="006330C1"/>
    <w:rsid w:val="00633CB5"/>
    <w:rsid w:val="006A2381"/>
    <w:rsid w:val="006B5B63"/>
    <w:rsid w:val="006F1550"/>
    <w:rsid w:val="007239D4"/>
    <w:rsid w:val="00735031"/>
    <w:rsid w:val="00752C01"/>
    <w:rsid w:val="0076144E"/>
    <w:rsid w:val="00767E75"/>
    <w:rsid w:val="0078745A"/>
    <w:rsid w:val="007877C8"/>
    <w:rsid w:val="007E094F"/>
    <w:rsid w:val="00802987"/>
    <w:rsid w:val="00813B93"/>
    <w:rsid w:val="00825EB7"/>
    <w:rsid w:val="008337F1"/>
    <w:rsid w:val="00836F30"/>
    <w:rsid w:val="00840B94"/>
    <w:rsid w:val="00870D06"/>
    <w:rsid w:val="00897442"/>
    <w:rsid w:val="008E0B43"/>
    <w:rsid w:val="008E2F5A"/>
    <w:rsid w:val="008E4292"/>
    <w:rsid w:val="009010C9"/>
    <w:rsid w:val="00901515"/>
    <w:rsid w:val="009D751C"/>
    <w:rsid w:val="009F6642"/>
    <w:rsid w:val="00A159CF"/>
    <w:rsid w:val="00A2179C"/>
    <w:rsid w:val="00A5602E"/>
    <w:rsid w:val="00A75FDE"/>
    <w:rsid w:val="00A87DB0"/>
    <w:rsid w:val="00AA6331"/>
    <w:rsid w:val="00AD5561"/>
    <w:rsid w:val="00AE0ECD"/>
    <w:rsid w:val="00B34569"/>
    <w:rsid w:val="00B70DDB"/>
    <w:rsid w:val="00B874AE"/>
    <w:rsid w:val="00B94455"/>
    <w:rsid w:val="00BB7D9C"/>
    <w:rsid w:val="00BD07B0"/>
    <w:rsid w:val="00C15F78"/>
    <w:rsid w:val="00C33B68"/>
    <w:rsid w:val="00C60B04"/>
    <w:rsid w:val="00C62042"/>
    <w:rsid w:val="00C62C62"/>
    <w:rsid w:val="00CA45C5"/>
    <w:rsid w:val="00CF0C0E"/>
    <w:rsid w:val="00D21DDA"/>
    <w:rsid w:val="00D75898"/>
    <w:rsid w:val="00D76330"/>
    <w:rsid w:val="00DB431E"/>
    <w:rsid w:val="00DB6CBF"/>
    <w:rsid w:val="00E04FC0"/>
    <w:rsid w:val="00E1502E"/>
    <w:rsid w:val="00E75956"/>
    <w:rsid w:val="00E75D76"/>
    <w:rsid w:val="00E8154A"/>
    <w:rsid w:val="00E8260F"/>
    <w:rsid w:val="00EA01BF"/>
    <w:rsid w:val="00EF02F1"/>
    <w:rsid w:val="00F11B76"/>
    <w:rsid w:val="00F129D0"/>
    <w:rsid w:val="00F145FA"/>
    <w:rsid w:val="00F173E8"/>
    <w:rsid w:val="00F22A46"/>
    <w:rsid w:val="00F3458F"/>
    <w:rsid w:val="00FB67AD"/>
    <w:rsid w:val="00FD79B9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FF18"/>
  <w15:chartTrackingRefBased/>
  <w15:docId w15:val="{D24DE477-5448-465C-815F-3B12205C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96"/>
  </w:style>
  <w:style w:type="paragraph" w:styleId="Footer">
    <w:name w:val="footer"/>
    <w:basedOn w:val="Normal"/>
    <w:link w:val="FooterChar"/>
    <w:uiPriority w:val="99"/>
    <w:unhideWhenUsed/>
    <w:rsid w:val="0016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 Hess</dc:creator>
  <cp:keywords/>
  <dc:description/>
  <cp:lastModifiedBy>Nate Gonzales-Hess</cp:lastModifiedBy>
  <cp:revision>25</cp:revision>
  <dcterms:created xsi:type="dcterms:W3CDTF">2024-03-15T03:31:00Z</dcterms:created>
  <dcterms:modified xsi:type="dcterms:W3CDTF">2024-03-15T08:05:00Z</dcterms:modified>
</cp:coreProperties>
</file>