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4004" w14:textId="4A9412A3" w:rsidR="00C2369E" w:rsidRPr="00097056" w:rsidRDefault="00BA7271" w:rsidP="00DE12CD">
      <w:pPr>
        <w:jc w:val="cente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D9BE270" wp14:editId="51804589">
                <wp:simplePos x="0" y="0"/>
                <wp:positionH relativeFrom="column">
                  <wp:posOffset>4968817</wp:posOffset>
                </wp:positionH>
                <wp:positionV relativeFrom="paragraph">
                  <wp:posOffset>-415232</wp:posOffset>
                </wp:positionV>
                <wp:extent cx="2243397" cy="526473"/>
                <wp:effectExtent l="0" t="0" r="17780" b="6985"/>
                <wp:wrapNone/>
                <wp:docPr id="1" name="Text Box 1"/>
                <wp:cNvGraphicFramePr/>
                <a:graphic xmlns:a="http://schemas.openxmlformats.org/drawingml/2006/main">
                  <a:graphicData uri="http://schemas.microsoft.com/office/word/2010/wordprocessingShape">
                    <wps:wsp>
                      <wps:cNvSpPr txBox="1"/>
                      <wps:spPr>
                        <a:xfrm>
                          <a:off x="0" y="0"/>
                          <a:ext cx="2243397" cy="526473"/>
                        </a:xfrm>
                        <a:prstGeom prst="rect">
                          <a:avLst/>
                        </a:prstGeom>
                        <a:solidFill>
                          <a:schemeClr val="lt1"/>
                        </a:solidFill>
                        <a:ln w="6350">
                          <a:solidFill>
                            <a:prstClr val="black"/>
                          </a:solidFill>
                        </a:ln>
                      </wps:spPr>
                      <wps:txbx>
                        <w:txbxContent>
                          <w:p w14:paraId="2EBF4972" w14:textId="0DAC2EA6" w:rsidR="00BA7271" w:rsidRPr="00163E8E" w:rsidRDefault="00BA7271" w:rsidP="00BA7271">
                            <w:pPr>
                              <w:rPr>
                                <w:rFonts w:ascii="Arial" w:hAnsi="Arial" w:cs="Arial"/>
                                <w:sz w:val="16"/>
                                <w:szCs w:val="16"/>
                              </w:rPr>
                            </w:pPr>
                            <w:r w:rsidRPr="00246666">
                              <w:rPr>
                                <w:rFonts w:ascii="Arial" w:hAnsi="Arial" w:cs="Arial"/>
                                <w:color w:val="0070C0"/>
                                <w:sz w:val="16"/>
                                <w:szCs w:val="16"/>
                              </w:rPr>
                              <w:t xml:space="preserve">Blue Text </w:t>
                            </w:r>
                            <w:r w:rsidRPr="00163E8E">
                              <w:rPr>
                                <w:rFonts w:ascii="Arial" w:hAnsi="Arial" w:cs="Arial"/>
                                <w:sz w:val="16"/>
                                <w:szCs w:val="16"/>
                              </w:rPr>
                              <w:t>=</w:t>
                            </w:r>
                            <w:r>
                              <w:rPr>
                                <w:rFonts w:ascii="Arial" w:hAnsi="Arial" w:cs="Arial"/>
                                <w:sz w:val="16"/>
                                <w:szCs w:val="16"/>
                              </w:rPr>
                              <w:t xml:space="preserve"> </w:t>
                            </w:r>
                            <w:r w:rsidRPr="00163E8E">
                              <w:rPr>
                                <w:rFonts w:ascii="Arial" w:hAnsi="Arial" w:cs="Arial"/>
                                <w:sz w:val="16"/>
                                <w:szCs w:val="16"/>
                              </w:rPr>
                              <w:t xml:space="preserve">Guidance from </w:t>
                            </w:r>
                            <w:hyperlink r:id="rId7" w:history="1">
                              <w:r w:rsidRPr="00163E8E">
                                <w:rPr>
                                  <w:rStyle w:val="Hyperlink"/>
                                  <w:rFonts w:ascii="Arial" w:hAnsi="Arial" w:cs="Arial"/>
                                  <w:sz w:val="16"/>
                                  <w:szCs w:val="16"/>
                                </w:rPr>
                                <w:t>NIH SF424 R&amp;R</w:t>
                              </w:r>
                            </w:hyperlink>
                          </w:p>
                          <w:p w14:paraId="7B7174A0" w14:textId="44A7CF22" w:rsidR="00BA7271" w:rsidRDefault="00BA7271" w:rsidP="00BA7271">
                            <w:r>
                              <w:rPr>
                                <w:rFonts w:ascii="Arial" w:hAnsi="Arial" w:cs="Arial"/>
                                <w:color w:val="833C0B" w:themeColor="accent2" w:themeShade="80"/>
                                <w:sz w:val="16"/>
                                <w:szCs w:val="16"/>
                              </w:rPr>
                              <w:t>Orange</w:t>
                            </w:r>
                            <w:r w:rsidRPr="00163E8E">
                              <w:rPr>
                                <w:rFonts w:ascii="Arial" w:hAnsi="Arial" w:cs="Arial"/>
                                <w:color w:val="833C0B" w:themeColor="accent2" w:themeShade="80"/>
                                <w:sz w:val="16"/>
                                <w:szCs w:val="16"/>
                              </w:rPr>
                              <w:t xml:space="preserve"> Text </w:t>
                            </w:r>
                            <w:r w:rsidR="007D4B1C" w:rsidRPr="007D4B1C">
                              <w:rPr>
                                <w:rFonts w:ascii="Arial" w:hAnsi="Arial" w:cs="Arial"/>
                                <w:color w:val="000000" w:themeColor="text1"/>
                                <w:sz w:val="16"/>
                                <w:szCs w:val="16"/>
                              </w:rPr>
                              <w:t xml:space="preserve">and Outline </w:t>
                            </w:r>
                            <w:r w:rsidRPr="00163E8E">
                              <w:rPr>
                                <w:rFonts w:ascii="Arial" w:hAnsi="Arial" w:cs="Arial"/>
                                <w:sz w:val="16"/>
                                <w:szCs w:val="16"/>
                              </w:rPr>
                              <w:t>=</w:t>
                            </w:r>
                            <w:r>
                              <w:rPr>
                                <w:rFonts w:ascii="Arial" w:hAnsi="Arial" w:cs="Arial"/>
                                <w:sz w:val="16"/>
                                <w:szCs w:val="16"/>
                              </w:rPr>
                              <w:t xml:space="preserve"> Adapted from                      </w:t>
                            </w:r>
                            <w:hyperlink r:id="rId8" w:history="1">
                              <w:r w:rsidRPr="003D5F42">
                                <w:rPr>
                                  <w:rStyle w:val="Hyperlink"/>
                                  <w:rFonts w:ascii="Arial" w:hAnsi="Arial" w:cs="Arial"/>
                                  <w:i/>
                                  <w:iCs/>
                                  <w:sz w:val="16"/>
                                  <w:szCs w:val="16"/>
                                </w:rPr>
                                <w:t>The Grant Application Writer’s Workbook</w:t>
                              </w:r>
                            </w:hyperlink>
                            <w:r w:rsidRPr="00B16FF7">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BE270" id="_x0000_t202" coordsize="21600,21600" o:spt="202" path="m,l,21600r21600,l21600,xe">
                <v:stroke joinstyle="miter"/>
                <v:path gradientshapeok="t" o:connecttype="rect"/>
              </v:shapetype>
              <v:shape id="Text Box 1" o:spid="_x0000_s1026" type="#_x0000_t202" style="position:absolute;left:0;text-align:left;margin-left:391.25pt;margin-top:-32.7pt;width:176.6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" fillcolor="white [3201]" strokeweight=".5pt">
                <v:textbox>
                  <w:txbxContent>
                    <w:p w14:paraId="2EBF4972" w14:textId="0DAC2EA6" w:rsidR="00BA7271" w:rsidRPr="00163E8E" w:rsidRDefault="00BA7271" w:rsidP="00BA7271">
                      <w:pPr>
                        <w:rPr>
                          <w:rFonts w:ascii="Arial" w:hAnsi="Arial" w:cs="Arial"/>
                          <w:sz w:val="16"/>
                          <w:szCs w:val="16"/>
                        </w:rPr>
                      </w:pPr>
                      <w:r w:rsidRPr="00246666">
                        <w:rPr>
                          <w:rFonts w:ascii="Arial" w:hAnsi="Arial" w:cs="Arial"/>
                          <w:color w:val="0070C0"/>
                          <w:sz w:val="16"/>
                          <w:szCs w:val="16"/>
                        </w:rPr>
                        <w:t xml:space="preserve">Blue Text </w:t>
                      </w:r>
                      <w:r w:rsidRPr="00163E8E">
                        <w:rPr>
                          <w:rFonts w:ascii="Arial" w:hAnsi="Arial" w:cs="Arial"/>
                          <w:sz w:val="16"/>
                          <w:szCs w:val="16"/>
                        </w:rPr>
                        <w:t>=</w:t>
                      </w:r>
                      <w:r>
                        <w:rPr>
                          <w:rFonts w:ascii="Arial" w:hAnsi="Arial" w:cs="Arial"/>
                          <w:sz w:val="16"/>
                          <w:szCs w:val="16"/>
                        </w:rPr>
                        <w:t xml:space="preserve"> </w:t>
                      </w:r>
                      <w:r w:rsidRPr="00163E8E">
                        <w:rPr>
                          <w:rFonts w:ascii="Arial" w:hAnsi="Arial" w:cs="Arial"/>
                          <w:sz w:val="16"/>
                          <w:szCs w:val="16"/>
                        </w:rPr>
                        <w:t xml:space="preserve">Guidance from </w:t>
                      </w:r>
                      <w:hyperlink r:id="rId9" w:history="1">
                        <w:r w:rsidRPr="00163E8E">
                          <w:rPr>
                            <w:rStyle w:val="Hyperlink"/>
                            <w:rFonts w:ascii="Arial" w:hAnsi="Arial" w:cs="Arial"/>
                            <w:sz w:val="16"/>
                            <w:szCs w:val="16"/>
                          </w:rPr>
                          <w:t>NIH SF424 R&amp;R</w:t>
                        </w:r>
                      </w:hyperlink>
                    </w:p>
                    <w:p w14:paraId="7B7174A0" w14:textId="44A7CF22" w:rsidR="00BA7271" w:rsidRDefault="00BA7271" w:rsidP="00BA7271">
                      <w:r>
                        <w:rPr>
                          <w:rFonts w:ascii="Arial" w:hAnsi="Arial" w:cs="Arial"/>
                          <w:color w:val="833C0B" w:themeColor="accent2" w:themeShade="80"/>
                          <w:sz w:val="16"/>
                          <w:szCs w:val="16"/>
                        </w:rPr>
                        <w:t>Orange</w:t>
                      </w:r>
                      <w:r w:rsidRPr="00163E8E">
                        <w:rPr>
                          <w:rFonts w:ascii="Arial" w:hAnsi="Arial" w:cs="Arial"/>
                          <w:color w:val="833C0B" w:themeColor="accent2" w:themeShade="80"/>
                          <w:sz w:val="16"/>
                          <w:szCs w:val="16"/>
                        </w:rPr>
                        <w:t xml:space="preserve"> Text </w:t>
                      </w:r>
                      <w:r w:rsidR="007D4B1C" w:rsidRPr="007D4B1C">
                        <w:rPr>
                          <w:rFonts w:ascii="Arial" w:hAnsi="Arial" w:cs="Arial"/>
                          <w:color w:val="000000" w:themeColor="text1"/>
                          <w:sz w:val="16"/>
                          <w:szCs w:val="16"/>
                        </w:rPr>
                        <w:t xml:space="preserve">and Outline </w:t>
                      </w:r>
                      <w:r w:rsidRPr="00163E8E">
                        <w:rPr>
                          <w:rFonts w:ascii="Arial" w:hAnsi="Arial" w:cs="Arial"/>
                          <w:sz w:val="16"/>
                          <w:szCs w:val="16"/>
                        </w:rPr>
                        <w:t>=</w:t>
                      </w:r>
                      <w:r>
                        <w:rPr>
                          <w:rFonts w:ascii="Arial" w:hAnsi="Arial" w:cs="Arial"/>
                          <w:sz w:val="16"/>
                          <w:szCs w:val="16"/>
                        </w:rPr>
                        <w:t xml:space="preserve"> Adapted from                      </w:t>
                      </w:r>
                      <w:hyperlink r:id="rId10" w:history="1">
                        <w:r w:rsidRPr="003D5F42">
                          <w:rPr>
                            <w:rStyle w:val="Hyperlink"/>
                            <w:rFonts w:ascii="Arial" w:hAnsi="Arial" w:cs="Arial"/>
                            <w:i/>
                            <w:iCs/>
                            <w:sz w:val="16"/>
                            <w:szCs w:val="16"/>
                          </w:rPr>
                          <w:t>The Grant Application Writer’s Workbook</w:t>
                        </w:r>
                      </w:hyperlink>
                      <w:r w:rsidRPr="00B16FF7">
                        <w:rPr>
                          <w:rFonts w:ascii="Arial" w:hAnsi="Arial" w:cs="Arial"/>
                          <w:sz w:val="22"/>
                          <w:szCs w:val="22"/>
                        </w:rPr>
                        <w:t>.</w:t>
                      </w:r>
                    </w:p>
                  </w:txbxContent>
                </v:textbox>
              </v:shape>
            </w:pict>
          </mc:Fallback>
        </mc:AlternateContent>
      </w:r>
      <w:r w:rsidR="00AE5E36" w:rsidRPr="00097056">
        <w:rPr>
          <w:rFonts w:ascii="Arial" w:hAnsi="Arial" w:cs="Arial"/>
          <w:b/>
          <w:sz w:val="22"/>
          <w:szCs w:val="22"/>
        </w:rPr>
        <w:t>Specific Aims</w:t>
      </w:r>
    </w:p>
    <w:p w14:paraId="0BD09A12" w14:textId="33BF8246" w:rsidR="00B16FF7" w:rsidRPr="00B16FF7" w:rsidRDefault="00B16FF7" w:rsidP="00B16FF7">
      <w:pPr>
        <w:pStyle w:val="Header"/>
        <w:rPr>
          <w:rFonts w:ascii="Arial" w:hAnsi="Arial" w:cs="Arial"/>
          <w:sz w:val="22"/>
          <w:szCs w:val="22"/>
        </w:rPr>
      </w:pPr>
    </w:p>
    <w:p w14:paraId="5D66A715" w14:textId="0C5F1A1F" w:rsidR="003473F4" w:rsidRDefault="00DE12CD" w:rsidP="003473F4">
      <w:pPr>
        <w:pStyle w:val="Footer"/>
        <w:ind w:right="360"/>
        <w:rPr>
          <w:rFonts w:ascii="Arial" w:hAnsi="Arial" w:cs="Arial"/>
          <w:color w:val="0070C0"/>
          <w:sz w:val="22"/>
          <w:szCs w:val="22"/>
        </w:rPr>
      </w:pPr>
      <w:r w:rsidRPr="00DE12CD">
        <w:rPr>
          <w:rFonts w:ascii="Arial" w:hAnsi="Arial" w:cs="Arial"/>
          <w:color w:val="0070C0"/>
          <w:sz w:val="22"/>
          <w:szCs w:val="22"/>
        </w:rPr>
        <w:t>State concisely the goals of the proposed research and summarize the expected outcome(s), including the impact that the results of the proposed research will have on the research field(s) involved.</w:t>
      </w:r>
      <w:r w:rsidR="00097056">
        <w:rPr>
          <w:rFonts w:ascii="Arial" w:hAnsi="Arial" w:cs="Arial"/>
          <w:color w:val="0070C0"/>
          <w:sz w:val="22"/>
          <w:szCs w:val="22"/>
        </w:rPr>
        <w:t xml:space="preserve"> </w:t>
      </w:r>
      <w:r w:rsidRPr="00DE12CD">
        <w:rPr>
          <w:rFonts w:ascii="Arial" w:hAnsi="Arial" w:cs="Arial"/>
          <w:color w:val="0070C0"/>
          <w:sz w:val="22"/>
          <w:szCs w:val="22"/>
        </w:rPr>
        <w:t>List succinctly the specific objectives of the research proposed (e.g., to test a stated hypothesis, create a novel design, solve a specific problem, challenge an existing paradigm or clinical practice, address a critical barrier to progress in the field, or develop new technology).</w:t>
      </w:r>
      <w:r w:rsidR="00185FB8">
        <w:rPr>
          <w:rFonts w:ascii="Arial" w:hAnsi="Arial" w:cs="Arial"/>
          <w:color w:val="0070C0"/>
          <w:sz w:val="22"/>
          <w:szCs w:val="22"/>
        </w:rPr>
        <w:t xml:space="preserve"> </w:t>
      </w:r>
    </w:p>
    <w:p w14:paraId="072E14F6" w14:textId="77777777" w:rsidR="003473F4" w:rsidRDefault="003473F4" w:rsidP="003473F4">
      <w:pPr>
        <w:pStyle w:val="Footer"/>
        <w:ind w:right="360"/>
        <w:rPr>
          <w:rFonts w:ascii="Arial" w:hAnsi="Arial" w:cs="Arial"/>
          <w:color w:val="0070C0"/>
          <w:sz w:val="22"/>
          <w:szCs w:val="22"/>
        </w:rPr>
      </w:pPr>
    </w:p>
    <w:p w14:paraId="2B5DAA18" w14:textId="75402592" w:rsidR="001A371E" w:rsidRPr="00DC11E7" w:rsidRDefault="001A371E" w:rsidP="00B16FF7">
      <w:pPr>
        <w:spacing w:before="120"/>
        <w:jc w:val="center"/>
        <w:rPr>
          <w:rFonts w:ascii="Arial" w:hAnsi="Arial" w:cs="Arial"/>
          <w:b/>
          <w:bCs/>
          <w:color w:val="833C0B" w:themeColor="accent2" w:themeShade="80"/>
          <w:sz w:val="22"/>
          <w:szCs w:val="22"/>
          <w:u w:val="single"/>
        </w:rPr>
      </w:pPr>
      <w:r w:rsidRPr="00DC11E7">
        <w:rPr>
          <w:rFonts w:ascii="Arial" w:hAnsi="Arial" w:cs="Arial"/>
          <w:b/>
          <w:bCs/>
          <w:color w:val="833C0B" w:themeColor="accent2" w:themeShade="80"/>
          <w:sz w:val="22"/>
          <w:szCs w:val="22"/>
          <w:u w:val="single"/>
        </w:rPr>
        <w:t xml:space="preserve">First </w:t>
      </w:r>
      <w:r w:rsidR="00AE4A7E" w:rsidRPr="00DC11E7">
        <w:rPr>
          <w:rFonts w:ascii="Arial" w:hAnsi="Arial" w:cs="Arial"/>
          <w:b/>
          <w:bCs/>
          <w:color w:val="833C0B" w:themeColor="accent2" w:themeShade="80"/>
          <w:sz w:val="22"/>
          <w:szCs w:val="22"/>
          <w:u w:val="single"/>
        </w:rPr>
        <w:t>Paragraph</w:t>
      </w:r>
      <w:r w:rsidR="00F572EA" w:rsidRPr="00DC11E7">
        <w:rPr>
          <w:rFonts w:ascii="Arial" w:hAnsi="Arial" w:cs="Arial"/>
          <w:b/>
          <w:bCs/>
          <w:color w:val="833C0B" w:themeColor="accent2" w:themeShade="80"/>
          <w:sz w:val="22"/>
          <w:szCs w:val="22"/>
          <w:u w:val="single"/>
        </w:rPr>
        <w:t>: Why</w:t>
      </w:r>
    </w:p>
    <w:p w14:paraId="484CB58B" w14:textId="754447DD"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 xml:space="preserve">Opening sentence: </w:t>
      </w:r>
      <w:r w:rsidRPr="00DC11E7">
        <w:rPr>
          <w:rFonts w:ascii="Arial" w:hAnsi="Arial" w:cs="Arial"/>
          <w:i/>
          <w:color w:val="833C0B" w:themeColor="accent2" w:themeShade="80"/>
          <w:sz w:val="18"/>
          <w:szCs w:val="18"/>
        </w:rPr>
        <w:t>A sentence to immediately capture the reviewers’ attention and highlight an area relevant to the targeted program/funding agency.</w:t>
      </w:r>
    </w:p>
    <w:p w14:paraId="2A09E671" w14:textId="77777777" w:rsidR="00713521" w:rsidRDefault="00713521" w:rsidP="003473F4">
      <w:pPr>
        <w:rPr>
          <w:rFonts w:ascii="Arial" w:hAnsi="Arial" w:cs="Arial"/>
          <w:sz w:val="22"/>
          <w:szCs w:val="22"/>
        </w:rPr>
      </w:pPr>
    </w:p>
    <w:p w14:paraId="6846F96D" w14:textId="0B53D473"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 xml:space="preserve">Current </w:t>
      </w:r>
      <w:r>
        <w:rPr>
          <w:rFonts w:ascii="Arial" w:hAnsi="Arial" w:cs="Arial"/>
          <w:sz w:val="22"/>
          <w:szCs w:val="22"/>
        </w:rPr>
        <w:t>k</w:t>
      </w:r>
      <w:r w:rsidRPr="00207090">
        <w:rPr>
          <w:rFonts w:ascii="Arial" w:hAnsi="Arial" w:cs="Arial"/>
          <w:sz w:val="22"/>
          <w:szCs w:val="22"/>
        </w:rPr>
        <w:t xml:space="preserve">nowledge: </w:t>
      </w:r>
      <w:r w:rsidRPr="00DC11E7">
        <w:rPr>
          <w:rFonts w:ascii="Arial" w:hAnsi="Arial" w:cs="Arial"/>
          <w:i/>
          <w:color w:val="833C0B" w:themeColor="accent2" w:themeShade="80"/>
          <w:sz w:val="18"/>
          <w:szCs w:val="18"/>
        </w:rPr>
        <w:t>Information about what is known that will allow reviewers to understand the importance of the proposed research.</w:t>
      </w:r>
      <w:r w:rsidRPr="00DC11E7">
        <w:rPr>
          <w:rFonts w:ascii="Arial" w:hAnsi="Arial" w:cs="Arial"/>
          <w:i/>
          <w:color w:val="833C0B" w:themeColor="accent2" w:themeShade="80"/>
          <w:sz w:val="22"/>
          <w:szCs w:val="22"/>
        </w:rPr>
        <w:t xml:space="preserve"> </w:t>
      </w:r>
      <w:r w:rsidRPr="00DC11E7">
        <w:rPr>
          <w:rFonts w:ascii="Arial" w:hAnsi="Arial" w:cs="Arial"/>
          <w:i/>
          <w:color w:val="833C0B" w:themeColor="accent2" w:themeShade="80"/>
          <w:sz w:val="18"/>
          <w:szCs w:val="18"/>
        </w:rPr>
        <w:t>Sets up the gap/unmet need.</w:t>
      </w:r>
    </w:p>
    <w:p w14:paraId="05DBC928" w14:textId="77777777" w:rsidR="001A371E" w:rsidRPr="00DC11E7" w:rsidRDefault="001A371E" w:rsidP="003473F4">
      <w:pPr>
        <w:pStyle w:val="ListParagraph"/>
        <w:rPr>
          <w:rFonts w:ascii="Arial" w:hAnsi="Arial" w:cs="Arial"/>
          <w:color w:val="833C0B" w:themeColor="accent2" w:themeShade="80"/>
          <w:sz w:val="22"/>
          <w:szCs w:val="22"/>
        </w:rPr>
      </w:pPr>
    </w:p>
    <w:p w14:paraId="0A06073D" w14:textId="77777777" w:rsidR="001A371E" w:rsidRPr="00DC11E7" w:rsidRDefault="001A371E" w:rsidP="003473F4">
      <w:pPr>
        <w:rPr>
          <w:rFonts w:ascii="Arial" w:hAnsi="Arial" w:cs="Arial"/>
          <w:i/>
          <w:color w:val="833C0B" w:themeColor="accent2" w:themeShade="80"/>
          <w:sz w:val="22"/>
          <w:szCs w:val="22"/>
        </w:rPr>
      </w:pPr>
      <w:r w:rsidRPr="00207090">
        <w:rPr>
          <w:rFonts w:ascii="Arial" w:hAnsi="Arial" w:cs="Arial"/>
          <w:sz w:val="22"/>
          <w:szCs w:val="22"/>
        </w:rPr>
        <w:t xml:space="preserve">Knowledge gap or statement of need: </w:t>
      </w:r>
      <w:r w:rsidRPr="00DC11E7">
        <w:rPr>
          <w:rFonts w:ascii="Arial" w:hAnsi="Arial" w:cs="Arial"/>
          <w:i/>
          <w:color w:val="833C0B" w:themeColor="accent2" w:themeShade="80"/>
          <w:sz w:val="18"/>
          <w:szCs w:val="18"/>
        </w:rPr>
        <w:t>The subject of the proposal; must relate to the previous statements as a next step to advance the field. (Note: It is not essential to use the term “knowledge gap” in this sentence.)</w:t>
      </w:r>
    </w:p>
    <w:p w14:paraId="24507525" w14:textId="77777777" w:rsidR="001A371E" w:rsidRPr="00DC11E7" w:rsidRDefault="001A371E" w:rsidP="003473F4">
      <w:pPr>
        <w:pStyle w:val="ListParagraph"/>
        <w:rPr>
          <w:rFonts w:ascii="Arial" w:hAnsi="Arial" w:cs="Arial"/>
          <w:color w:val="833C0B" w:themeColor="accent2" w:themeShade="80"/>
          <w:sz w:val="22"/>
          <w:szCs w:val="22"/>
        </w:rPr>
      </w:pPr>
    </w:p>
    <w:p w14:paraId="3DAAD8F2" w14:textId="65D6B9A6"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 xml:space="preserve">Consequence(s) of not </w:t>
      </w:r>
      <w:r>
        <w:rPr>
          <w:rFonts w:ascii="Arial" w:hAnsi="Arial" w:cs="Arial"/>
          <w:sz w:val="22"/>
          <w:szCs w:val="22"/>
        </w:rPr>
        <w:t>addressing knowledge gap or need</w:t>
      </w:r>
      <w:r w:rsidRPr="00207090">
        <w:rPr>
          <w:rFonts w:ascii="Arial" w:hAnsi="Arial" w:cs="Arial"/>
          <w:sz w:val="22"/>
          <w:szCs w:val="22"/>
        </w:rPr>
        <w:t>:</w:t>
      </w:r>
      <w:r>
        <w:rPr>
          <w:rFonts w:ascii="Arial" w:hAnsi="Arial" w:cs="Arial"/>
          <w:i/>
          <w:color w:val="808080" w:themeColor="background1" w:themeShade="80"/>
          <w:sz w:val="18"/>
          <w:szCs w:val="18"/>
        </w:rPr>
        <w:t xml:space="preserve"> </w:t>
      </w:r>
      <w:r w:rsidRPr="00DC11E7">
        <w:rPr>
          <w:rFonts w:ascii="Arial" w:hAnsi="Arial" w:cs="Arial"/>
          <w:i/>
          <w:color w:val="833C0B" w:themeColor="accent2" w:themeShade="80"/>
          <w:sz w:val="18"/>
          <w:szCs w:val="18"/>
        </w:rPr>
        <w:t>Explain why failing to address this gap/need will prevent vertical [as opposed to incremental] advancement of the field.</w:t>
      </w:r>
    </w:p>
    <w:p w14:paraId="22BD3CD5" w14:textId="36678D45" w:rsidR="001A371E" w:rsidRPr="00DC11E7" w:rsidRDefault="001A371E" w:rsidP="00B16FF7">
      <w:pPr>
        <w:spacing w:before="120"/>
        <w:jc w:val="center"/>
        <w:rPr>
          <w:rFonts w:ascii="Arial" w:hAnsi="Arial" w:cs="Arial"/>
          <w:b/>
          <w:bCs/>
          <w:color w:val="833C0B" w:themeColor="accent2" w:themeShade="80"/>
          <w:sz w:val="22"/>
          <w:szCs w:val="22"/>
          <w:u w:val="single"/>
        </w:rPr>
      </w:pPr>
      <w:r w:rsidRPr="00DC11E7">
        <w:rPr>
          <w:rFonts w:ascii="Arial" w:hAnsi="Arial" w:cs="Arial"/>
          <w:b/>
          <w:bCs/>
          <w:color w:val="833C0B" w:themeColor="accent2" w:themeShade="80"/>
          <w:sz w:val="22"/>
          <w:szCs w:val="22"/>
          <w:u w:val="single"/>
        </w:rPr>
        <w:t xml:space="preserve">Second </w:t>
      </w:r>
      <w:r w:rsidR="00AE4A7E" w:rsidRPr="00DC11E7">
        <w:rPr>
          <w:rFonts w:ascii="Arial" w:hAnsi="Arial" w:cs="Arial"/>
          <w:b/>
          <w:bCs/>
          <w:color w:val="833C0B" w:themeColor="accent2" w:themeShade="80"/>
          <w:sz w:val="22"/>
          <w:szCs w:val="22"/>
          <w:u w:val="single"/>
        </w:rPr>
        <w:t>Paragraph</w:t>
      </w:r>
      <w:r w:rsidR="00F572EA" w:rsidRPr="00DC11E7">
        <w:rPr>
          <w:rFonts w:ascii="Arial" w:hAnsi="Arial" w:cs="Arial"/>
          <w:b/>
          <w:bCs/>
          <w:color w:val="833C0B" w:themeColor="accent2" w:themeShade="80"/>
          <w:sz w:val="22"/>
          <w:szCs w:val="22"/>
          <w:u w:val="single"/>
        </w:rPr>
        <w:t>: What</w:t>
      </w:r>
    </w:p>
    <w:p w14:paraId="059BFD90" w14:textId="77777777"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Long-term goal</w:t>
      </w:r>
      <w:r>
        <w:rPr>
          <w:rFonts w:ascii="Arial" w:hAnsi="Arial" w:cs="Arial"/>
          <w:sz w:val="22"/>
          <w:szCs w:val="22"/>
        </w:rPr>
        <w:t xml:space="preserve">: </w:t>
      </w:r>
      <w:r w:rsidRPr="00DC11E7">
        <w:rPr>
          <w:rFonts w:ascii="Arial" w:hAnsi="Arial" w:cs="Arial"/>
          <w:i/>
          <w:color w:val="833C0B" w:themeColor="accent2" w:themeShade="80"/>
          <w:sz w:val="18"/>
          <w:szCs w:val="18"/>
        </w:rPr>
        <w:t xml:space="preserve">The goal of your research over multiple funding periods. This </w:t>
      </w:r>
      <w:r w:rsidRPr="00DC11E7">
        <w:rPr>
          <w:rFonts w:ascii="Arial" w:hAnsi="Arial" w:cs="Arial"/>
          <w:i/>
          <w:color w:val="833C0B" w:themeColor="accent2" w:themeShade="80"/>
          <w:sz w:val="18"/>
          <w:szCs w:val="18"/>
          <w:u w:val="single"/>
        </w:rPr>
        <w:t>must</w:t>
      </w:r>
      <w:r w:rsidRPr="00DC11E7">
        <w:rPr>
          <w:rFonts w:ascii="Arial" w:hAnsi="Arial" w:cs="Arial"/>
          <w:i/>
          <w:color w:val="833C0B" w:themeColor="accent2" w:themeShade="80"/>
          <w:sz w:val="18"/>
          <w:szCs w:val="18"/>
        </w:rPr>
        <w:t xml:space="preserve"> be broader than “overall objective.”</w:t>
      </w:r>
    </w:p>
    <w:p w14:paraId="4C5B386E" w14:textId="77777777" w:rsidR="001A371E" w:rsidRPr="00755C46" w:rsidRDefault="001A371E" w:rsidP="003473F4">
      <w:pPr>
        <w:pStyle w:val="ListParagraph"/>
        <w:numPr>
          <w:ilvl w:val="0"/>
          <w:numId w:val="1"/>
        </w:numPr>
        <w:rPr>
          <w:rFonts w:ascii="Arial" w:hAnsi="Arial" w:cs="Arial"/>
          <w:sz w:val="22"/>
          <w:szCs w:val="22"/>
        </w:rPr>
      </w:pPr>
      <w:r>
        <w:rPr>
          <w:rFonts w:ascii="Arial" w:hAnsi="Arial" w:cs="Arial"/>
          <w:sz w:val="22"/>
          <w:szCs w:val="22"/>
        </w:rPr>
        <w:t>“Our</w:t>
      </w:r>
      <w:r w:rsidRPr="00207090">
        <w:rPr>
          <w:rFonts w:ascii="Arial" w:hAnsi="Arial" w:cs="Arial"/>
          <w:sz w:val="22"/>
          <w:szCs w:val="22"/>
        </w:rPr>
        <w:t xml:space="preserve"> </w:t>
      </w:r>
      <w:r w:rsidRPr="00207090">
        <w:rPr>
          <w:rFonts w:ascii="Arial" w:hAnsi="Arial" w:cs="Arial"/>
          <w:i/>
          <w:sz w:val="22"/>
          <w:szCs w:val="22"/>
          <w:u w:val="single"/>
        </w:rPr>
        <w:t>long</w:t>
      </w:r>
      <w:r>
        <w:rPr>
          <w:rFonts w:ascii="Arial" w:hAnsi="Arial" w:cs="Arial"/>
          <w:i/>
          <w:sz w:val="22"/>
          <w:szCs w:val="22"/>
          <w:u w:val="single"/>
        </w:rPr>
        <w:t>-</w:t>
      </w:r>
      <w:r w:rsidRPr="00207090">
        <w:rPr>
          <w:rFonts w:ascii="Arial" w:hAnsi="Arial" w:cs="Arial"/>
          <w:i/>
          <w:sz w:val="22"/>
          <w:szCs w:val="22"/>
          <w:u w:val="single"/>
        </w:rPr>
        <w:t>term goal</w:t>
      </w:r>
      <w:r w:rsidRPr="00207090">
        <w:rPr>
          <w:rFonts w:ascii="Arial" w:hAnsi="Arial" w:cs="Arial"/>
          <w:sz w:val="22"/>
          <w:szCs w:val="22"/>
        </w:rPr>
        <w:t xml:space="preserve"> is to…</w:t>
      </w:r>
      <w:r>
        <w:rPr>
          <w:rFonts w:ascii="Arial" w:hAnsi="Arial" w:cs="Arial"/>
          <w:sz w:val="22"/>
          <w:szCs w:val="22"/>
        </w:rPr>
        <w:t>”</w:t>
      </w:r>
    </w:p>
    <w:p w14:paraId="6290B9DD" w14:textId="0654D00A"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Overall objec</w:t>
      </w:r>
      <w:r>
        <w:rPr>
          <w:rFonts w:ascii="Arial" w:hAnsi="Arial" w:cs="Arial"/>
          <w:sz w:val="22"/>
          <w:szCs w:val="22"/>
        </w:rPr>
        <w:t>tive</w:t>
      </w:r>
      <w:r w:rsidRPr="00207090">
        <w:rPr>
          <w:rFonts w:ascii="Arial" w:hAnsi="Arial" w:cs="Arial"/>
          <w:sz w:val="22"/>
          <w:szCs w:val="22"/>
        </w:rPr>
        <w:t xml:space="preserve">: </w:t>
      </w:r>
      <w:r w:rsidRPr="00DC11E7">
        <w:rPr>
          <w:rFonts w:ascii="Arial" w:hAnsi="Arial" w:cs="Arial"/>
          <w:i/>
          <w:color w:val="833C0B" w:themeColor="accent2" w:themeShade="80"/>
          <w:sz w:val="18"/>
          <w:szCs w:val="18"/>
        </w:rPr>
        <w:t>What will be accomplished through this project; must link back to the gap/need you are addressing.</w:t>
      </w:r>
    </w:p>
    <w:p w14:paraId="65372E52" w14:textId="77777777" w:rsidR="001A371E" w:rsidRPr="00755C46" w:rsidRDefault="001A371E" w:rsidP="003473F4">
      <w:pPr>
        <w:pStyle w:val="ListParagraph"/>
        <w:numPr>
          <w:ilvl w:val="0"/>
          <w:numId w:val="1"/>
        </w:numPr>
        <w:rPr>
          <w:rFonts w:ascii="Arial" w:hAnsi="Arial" w:cs="Arial"/>
          <w:sz w:val="22"/>
          <w:szCs w:val="22"/>
        </w:rPr>
      </w:pPr>
      <w:r>
        <w:rPr>
          <w:rFonts w:ascii="Arial" w:hAnsi="Arial" w:cs="Arial"/>
          <w:sz w:val="22"/>
          <w:szCs w:val="22"/>
        </w:rPr>
        <w:t>“</w:t>
      </w:r>
      <w:r w:rsidRPr="00207090">
        <w:rPr>
          <w:rFonts w:ascii="Arial" w:hAnsi="Arial" w:cs="Arial"/>
          <w:sz w:val="22"/>
          <w:szCs w:val="22"/>
        </w:rPr>
        <w:t xml:space="preserve">The </w:t>
      </w:r>
      <w:r w:rsidRPr="00207090">
        <w:rPr>
          <w:rFonts w:ascii="Arial" w:hAnsi="Arial" w:cs="Arial"/>
          <w:i/>
          <w:sz w:val="22"/>
          <w:szCs w:val="22"/>
          <w:u w:val="single"/>
        </w:rPr>
        <w:t>overall objective</w:t>
      </w:r>
      <w:r w:rsidRPr="00207090">
        <w:rPr>
          <w:rFonts w:ascii="Arial" w:hAnsi="Arial" w:cs="Arial"/>
          <w:sz w:val="22"/>
          <w:szCs w:val="22"/>
        </w:rPr>
        <w:t xml:space="preserve"> of </w:t>
      </w:r>
      <w:r>
        <w:rPr>
          <w:rFonts w:ascii="Arial" w:hAnsi="Arial" w:cs="Arial"/>
          <w:sz w:val="22"/>
          <w:szCs w:val="22"/>
        </w:rPr>
        <w:t>the proposed research</w:t>
      </w:r>
      <w:r w:rsidRPr="00207090">
        <w:rPr>
          <w:rFonts w:ascii="Arial" w:hAnsi="Arial" w:cs="Arial"/>
          <w:sz w:val="22"/>
          <w:szCs w:val="22"/>
        </w:rPr>
        <w:t xml:space="preserve"> is to…</w:t>
      </w:r>
      <w:r>
        <w:rPr>
          <w:rFonts w:ascii="Arial" w:hAnsi="Arial" w:cs="Arial"/>
          <w:sz w:val="22"/>
          <w:szCs w:val="22"/>
        </w:rPr>
        <w:t>”</w:t>
      </w:r>
    </w:p>
    <w:p w14:paraId="10F8F43B" w14:textId="77777777"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 xml:space="preserve">Central </w:t>
      </w:r>
      <w:r>
        <w:rPr>
          <w:rFonts w:ascii="Arial" w:hAnsi="Arial" w:cs="Arial"/>
          <w:sz w:val="22"/>
          <w:szCs w:val="22"/>
        </w:rPr>
        <w:t>h</w:t>
      </w:r>
      <w:r w:rsidRPr="00207090">
        <w:rPr>
          <w:rFonts w:ascii="Arial" w:hAnsi="Arial" w:cs="Arial"/>
          <w:sz w:val="22"/>
          <w:szCs w:val="22"/>
        </w:rPr>
        <w:t xml:space="preserve">ypothesis: </w:t>
      </w:r>
      <w:r w:rsidRPr="00DC11E7">
        <w:rPr>
          <w:rFonts w:ascii="Arial" w:hAnsi="Arial" w:cs="Arial"/>
          <w:i/>
          <w:color w:val="833C0B" w:themeColor="accent2" w:themeShade="80"/>
          <w:sz w:val="18"/>
          <w:szCs w:val="18"/>
        </w:rPr>
        <w:t>What must be tested to attain the objective. This should be broad; details will be provided in specific aims.</w:t>
      </w:r>
    </w:p>
    <w:p w14:paraId="39BE3940" w14:textId="77777777" w:rsidR="001A371E" w:rsidRPr="00713521" w:rsidRDefault="001A371E" w:rsidP="003473F4">
      <w:pPr>
        <w:pStyle w:val="ListParagraph"/>
        <w:numPr>
          <w:ilvl w:val="0"/>
          <w:numId w:val="3"/>
        </w:numPr>
        <w:rPr>
          <w:rFonts w:ascii="Arial" w:hAnsi="Arial" w:cs="Arial"/>
          <w:sz w:val="22"/>
          <w:szCs w:val="22"/>
        </w:rPr>
      </w:pPr>
      <w:r w:rsidRPr="00713521">
        <w:rPr>
          <w:rFonts w:ascii="Arial" w:hAnsi="Arial" w:cs="Arial"/>
          <w:sz w:val="22"/>
          <w:szCs w:val="22"/>
        </w:rPr>
        <w:t xml:space="preserve">“Our </w:t>
      </w:r>
      <w:r w:rsidRPr="00713521">
        <w:rPr>
          <w:rFonts w:ascii="Arial" w:hAnsi="Arial" w:cs="Arial"/>
          <w:i/>
          <w:sz w:val="22"/>
          <w:szCs w:val="22"/>
          <w:u w:val="single"/>
        </w:rPr>
        <w:t>central hypothesis</w:t>
      </w:r>
      <w:r w:rsidRPr="00713521">
        <w:rPr>
          <w:rFonts w:ascii="Arial" w:hAnsi="Arial" w:cs="Arial"/>
          <w:sz w:val="22"/>
          <w:szCs w:val="22"/>
        </w:rPr>
        <w:t xml:space="preserve"> is that…”</w:t>
      </w:r>
    </w:p>
    <w:p w14:paraId="51A72078" w14:textId="77777777" w:rsidR="001A371E" w:rsidRPr="00DC11E7" w:rsidRDefault="001A371E" w:rsidP="003473F4">
      <w:pPr>
        <w:rPr>
          <w:rFonts w:ascii="Arial" w:hAnsi="Arial" w:cs="Arial"/>
          <w:color w:val="833C0B" w:themeColor="accent2" w:themeShade="80"/>
          <w:sz w:val="22"/>
          <w:szCs w:val="22"/>
        </w:rPr>
      </w:pPr>
      <w:r w:rsidRPr="00207090">
        <w:rPr>
          <w:rFonts w:ascii="Arial" w:hAnsi="Arial" w:cs="Arial"/>
          <w:sz w:val="22"/>
          <w:szCs w:val="22"/>
        </w:rPr>
        <w:t xml:space="preserve">Data to support hypothesis: </w:t>
      </w:r>
      <w:r w:rsidRPr="00DC11E7">
        <w:rPr>
          <w:rFonts w:ascii="Arial" w:hAnsi="Arial" w:cs="Arial"/>
          <w:i/>
          <w:color w:val="833C0B" w:themeColor="accent2" w:themeShade="80"/>
          <w:sz w:val="18"/>
          <w:szCs w:val="18"/>
        </w:rPr>
        <w:t>Your preliminary data (just the punchline), and work by others if relevant.</w:t>
      </w:r>
    </w:p>
    <w:p w14:paraId="13957BBB" w14:textId="77777777" w:rsidR="001A371E" w:rsidRPr="0018769D" w:rsidRDefault="001A371E" w:rsidP="0018769D">
      <w:pPr>
        <w:pStyle w:val="ListParagraph"/>
        <w:numPr>
          <w:ilvl w:val="0"/>
          <w:numId w:val="1"/>
        </w:numPr>
        <w:rPr>
          <w:rFonts w:ascii="Arial" w:hAnsi="Arial" w:cs="Arial"/>
          <w:sz w:val="22"/>
          <w:szCs w:val="22"/>
        </w:rPr>
      </w:pPr>
    </w:p>
    <w:p w14:paraId="05CC72D9" w14:textId="576D254A" w:rsidR="001A371E" w:rsidRPr="00DC11E7" w:rsidRDefault="001A371E" w:rsidP="003473F4">
      <w:pPr>
        <w:rPr>
          <w:rFonts w:ascii="Arial" w:hAnsi="Arial" w:cs="Arial"/>
          <w:bCs/>
          <w:i/>
          <w:color w:val="833C0B" w:themeColor="accent2" w:themeShade="80"/>
          <w:sz w:val="22"/>
          <w:szCs w:val="22"/>
        </w:rPr>
      </w:pPr>
      <w:r w:rsidRPr="001A371E">
        <w:rPr>
          <w:rFonts w:ascii="Arial" w:hAnsi="Arial" w:cs="Arial"/>
          <w:color w:val="000000" w:themeColor="text1"/>
          <w:sz w:val="22"/>
          <w:szCs w:val="22"/>
        </w:rPr>
        <w:t>Rationale:</w:t>
      </w:r>
      <w:r w:rsidRPr="00D3066B">
        <w:rPr>
          <w:rFonts w:ascii="Arial" w:hAnsi="Arial" w:cs="Arial"/>
          <w:color w:val="808080" w:themeColor="background1" w:themeShade="80"/>
          <w:sz w:val="22"/>
          <w:szCs w:val="22"/>
        </w:rPr>
        <w:t xml:space="preserve"> </w:t>
      </w:r>
      <w:r w:rsidRPr="00DC11E7">
        <w:rPr>
          <w:rFonts w:ascii="Arial" w:hAnsi="Arial" w:cs="Arial"/>
          <w:i/>
          <w:color w:val="833C0B" w:themeColor="accent2" w:themeShade="80"/>
          <w:sz w:val="18"/>
          <w:szCs w:val="18"/>
        </w:rPr>
        <w:t>What attaining your objective will allow you to do and how that will advance the field (vertically); must link back to knowledge gap/statement of need.</w:t>
      </w:r>
      <w:r w:rsidRPr="00DC11E7">
        <w:rPr>
          <w:rFonts w:ascii="Arial" w:hAnsi="Arial" w:cs="Arial"/>
          <w:b/>
          <w:color w:val="833C0B" w:themeColor="accent2" w:themeShade="80"/>
          <w:sz w:val="18"/>
          <w:szCs w:val="18"/>
        </w:rPr>
        <w:t xml:space="preserve"> [Include only if it is not repetitive of information in the "Why" paragraph.] </w:t>
      </w:r>
      <w:r w:rsidRPr="00DC11E7">
        <w:rPr>
          <w:rFonts w:ascii="Arial" w:hAnsi="Arial" w:cs="Arial"/>
          <w:bCs/>
          <w:i/>
          <w:iCs/>
          <w:color w:val="833C0B" w:themeColor="accent2" w:themeShade="80"/>
          <w:sz w:val="18"/>
          <w:szCs w:val="18"/>
        </w:rPr>
        <w:t>For some mechanisms, it can be useful to instead briefly describe expertise or resources that make you/your team well suited to perform the proposed studies.</w:t>
      </w:r>
    </w:p>
    <w:p w14:paraId="2AB11E45" w14:textId="117DCB84" w:rsidR="00185FB8" w:rsidRPr="00DC11E7" w:rsidRDefault="00185FB8" w:rsidP="00B16FF7">
      <w:pPr>
        <w:spacing w:before="120"/>
        <w:jc w:val="center"/>
        <w:rPr>
          <w:rFonts w:ascii="Arial" w:hAnsi="Arial" w:cs="Arial"/>
          <w:b/>
          <w:bCs/>
          <w:color w:val="833C0B" w:themeColor="accent2" w:themeShade="80"/>
          <w:sz w:val="22"/>
          <w:szCs w:val="22"/>
          <w:u w:val="single"/>
        </w:rPr>
      </w:pPr>
      <w:r w:rsidRPr="00DC11E7">
        <w:rPr>
          <w:rFonts w:ascii="Arial" w:hAnsi="Arial" w:cs="Arial"/>
          <w:b/>
          <w:bCs/>
          <w:color w:val="833C0B" w:themeColor="accent2" w:themeShade="80"/>
          <w:sz w:val="22"/>
          <w:szCs w:val="22"/>
          <w:u w:val="single"/>
        </w:rPr>
        <w:t>Third Section</w:t>
      </w:r>
      <w:r w:rsidR="00AE4A7E" w:rsidRPr="00DC11E7">
        <w:rPr>
          <w:rFonts w:ascii="Arial" w:hAnsi="Arial" w:cs="Arial"/>
          <w:b/>
          <w:bCs/>
          <w:color w:val="833C0B" w:themeColor="accent2" w:themeShade="80"/>
          <w:sz w:val="22"/>
          <w:szCs w:val="22"/>
          <w:u w:val="single"/>
        </w:rPr>
        <w:t xml:space="preserve"> – List of Aims</w:t>
      </w:r>
      <w:r w:rsidR="00F572EA" w:rsidRPr="00DC11E7">
        <w:rPr>
          <w:rFonts w:ascii="Arial" w:hAnsi="Arial" w:cs="Arial"/>
          <w:b/>
          <w:bCs/>
          <w:color w:val="833C0B" w:themeColor="accent2" w:themeShade="80"/>
          <w:sz w:val="22"/>
          <w:szCs w:val="22"/>
          <w:u w:val="single"/>
        </w:rPr>
        <w:t>: How</w:t>
      </w:r>
    </w:p>
    <w:p w14:paraId="65D0CB75" w14:textId="6440D78E" w:rsidR="001A371E" w:rsidRPr="00DC11E7" w:rsidRDefault="001A371E" w:rsidP="003473F4">
      <w:pPr>
        <w:rPr>
          <w:rFonts w:ascii="Arial" w:hAnsi="Arial" w:cs="Arial"/>
          <w:i/>
          <w:color w:val="833C0B" w:themeColor="accent2" w:themeShade="80"/>
          <w:sz w:val="18"/>
          <w:szCs w:val="18"/>
        </w:rPr>
      </w:pPr>
      <w:r w:rsidRPr="00207090">
        <w:rPr>
          <w:rFonts w:ascii="Arial" w:hAnsi="Arial" w:cs="Arial"/>
          <w:sz w:val="22"/>
          <w:szCs w:val="22"/>
        </w:rPr>
        <w:t>Specific Aims:</w:t>
      </w:r>
      <w:r w:rsidRPr="00207090">
        <w:rPr>
          <w:rFonts w:ascii="Arial" w:hAnsi="Arial" w:cs="Arial"/>
          <w:i/>
          <w:color w:val="808080" w:themeColor="background1" w:themeShade="80"/>
          <w:sz w:val="22"/>
          <w:szCs w:val="22"/>
        </w:rPr>
        <w:t xml:space="preserve"> </w:t>
      </w:r>
      <w:r w:rsidRPr="00DC11E7">
        <w:rPr>
          <w:rFonts w:ascii="Arial" w:hAnsi="Arial" w:cs="Arial"/>
          <w:i/>
          <w:color w:val="833C0B" w:themeColor="accent2" w:themeShade="80"/>
          <w:sz w:val="18"/>
          <w:szCs w:val="18"/>
        </w:rPr>
        <w:t xml:space="preserve">The aims paragraphs should </w:t>
      </w:r>
      <w:r w:rsidRPr="00DC11E7">
        <w:rPr>
          <w:rFonts w:ascii="Arial" w:hAnsi="Arial" w:cs="Arial"/>
          <w:i/>
          <w:color w:val="833C0B" w:themeColor="accent2" w:themeShade="80"/>
          <w:sz w:val="18"/>
          <w:szCs w:val="18"/>
          <w:u w:val="single"/>
        </w:rPr>
        <w:t>each</w:t>
      </w:r>
      <w:r w:rsidRPr="00DC11E7">
        <w:rPr>
          <w:rFonts w:ascii="Arial" w:hAnsi="Arial" w:cs="Arial"/>
          <w:i/>
          <w:color w:val="833C0B" w:themeColor="accent2" w:themeShade="80"/>
          <w:sz w:val="18"/>
          <w:szCs w:val="18"/>
        </w:rPr>
        <w:t xml:space="preserve"> contain </w:t>
      </w:r>
      <w:r w:rsidRPr="00DC11E7">
        <w:rPr>
          <w:rFonts w:ascii="Arial" w:hAnsi="Arial" w:cs="Arial"/>
          <w:i/>
          <w:color w:val="833C0B" w:themeColor="accent2" w:themeShade="80"/>
          <w:sz w:val="18"/>
          <w:szCs w:val="18"/>
          <w:u w:val="single"/>
        </w:rPr>
        <w:t>minimally</w:t>
      </w:r>
      <w:r w:rsidRPr="00DC11E7">
        <w:rPr>
          <w:rFonts w:ascii="Arial" w:hAnsi="Arial" w:cs="Arial"/>
          <w:i/>
          <w:color w:val="833C0B" w:themeColor="accent2" w:themeShade="80"/>
          <w:sz w:val="18"/>
          <w:szCs w:val="18"/>
        </w:rPr>
        <w:t xml:space="preserve"> a title and a working hypothesis. These should make it clear</w:t>
      </w:r>
      <w:r w:rsidRPr="00DC11E7">
        <w:rPr>
          <w:rFonts w:ascii="Arial" w:hAnsi="Arial" w:cs="Arial"/>
          <w:i/>
          <w:color w:val="833C0B" w:themeColor="accent2" w:themeShade="80"/>
          <w:sz w:val="22"/>
          <w:szCs w:val="22"/>
        </w:rPr>
        <w:t xml:space="preserve"> </w:t>
      </w:r>
      <w:r w:rsidRPr="00DC11E7">
        <w:rPr>
          <w:rFonts w:ascii="Arial" w:hAnsi="Arial" w:cs="Arial"/>
          <w:i/>
          <w:color w:val="833C0B" w:themeColor="accent2" w:themeShade="80"/>
          <w:sz w:val="18"/>
          <w:szCs w:val="18"/>
          <w:u w:val="single"/>
        </w:rPr>
        <w:t>which</w:t>
      </w:r>
      <w:r w:rsidRPr="00DC11E7">
        <w:rPr>
          <w:rFonts w:ascii="Arial" w:hAnsi="Arial" w:cs="Arial"/>
          <w:i/>
          <w:color w:val="833C0B" w:themeColor="accent2" w:themeShade="80"/>
          <w:sz w:val="18"/>
          <w:szCs w:val="18"/>
        </w:rPr>
        <w:t xml:space="preserve"> component of the central hypothesis is tested in that aim—and </w:t>
      </w:r>
      <w:r w:rsidRPr="00DC11E7">
        <w:rPr>
          <w:rFonts w:ascii="Arial" w:hAnsi="Arial" w:cs="Arial"/>
          <w:i/>
          <w:color w:val="833C0B" w:themeColor="accent2" w:themeShade="80"/>
          <w:sz w:val="18"/>
          <w:szCs w:val="18"/>
          <w:u w:val="single"/>
        </w:rPr>
        <w:t>why</w:t>
      </w:r>
      <w:r w:rsidRPr="00DC11E7">
        <w:rPr>
          <w:rFonts w:ascii="Arial" w:hAnsi="Arial" w:cs="Arial"/>
          <w:i/>
          <w:color w:val="833C0B" w:themeColor="accent2" w:themeShade="80"/>
          <w:sz w:val="18"/>
          <w:szCs w:val="18"/>
        </w:rPr>
        <w:t>. Each title should be broad and open-ended; the working hypothesis can provide the focus of the aim. If you have no room to expand on how you will achieve your aim in an additional sentence or two, make sure that your working hypothesis gives a sense of approach and experimental readout.</w:t>
      </w:r>
    </w:p>
    <w:p w14:paraId="34226E74" w14:textId="77777777" w:rsidR="00713521" w:rsidRDefault="00185FB8" w:rsidP="003473F4">
      <w:pPr>
        <w:rPr>
          <w:rFonts w:ascii="Arial" w:hAnsi="Arial" w:cs="Arial"/>
          <w:iCs/>
          <w:color w:val="000000" w:themeColor="text1"/>
          <w:sz w:val="22"/>
          <w:szCs w:val="22"/>
        </w:rPr>
      </w:pPr>
      <w:r w:rsidRPr="00713521">
        <w:rPr>
          <w:rFonts w:ascii="Arial" w:hAnsi="Arial" w:cs="Arial"/>
          <w:iCs/>
          <w:color w:val="000000" w:themeColor="text1"/>
          <w:sz w:val="22"/>
          <w:szCs w:val="22"/>
        </w:rPr>
        <w:t>Aim 1: Title</w:t>
      </w:r>
    </w:p>
    <w:p w14:paraId="4B2A210D" w14:textId="0C45BEE0" w:rsidR="00185FB8" w:rsidRPr="00713521" w:rsidRDefault="00713521" w:rsidP="003473F4">
      <w:pPr>
        <w:pStyle w:val="ListParagraph"/>
        <w:numPr>
          <w:ilvl w:val="0"/>
          <w:numId w:val="1"/>
        </w:numPr>
        <w:rPr>
          <w:rFonts w:ascii="Arial" w:hAnsi="Arial" w:cs="Arial"/>
          <w:iCs/>
          <w:color w:val="000000" w:themeColor="text1"/>
          <w:sz w:val="22"/>
          <w:szCs w:val="22"/>
        </w:rPr>
      </w:pPr>
      <w:r>
        <w:rPr>
          <w:rFonts w:ascii="Arial" w:hAnsi="Arial" w:cs="Arial"/>
          <w:iCs/>
          <w:color w:val="000000" w:themeColor="text1"/>
          <w:sz w:val="22"/>
          <w:szCs w:val="22"/>
        </w:rPr>
        <w:t>W</w:t>
      </w:r>
      <w:r w:rsidR="00185FB8" w:rsidRPr="00713521">
        <w:rPr>
          <w:rFonts w:ascii="Arial" w:hAnsi="Arial" w:cs="Arial"/>
          <w:iCs/>
          <w:color w:val="000000" w:themeColor="text1"/>
          <w:sz w:val="22"/>
          <w:szCs w:val="22"/>
        </w:rPr>
        <w:t>orking hypothesis</w:t>
      </w:r>
      <w:r>
        <w:rPr>
          <w:rFonts w:ascii="Arial" w:hAnsi="Arial" w:cs="Arial"/>
          <w:iCs/>
          <w:color w:val="000000" w:themeColor="text1"/>
          <w:sz w:val="22"/>
          <w:szCs w:val="22"/>
        </w:rPr>
        <w:t>:</w:t>
      </w:r>
      <w:r w:rsidR="00185FB8" w:rsidRPr="00713521">
        <w:rPr>
          <w:rFonts w:ascii="Arial" w:hAnsi="Arial" w:cs="Arial"/>
          <w:iCs/>
          <w:color w:val="000000" w:themeColor="text1"/>
          <w:sz w:val="22"/>
          <w:szCs w:val="22"/>
        </w:rPr>
        <w:t xml:space="preserve"> </w:t>
      </w:r>
    </w:p>
    <w:p w14:paraId="51D38E39" w14:textId="77777777" w:rsidR="00713521" w:rsidRDefault="00185FB8" w:rsidP="003473F4">
      <w:pPr>
        <w:rPr>
          <w:rFonts w:ascii="Arial" w:hAnsi="Arial" w:cs="Arial"/>
          <w:iCs/>
          <w:color w:val="000000" w:themeColor="text1"/>
          <w:sz w:val="22"/>
          <w:szCs w:val="22"/>
        </w:rPr>
      </w:pPr>
      <w:r w:rsidRPr="00713521">
        <w:rPr>
          <w:rFonts w:ascii="Arial" w:hAnsi="Arial" w:cs="Arial"/>
          <w:iCs/>
          <w:color w:val="000000" w:themeColor="text1"/>
          <w:sz w:val="22"/>
          <w:szCs w:val="22"/>
        </w:rPr>
        <w:t>Aim 2: Title</w:t>
      </w:r>
    </w:p>
    <w:p w14:paraId="7579AD62" w14:textId="6AB84B39" w:rsidR="00185FB8" w:rsidRPr="00713521" w:rsidRDefault="00713521" w:rsidP="003473F4">
      <w:pPr>
        <w:pStyle w:val="ListParagraph"/>
        <w:numPr>
          <w:ilvl w:val="0"/>
          <w:numId w:val="1"/>
        </w:numPr>
        <w:rPr>
          <w:rFonts w:ascii="Arial" w:hAnsi="Arial" w:cs="Arial"/>
          <w:iCs/>
          <w:color w:val="000000" w:themeColor="text1"/>
          <w:sz w:val="22"/>
          <w:szCs w:val="22"/>
        </w:rPr>
      </w:pPr>
      <w:r>
        <w:rPr>
          <w:rFonts w:ascii="Arial" w:hAnsi="Arial" w:cs="Arial"/>
          <w:iCs/>
          <w:color w:val="000000" w:themeColor="text1"/>
          <w:sz w:val="22"/>
          <w:szCs w:val="22"/>
        </w:rPr>
        <w:t>W</w:t>
      </w:r>
      <w:r w:rsidRPr="00713521">
        <w:rPr>
          <w:rFonts w:ascii="Arial" w:hAnsi="Arial" w:cs="Arial"/>
          <w:iCs/>
          <w:color w:val="000000" w:themeColor="text1"/>
          <w:sz w:val="22"/>
          <w:szCs w:val="22"/>
        </w:rPr>
        <w:t>orking hypothesis</w:t>
      </w:r>
      <w:r>
        <w:rPr>
          <w:rFonts w:ascii="Arial" w:hAnsi="Arial" w:cs="Arial"/>
          <w:iCs/>
          <w:color w:val="000000" w:themeColor="text1"/>
          <w:sz w:val="22"/>
          <w:szCs w:val="22"/>
        </w:rPr>
        <w:t>:</w:t>
      </w:r>
    </w:p>
    <w:p w14:paraId="15E1DD03" w14:textId="77777777" w:rsidR="00713521" w:rsidRDefault="00713521" w:rsidP="003473F4">
      <w:pPr>
        <w:rPr>
          <w:rFonts w:ascii="Arial" w:hAnsi="Arial" w:cs="Arial"/>
          <w:iCs/>
          <w:color w:val="000000" w:themeColor="text1"/>
          <w:sz w:val="22"/>
          <w:szCs w:val="22"/>
        </w:rPr>
      </w:pPr>
      <w:r w:rsidRPr="00713521">
        <w:rPr>
          <w:rFonts w:ascii="Arial" w:hAnsi="Arial" w:cs="Arial"/>
          <w:iCs/>
          <w:color w:val="000000" w:themeColor="text1"/>
          <w:sz w:val="22"/>
          <w:szCs w:val="22"/>
        </w:rPr>
        <w:t xml:space="preserve">Aim </w:t>
      </w:r>
      <w:r>
        <w:rPr>
          <w:rFonts w:ascii="Arial" w:hAnsi="Arial" w:cs="Arial"/>
          <w:iCs/>
          <w:color w:val="000000" w:themeColor="text1"/>
          <w:sz w:val="22"/>
          <w:szCs w:val="22"/>
        </w:rPr>
        <w:t>3</w:t>
      </w:r>
      <w:r w:rsidRPr="00713521">
        <w:rPr>
          <w:rFonts w:ascii="Arial" w:hAnsi="Arial" w:cs="Arial"/>
          <w:iCs/>
          <w:color w:val="000000" w:themeColor="text1"/>
          <w:sz w:val="22"/>
          <w:szCs w:val="22"/>
        </w:rPr>
        <w:t>: Title</w:t>
      </w:r>
    </w:p>
    <w:p w14:paraId="62A438AD" w14:textId="49216369" w:rsidR="00713521" w:rsidRDefault="00713521" w:rsidP="003473F4">
      <w:pPr>
        <w:pStyle w:val="ListParagraph"/>
        <w:numPr>
          <w:ilvl w:val="0"/>
          <w:numId w:val="1"/>
        </w:numPr>
        <w:rPr>
          <w:rFonts w:ascii="Arial" w:hAnsi="Arial" w:cs="Arial"/>
          <w:iCs/>
          <w:color w:val="000000" w:themeColor="text1"/>
          <w:sz w:val="22"/>
          <w:szCs w:val="22"/>
        </w:rPr>
      </w:pPr>
      <w:r>
        <w:rPr>
          <w:rFonts w:ascii="Arial" w:hAnsi="Arial" w:cs="Arial"/>
          <w:iCs/>
          <w:color w:val="000000" w:themeColor="text1"/>
          <w:sz w:val="22"/>
          <w:szCs w:val="22"/>
        </w:rPr>
        <w:t>W</w:t>
      </w:r>
      <w:r w:rsidRPr="00713521">
        <w:rPr>
          <w:rFonts w:ascii="Arial" w:hAnsi="Arial" w:cs="Arial"/>
          <w:iCs/>
          <w:color w:val="000000" w:themeColor="text1"/>
          <w:sz w:val="22"/>
          <w:szCs w:val="22"/>
        </w:rPr>
        <w:t>orking hypothesis</w:t>
      </w:r>
      <w:r>
        <w:rPr>
          <w:rFonts w:ascii="Arial" w:hAnsi="Arial" w:cs="Arial"/>
          <w:iCs/>
          <w:color w:val="000000" w:themeColor="text1"/>
          <w:sz w:val="22"/>
          <w:szCs w:val="22"/>
        </w:rPr>
        <w:t>:</w:t>
      </w:r>
    </w:p>
    <w:p w14:paraId="6D6633ED" w14:textId="5F3879BA" w:rsidR="00185FB8" w:rsidRPr="00DC11E7" w:rsidRDefault="00AE4A7E" w:rsidP="00B16FF7">
      <w:pPr>
        <w:spacing w:before="120"/>
        <w:jc w:val="center"/>
        <w:rPr>
          <w:rFonts w:ascii="Arial" w:hAnsi="Arial" w:cs="Arial"/>
          <w:b/>
          <w:bCs/>
          <w:color w:val="833C0B" w:themeColor="accent2" w:themeShade="80"/>
          <w:sz w:val="22"/>
          <w:szCs w:val="22"/>
          <w:u w:val="single"/>
        </w:rPr>
      </w:pPr>
      <w:r w:rsidRPr="00DC11E7">
        <w:rPr>
          <w:rFonts w:ascii="Arial" w:hAnsi="Arial" w:cs="Arial"/>
          <w:b/>
          <w:bCs/>
          <w:color w:val="833C0B" w:themeColor="accent2" w:themeShade="80"/>
          <w:sz w:val="22"/>
          <w:szCs w:val="22"/>
          <w:u w:val="single"/>
        </w:rPr>
        <w:t xml:space="preserve">Fourth Paragraph: </w:t>
      </w:r>
      <w:r w:rsidR="00F572EA" w:rsidRPr="00DC11E7">
        <w:rPr>
          <w:rFonts w:ascii="Arial" w:hAnsi="Arial" w:cs="Arial"/>
          <w:b/>
          <w:bCs/>
          <w:color w:val="833C0B" w:themeColor="accent2" w:themeShade="80"/>
          <w:sz w:val="22"/>
          <w:szCs w:val="22"/>
          <w:u w:val="single"/>
        </w:rPr>
        <w:t>Payoff</w:t>
      </w:r>
    </w:p>
    <w:p w14:paraId="4D5A76DF" w14:textId="269A3E4D" w:rsidR="00185FB8" w:rsidRPr="00DC11E7" w:rsidRDefault="00185FB8" w:rsidP="003473F4">
      <w:pPr>
        <w:rPr>
          <w:rFonts w:ascii="Arial" w:hAnsi="Arial" w:cs="Arial"/>
          <w:i/>
          <w:color w:val="833C0B" w:themeColor="accent2" w:themeShade="80"/>
          <w:sz w:val="18"/>
          <w:szCs w:val="18"/>
        </w:rPr>
      </w:pPr>
      <w:r w:rsidRPr="00207090">
        <w:rPr>
          <w:rFonts w:ascii="Arial" w:hAnsi="Arial" w:cs="Arial"/>
          <w:sz w:val="22"/>
          <w:szCs w:val="22"/>
        </w:rPr>
        <w:t xml:space="preserve">Expected </w:t>
      </w:r>
      <w:r>
        <w:rPr>
          <w:rFonts w:ascii="Arial" w:hAnsi="Arial" w:cs="Arial"/>
          <w:sz w:val="22"/>
          <w:szCs w:val="22"/>
        </w:rPr>
        <w:t>o</w:t>
      </w:r>
      <w:r w:rsidRPr="00207090">
        <w:rPr>
          <w:rFonts w:ascii="Arial" w:hAnsi="Arial" w:cs="Arial"/>
          <w:sz w:val="22"/>
          <w:szCs w:val="22"/>
        </w:rPr>
        <w:t>utcomes</w:t>
      </w:r>
      <w:r>
        <w:rPr>
          <w:rFonts w:ascii="Arial" w:hAnsi="Arial" w:cs="Arial"/>
          <w:sz w:val="22"/>
          <w:szCs w:val="22"/>
        </w:rPr>
        <w:t xml:space="preserve"> &amp; broader impact</w:t>
      </w:r>
      <w:r w:rsidRPr="00207090">
        <w:rPr>
          <w:rFonts w:ascii="Arial" w:hAnsi="Arial" w:cs="Arial"/>
          <w:sz w:val="22"/>
          <w:szCs w:val="22"/>
        </w:rPr>
        <w:t xml:space="preserve">: </w:t>
      </w:r>
      <w:r w:rsidRPr="00DC11E7">
        <w:rPr>
          <w:rFonts w:ascii="Arial" w:hAnsi="Arial" w:cs="Arial"/>
          <w:i/>
          <w:color w:val="833C0B" w:themeColor="accent2" w:themeShade="80"/>
          <w:sz w:val="18"/>
          <w:szCs w:val="18"/>
        </w:rPr>
        <w:t>What your aims are likely to produce, how that would contribute to the overall objective, and what broader impact this would have on this area of research.</w:t>
      </w:r>
    </w:p>
    <w:p w14:paraId="228F2E3E" w14:textId="77777777" w:rsidR="00185FB8" w:rsidRPr="00207090" w:rsidRDefault="00185FB8" w:rsidP="003473F4">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 xml:space="preserve">“The </w:t>
      </w:r>
      <w:r w:rsidRPr="008E2006">
        <w:rPr>
          <w:rFonts w:ascii="Arial" w:hAnsi="Arial" w:cs="Arial"/>
          <w:i/>
          <w:color w:val="000000" w:themeColor="text1"/>
          <w:sz w:val="22"/>
          <w:szCs w:val="22"/>
          <w:u w:val="single"/>
        </w:rPr>
        <w:t>expected outcomes</w:t>
      </w:r>
      <w:r>
        <w:rPr>
          <w:rFonts w:ascii="Arial" w:hAnsi="Arial" w:cs="Arial"/>
          <w:color w:val="000000" w:themeColor="text1"/>
          <w:sz w:val="22"/>
          <w:szCs w:val="22"/>
        </w:rPr>
        <w:t xml:space="preserve"> are …”</w:t>
      </w:r>
    </w:p>
    <w:p w14:paraId="69EDC335" w14:textId="77777777" w:rsidR="00185FB8" w:rsidRPr="00207090" w:rsidRDefault="00185FB8" w:rsidP="003473F4">
      <w:pPr>
        <w:rPr>
          <w:rFonts w:ascii="Arial" w:hAnsi="Arial" w:cs="Arial"/>
          <w:sz w:val="22"/>
          <w:szCs w:val="22"/>
        </w:rPr>
      </w:pPr>
      <w:r w:rsidRPr="00207090">
        <w:rPr>
          <w:rFonts w:ascii="Arial" w:hAnsi="Arial" w:cs="Arial"/>
          <w:sz w:val="22"/>
          <w:szCs w:val="22"/>
        </w:rPr>
        <w:t xml:space="preserve">Broader </w:t>
      </w:r>
      <w:r>
        <w:rPr>
          <w:rFonts w:ascii="Arial" w:hAnsi="Arial" w:cs="Arial"/>
          <w:sz w:val="22"/>
          <w:szCs w:val="22"/>
        </w:rPr>
        <w:t>i</w:t>
      </w:r>
      <w:r w:rsidRPr="00207090">
        <w:rPr>
          <w:rFonts w:ascii="Arial" w:hAnsi="Arial" w:cs="Arial"/>
          <w:sz w:val="22"/>
          <w:szCs w:val="22"/>
        </w:rPr>
        <w:t>mpact</w:t>
      </w:r>
    </w:p>
    <w:p w14:paraId="163DAAF0" w14:textId="77777777" w:rsidR="00B16FF7" w:rsidRDefault="00185FB8" w:rsidP="007D55B0">
      <w:pPr>
        <w:pStyle w:val="ListParagraph"/>
        <w:numPr>
          <w:ilvl w:val="0"/>
          <w:numId w:val="1"/>
        </w:numPr>
        <w:rPr>
          <w:rFonts w:ascii="Arial" w:hAnsi="Arial" w:cs="Arial"/>
          <w:sz w:val="22"/>
          <w:szCs w:val="22"/>
        </w:rPr>
      </w:pPr>
      <w:r w:rsidRPr="00B16FF7">
        <w:rPr>
          <w:rFonts w:ascii="Arial" w:hAnsi="Arial" w:cs="Arial"/>
          <w:sz w:val="22"/>
          <w:szCs w:val="22"/>
        </w:rPr>
        <w:t xml:space="preserve">“The </w:t>
      </w:r>
      <w:r w:rsidRPr="00B16FF7">
        <w:rPr>
          <w:rFonts w:ascii="Arial" w:hAnsi="Arial" w:cs="Arial"/>
          <w:i/>
          <w:sz w:val="22"/>
          <w:szCs w:val="22"/>
          <w:u w:val="single"/>
        </w:rPr>
        <w:t>broader impact</w:t>
      </w:r>
      <w:r w:rsidRPr="00B16FF7">
        <w:rPr>
          <w:rFonts w:ascii="Arial" w:hAnsi="Arial" w:cs="Arial"/>
          <w:sz w:val="22"/>
          <w:szCs w:val="22"/>
        </w:rPr>
        <w:t xml:space="preserve"> is…”</w:t>
      </w:r>
    </w:p>
    <w:p w14:paraId="118B2BEE" w14:textId="3F5E0DA1" w:rsidR="00642E24" w:rsidRPr="00B16FF7" w:rsidRDefault="00642E24" w:rsidP="007D55B0">
      <w:pPr>
        <w:pStyle w:val="ListParagraph"/>
        <w:numPr>
          <w:ilvl w:val="0"/>
          <w:numId w:val="1"/>
        </w:numPr>
        <w:rPr>
          <w:rFonts w:ascii="Arial" w:hAnsi="Arial" w:cs="Arial"/>
          <w:sz w:val="22"/>
          <w:szCs w:val="22"/>
        </w:rPr>
      </w:pPr>
      <w:r w:rsidRPr="00B16FF7">
        <w:rPr>
          <w:rFonts w:ascii="Arial" w:hAnsi="Arial" w:cs="Arial"/>
          <w:sz w:val="22"/>
          <w:szCs w:val="22"/>
        </w:rPr>
        <w:br w:type="page"/>
      </w:r>
    </w:p>
    <w:p w14:paraId="7DF83887" w14:textId="292DCB07" w:rsidR="00642E24" w:rsidRPr="00B16FF7" w:rsidRDefault="00642E24" w:rsidP="00642E24">
      <w:pPr>
        <w:pStyle w:val="NormalWeb"/>
        <w:rPr>
          <w:sz w:val="20"/>
          <w:szCs w:val="20"/>
        </w:rPr>
      </w:pPr>
      <w:r w:rsidRPr="00B16FF7">
        <w:rPr>
          <w:rFonts w:ascii="ArialMT" w:hAnsi="ArialMT"/>
          <w:sz w:val="20"/>
          <w:szCs w:val="20"/>
        </w:rPr>
        <w:lastRenderedPageBreak/>
        <w:t xml:space="preserve">Source: </w:t>
      </w:r>
      <w:hyperlink r:id="rId11" w:history="1">
        <w:r w:rsidRPr="00B16FF7">
          <w:rPr>
            <w:rStyle w:val="Hyperlink"/>
            <w:rFonts w:ascii="ArialMT" w:hAnsi="ArialMT"/>
            <w:sz w:val="20"/>
            <w:szCs w:val="20"/>
          </w:rPr>
          <w:t>NIAID Sample Applications</w:t>
        </w:r>
      </w:hyperlink>
      <w:r w:rsidRPr="00B16FF7">
        <w:rPr>
          <w:rFonts w:ascii="ArialMT" w:hAnsi="ArialMT"/>
          <w:sz w:val="20"/>
          <w:szCs w:val="20"/>
        </w:rPr>
        <w:t xml:space="preserve">. PD/PI: Vernita Gordon, Ph.D., University of Texas at Austin. </w:t>
      </w:r>
      <w:r w:rsidR="00B16FF7" w:rsidRPr="00B16FF7">
        <w:rPr>
          <w:rFonts w:ascii="ArialMT" w:hAnsi="ArialMT"/>
          <w:sz w:val="20"/>
          <w:szCs w:val="20"/>
        </w:rPr>
        <w:t xml:space="preserve">Application: </w:t>
      </w:r>
      <w:r w:rsidRPr="00B16FF7">
        <w:rPr>
          <w:rFonts w:ascii="ArialMT" w:hAnsi="ArialMT"/>
          <w:sz w:val="20"/>
          <w:szCs w:val="20"/>
        </w:rPr>
        <w:t>“</w:t>
      </w:r>
      <w:hyperlink r:id="rId12" w:history="1">
        <w:r w:rsidRPr="00B16FF7">
          <w:rPr>
            <w:rStyle w:val="Hyperlink"/>
            <w:rFonts w:ascii="ArialMT" w:hAnsi="ArialMT"/>
            <w:sz w:val="20"/>
            <w:szCs w:val="20"/>
          </w:rPr>
          <w:t>Assessing the roles of biofilm structure and mechanics in pathogenic, persistent infections.”</w:t>
        </w:r>
      </w:hyperlink>
      <w:r w:rsidRPr="00B16FF7">
        <w:rPr>
          <w:rFonts w:ascii="ArialMT" w:hAnsi="ArialMT"/>
          <w:sz w:val="20"/>
          <w:szCs w:val="20"/>
        </w:rPr>
        <w:t xml:space="preserve"> </w:t>
      </w:r>
    </w:p>
    <w:p w14:paraId="7EE6D6A2" w14:textId="17BDB6AC" w:rsidR="00642E24" w:rsidRPr="00642E24" w:rsidRDefault="00642E24" w:rsidP="00B16FF7">
      <w:pPr>
        <w:pStyle w:val="NormalWeb"/>
        <w:jc w:val="center"/>
      </w:pPr>
      <w:r w:rsidRPr="00642E24">
        <w:rPr>
          <w:b/>
          <w:bCs/>
          <w:sz w:val="22"/>
          <w:szCs w:val="22"/>
        </w:rPr>
        <w:t>Specific Aims</w:t>
      </w:r>
    </w:p>
    <w:p w14:paraId="78C508CC" w14:textId="77777777" w:rsidR="00642E24" w:rsidRPr="00642E24" w:rsidRDefault="00642E24" w:rsidP="00642E24">
      <w:pPr>
        <w:pStyle w:val="NormalWeb"/>
      </w:pPr>
      <w:r w:rsidRPr="00642E24">
        <w:rPr>
          <w:sz w:val="22"/>
          <w:szCs w:val="22"/>
        </w:rPr>
        <w:t xml:space="preserve">This proposal’s </w:t>
      </w:r>
      <w:r w:rsidRPr="00642E24">
        <w:rPr>
          <w:i/>
          <w:iCs/>
          <w:sz w:val="22"/>
          <w:szCs w:val="22"/>
          <w:u w:val="single"/>
        </w:rPr>
        <w:t>objective</w:t>
      </w:r>
      <w:r w:rsidRPr="00642E24">
        <w:rPr>
          <w:i/>
          <w:iCs/>
          <w:sz w:val="22"/>
          <w:szCs w:val="22"/>
        </w:rPr>
        <w:t xml:space="preserve"> </w:t>
      </w:r>
      <w:r w:rsidRPr="00642E24">
        <w:rPr>
          <w:sz w:val="22"/>
          <w:szCs w:val="22"/>
        </w:rPr>
        <w:t xml:space="preserve">is to determine the impact of the spatial structure and mechanics of </w:t>
      </w:r>
      <w:r w:rsidRPr="00642E24">
        <w:rPr>
          <w:i/>
          <w:iCs/>
          <w:sz w:val="22"/>
          <w:szCs w:val="22"/>
        </w:rPr>
        <w:t xml:space="preserve">Pseudomonas aeruginosa </w:t>
      </w:r>
      <w:r w:rsidRPr="00642E24">
        <w:rPr>
          <w:sz w:val="22"/>
          <w:szCs w:val="22"/>
        </w:rPr>
        <w:t xml:space="preserve">biofilm infections, in chronic wounds, on virulence, antibiotic resistance, and immune evasion. </w:t>
      </w:r>
    </w:p>
    <w:p w14:paraId="39EF755E" w14:textId="77777777" w:rsidR="00642E24" w:rsidRPr="00642E24" w:rsidRDefault="00642E24" w:rsidP="00642E24">
      <w:pPr>
        <w:pStyle w:val="NormalWeb"/>
      </w:pPr>
      <w:r w:rsidRPr="00642E24">
        <w:rPr>
          <w:sz w:val="22"/>
          <w:szCs w:val="22"/>
        </w:rPr>
        <w:t xml:space="preserve">Most chronic bacterial infections are caused by biofilms, aggregated bacteria that are embedded in a matrix of polymer and protein. Unlike well-mixed, liquid cultures, biofilm infections have well-defined spatial structure. This spatial structure is given by the sizes of bacterial aggregates, the relative positions of aggregates, and matrix heterogeneity. Aggregates also have viscoelastic mechanical properties that are conferred by the matrix. Basic principles of material transport indicate that the spatial structure of biofilm infections must impact intercellular signaling, virulence, and antibiotic resistance; comparison of biofilm mechanics with known phagocytic forces indicate that resistance to deformation and breakup likely help biofilms resist immunological clearance. However, there is little to no in-depth, quantitative knowledge regarding the impact of spatial structure and mechanics on disease course. Completion of the work we propose here will open new possibilities for therapeutic strategies that specifically target biofilm structure and/or mechanics. </w:t>
      </w:r>
    </w:p>
    <w:p w14:paraId="32766959" w14:textId="77777777" w:rsidR="00642E24" w:rsidRPr="00642E24" w:rsidRDefault="00642E24" w:rsidP="00642E24">
      <w:pPr>
        <w:pStyle w:val="NormalWeb"/>
      </w:pPr>
      <w:r w:rsidRPr="00642E24">
        <w:rPr>
          <w:sz w:val="22"/>
          <w:szCs w:val="22"/>
        </w:rPr>
        <w:t xml:space="preserve">Our </w:t>
      </w:r>
      <w:r w:rsidRPr="00642E24">
        <w:rPr>
          <w:i/>
          <w:iCs/>
          <w:sz w:val="22"/>
          <w:szCs w:val="22"/>
          <w:u w:val="single"/>
        </w:rPr>
        <w:t>long-term goal</w:t>
      </w:r>
      <w:r w:rsidRPr="00642E24">
        <w:rPr>
          <w:i/>
          <w:iCs/>
          <w:sz w:val="22"/>
          <w:szCs w:val="22"/>
        </w:rPr>
        <w:t xml:space="preserve"> </w:t>
      </w:r>
      <w:r w:rsidRPr="00642E24">
        <w:rPr>
          <w:sz w:val="22"/>
          <w:szCs w:val="22"/>
        </w:rPr>
        <w:t xml:space="preserve">is to find new strategies for remediating biofilm infections by addressing physical properties. Here, our </w:t>
      </w:r>
      <w:r w:rsidRPr="00642E24">
        <w:rPr>
          <w:i/>
          <w:iCs/>
          <w:sz w:val="22"/>
          <w:szCs w:val="22"/>
          <w:u w:val="single"/>
        </w:rPr>
        <w:t>central hypothesis</w:t>
      </w:r>
      <w:r w:rsidRPr="00642E24">
        <w:rPr>
          <w:i/>
          <w:iCs/>
          <w:sz w:val="22"/>
          <w:szCs w:val="22"/>
        </w:rPr>
        <w:t xml:space="preserve"> </w:t>
      </w:r>
      <w:r w:rsidRPr="00642E24">
        <w:rPr>
          <w:sz w:val="22"/>
          <w:szCs w:val="22"/>
        </w:rPr>
        <w:t xml:space="preserve">is that spatial structure and mechanics are the major </w:t>
      </w:r>
      <w:r w:rsidRPr="00642E24">
        <w:rPr>
          <w:i/>
          <w:iCs/>
          <w:sz w:val="22"/>
          <w:szCs w:val="22"/>
        </w:rPr>
        <w:t xml:space="preserve">physical </w:t>
      </w:r>
      <w:r w:rsidRPr="00642E24">
        <w:rPr>
          <w:sz w:val="22"/>
          <w:szCs w:val="22"/>
        </w:rPr>
        <w:t xml:space="preserve">factors controlling the development of pathogenicity, antibiotic resistance, and immune evasion in biofilm infections. This hypothesis is based on a synthesis of our own and others’ published work. The </w:t>
      </w:r>
      <w:r w:rsidRPr="00642E24">
        <w:rPr>
          <w:i/>
          <w:iCs/>
          <w:sz w:val="22"/>
          <w:szCs w:val="22"/>
          <w:u w:val="single"/>
        </w:rPr>
        <w:t>rational</w:t>
      </w:r>
      <w:r w:rsidRPr="00642E24">
        <w:rPr>
          <w:i/>
          <w:iCs/>
          <w:sz w:val="22"/>
          <w:szCs w:val="22"/>
        </w:rPr>
        <w:t xml:space="preserve">e </w:t>
      </w:r>
      <w:r w:rsidRPr="00642E24">
        <w:rPr>
          <w:sz w:val="22"/>
          <w:szCs w:val="22"/>
        </w:rPr>
        <w:t xml:space="preserve">is that completion will identify key physical targets for preventing, disrupting, or ameliorating biofilm infections for an important biofilm-forming opportunistic human pathogen. The work we propose here will also develop experimental techniques and understanding of an important model system that together will constitute a widely-applicable platform for assessing the impact of biofilm structure and mechanics for other infecting organisms. </w:t>
      </w:r>
    </w:p>
    <w:p w14:paraId="03B438C7" w14:textId="77777777" w:rsidR="00642E24" w:rsidRPr="00642E24" w:rsidRDefault="00642E24" w:rsidP="00642E24">
      <w:pPr>
        <w:pStyle w:val="NormalWeb"/>
      </w:pPr>
      <w:r w:rsidRPr="00642E24">
        <w:rPr>
          <w:sz w:val="22"/>
          <w:szCs w:val="22"/>
        </w:rPr>
        <w:t xml:space="preserve">We will test our central hypothesis and attain our objective </w:t>
      </w:r>
      <w:r w:rsidRPr="00642E24">
        <w:rPr>
          <w:i/>
          <w:iCs/>
          <w:sz w:val="22"/>
          <w:szCs w:val="22"/>
        </w:rPr>
        <w:t xml:space="preserve">via </w:t>
      </w:r>
      <w:r w:rsidRPr="00642E24">
        <w:rPr>
          <w:sz w:val="22"/>
          <w:szCs w:val="22"/>
        </w:rPr>
        <w:t xml:space="preserve">the following </w:t>
      </w:r>
      <w:r w:rsidRPr="00642E24">
        <w:rPr>
          <w:i/>
          <w:iCs/>
          <w:sz w:val="22"/>
          <w:szCs w:val="22"/>
          <w:u w:val="single"/>
        </w:rPr>
        <w:t>specific aims</w:t>
      </w:r>
      <w:r w:rsidRPr="00642E24">
        <w:rPr>
          <w:sz w:val="22"/>
          <w:szCs w:val="22"/>
        </w:rPr>
        <w:t>:</w:t>
      </w:r>
      <w:r w:rsidRPr="00642E24">
        <w:rPr>
          <w:sz w:val="22"/>
          <w:szCs w:val="22"/>
        </w:rPr>
        <w:br/>
      </w:r>
      <w:r w:rsidRPr="00642E24">
        <w:rPr>
          <w:b/>
          <w:bCs/>
          <w:sz w:val="22"/>
          <w:szCs w:val="22"/>
        </w:rPr>
        <w:t xml:space="preserve">1: Determine the spatial structure and mechanics of biofilm infections in wounds. </w:t>
      </w:r>
      <w:r w:rsidRPr="00642E24">
        <w:rPr>
          <w:sz w:val="22"/>
          <w:szCs w:val="22"/>
        </w:rPr>
        <w:t xml:space="preserve">For this, we will use sophisticated imaging to determine, in three dimensions, the size, number, locations, and heterogeneous matrix content of bacterial aggregates in a mouse model of chronic wound infection. We will simultaneously measure the density and distribution of neutrophils around the biofilm aggregates. At present, no good technique for measuring the mechanics of biofilm infections exists. We will develop such a technique using AFM </w:t>
      </w:r>
      <w:proofErr w:type="spellStart"/>
      <w:r w:rsidRPr="00642E24">
        <w:rPr>
          <w:sz w:val="22"/>
          <w:szCs w:val="22"/>
        </w:rPr>
        <w:t>microindentation</w:t>
      </w:r>
      <w:proofErr w:type="spellEnd"/>
      <w:r w:rsidRPr="00642E24">
        <w:rPr>
          <w:sz w:val="22"/>
          <w:szCs w:val="22"/>
        </w:rPr>
        <w:t xml:space="preserve"> and </w:t>
      </w:r>
      <w:proofErr w:type="spellStart"/>
      <w:r w:rsidRPr="00642E24">
        <w:rPr>
          <w:sz w:val="22"/>
          <w:szCs w:val="22"/>
        </w:rPr>
        <w:t>abradement</w:t>
      </w:r>
      <w:proofErr w:type="spellEnd"/>
      <w:r w:rsidRPr="00642E24">
        <w:rPr>
          <w:sz w:val="22"/>
          <w:szCs w:val="22"/>
        </w:rPr>
        <w:t xml:space="preserve"> of </w:t>
      </w:r>
      <w:r w:rsidRPr="00642E24">
        <w:rPr>
          <w:i/>
          <w:iCs/>
          <w:sz w:val="22"/>
          <w:szCs w:val="22"/>
        </w:rPr>
        <w:t xml:space="preserve">ex vivo </w:t>
      </w:r>
      <w:r w:rsidRPr="00642E24">
        <w:rPr>
          <w:sz w:val="22"/>
          <w:szCs w:val="22"/>
        </w:rPr>
        <w:t xml:space="preserve">biofilms. </w:t>
      </w:r>
      <w:r w:rsidRPr="00642E24">
        <w:rPr>
          <w:i/>
          <w:iCs/>
          <w:sz w:val="22"/>
          <w:szCs w:val="22"/>
        </w:rPr>
        <w:t xml:space="preserve">Working hypothesis: </w:t>
      </w:r>
      <w:r w:rsidRPr="00642E24">
        <w:rPr>
          <w:sz w:val="22"/>
          <w:szCs w:val="22"/>
        </w:rPr>
        <w:t xml:space="preserve">The structure and mechanics of </w:t>
      </w:r>
      <w:r w:rsidRPr="00642E24">
        <w:rPr>
          <w:i/>
          <w:iCs/>
          <w:sz w:val="22"/>
          <w:szCs w:val="22"/>
        </w:rPr>
        <w:t xml:space="preserve">in vivo </w:t>
      </w:r>
      <w:r w:rsidRPr="00642E24">
        <w:rPr>
          <w:sz w:val="22"/>
          <w:szCs w:val="22"/>
        </w:rPr>
        <w:t xml:space="preserve">biofilm infections in chronic wounds will follow development trajectories arising from the matrix- producing capabilities of the bacteria and pressure from the host immune defense. </w:t>
      </w:r>
    </w:p>
    <w:p w14:paraId="33F2DBAC" w14:textId="77777777" w:rsidR="00642E24" w:rsidRPr="00642E24" w:rsidRDefault="00642E24" w:rsidP="00642E24">
      <w:pPr>
        <w:pStyle w:val="NormalWeb"/>
      </w:pPr>
      <w:r w:rsidRPr="00642E24">
        <w:rPr>
          <w:b/>
          <w:bCs/>
          <w:sz w:val="22"/>
          <w:szCs w:val="22"/>
        </w:rPr>
        <w:t xml:space="preserve">2: Determine how spatial arrangements impact bacterial growth, biofilm microenvironments, antibiotic resistance, and virulence. </w:t>
      </w:r>
      <w:r w:rsidRPr="00642E24">
        <w:rPr>
          <w:sz w:val="22"/>
          <w:szCs w:val="22"/>
        </w:rPr>
        <w:t xml:space="preserve">For this, we will use manipulative techniques that we recently developed to re- create biofilm structures found in </w:t>
      </w:r>
      <w:r w:rsidRPr="00642E24">
        <w:rPr>
          <w:i/>
          <w:iCs/>
          <w:sz w:val="22"/>
          <w:szCs w:val="22"/>
        </w:rPr>
        <w:t xml:space="preserve">in vivo </w:t>
      </w:r>
      <w:r w:rsidRPr="00642E24">
        <w:rPr>
          <w:sz w:val="22"/>
          <w:szCs w:val="22"/>
        </w:rPr>
        <w:t xml:space="preserve">and </w:t>
      </w:r>
      <w:r w:rsidRPr="00642E24">
        <w:rPr>
          <w:i/>
          <w:iCs/>
          <w:sz w:val="22"/>
          <w:szCs w:val="22"/>
        </w:rPr>
        <w:t xml:space="preserve">in vitro </w:t>
      </w:r>
      <w:r w:rsidRPr="00642E24">
        <w:rPr>
          <w:sz w:val="22"/>
          <w:szCs w:val="22"/>
        </w:rPr>
        <w:t xml:space="preserve">environments and measure the biological changes induced by specific structures. </w:t>
      </w:r>
      <w:r w:rsidRPr="00642E24">
        <w:rPr>
          <w:i/>
          <w:iCs/>
          <w:sz w:val="22"/>
          <w:szCs w:val="22"/>
          <w:u w:val="single"/>
        </w:rPr>
        <w:t>Working hypothesis:</w:t>
      </w:r>
      <w:r w:rsidRPr="00642E24">
        <w:rPr>
          <w:i/>
          <w:iCs/>
          <w:sz w:val="22"/>
          <w:szCs w:val="22"/>
        </w:rPr>
        <w:t xml:space="preserve"> </w:t>
      </w:r>
      <w:r w:rsidRPr="00642E24">
        <w:rPr>
          <w:sz w:val="22"/>
          <w:szCs w:val="22"/>
        </w:rPr>
        <w:t xml:space="preserve">Virulence and antibiotic resistance will depend on key structural characteristics, such as the sizes of aggregates and the distances between aggregates, through the development of microenvironments that differentiate as a result of the material transport and consumption of growth substrate, bacterial products, and antibiotics. </w:t>
      </w:r>
    </w:p>
    <w:p w14:paraId="06E223DD" w14:textId="77777777" w:rsidR="00642E24" w:rsidRPr="00642E24" w:rsidRDefault="00642E24" w:rsidP="00642E24">
      <w:pPr>
        <w:pStyle w:val="NormalWeb"/>
      </w:pPr>
      <w:r w:rsidRPr="00642E24">
        <w:rPr>
          <w:b/>
          <w:bCs/>
          <w:sz w:val="22"/>
          <w:szCs w:val="22"/>
        </w:rPr>
        <w:t xml:space="preserve">3. Determine the role of spatial structure and mechanics in biofilm-leucocyte interactions. </w:t>
      </w:r>
      <w:r w:rsidRPr="00642E24">
        <w:rPr>
          <w:sz w:val="22"/>
          <w:szCs w:val="22"/>
        </w:rPr>
        <w:t xml:space="preserve">For this, we will add freshly-isolated human neutrophils to biofilms at different stages of formation and with different structures and mechanics and monitor the attack by neutrophils and the bacterial response. </w:t>
      </w:r>
      <w:r w:rsidRPr="00642E24">
        <w:rPr>
          <w:i/>
          <w:iCs/>
          <w:sz w:val="22"/>
          <w:szCs w:val="22"/>
          <w:u w:val="single"/>
        </w:rPr>
        <w:t>Working hypothesis:</w:t>
      </w:r>
      <w:r w:rsidRPr="00642E24">
        <w:rPr>
          <w:i/>
          <w:iCs/>
          <w:sz w:val="22"/>
          <w:szCs w:val="22"/>
        </w:rPr>
        <w:t xml:space="preserve"> </w:t>
      </w:r>
      <w:r w:rsidRPr="00642E24">
        <w:rPr>
          <w:sz w:val="22"/>
          <w:szCs w:val="22"/>
        </w:rPr>
        <w:t xml:space="preserve">Biofilm tolerance and evasion of neutrophils and their action will depend both on the neutrophils’ ability and speed in breaking off and engulfing pieces of biofilm, and on the ability of biofilms to kill immune cells. </w:t>
      </w:r>
    </w:p>
    <w:p w14:paraId="3CF1935E" w14:textId="1AAF4BE7" w:rsidR="00642E24" w:rsidRPr="00642E24" w:rsidRDefault="00642E24" w:rsidP="00642E24">
      <w:pPr>
        <w:pStyle w:val="NormalWeb"/>
        <w:rPr>
          <w:sz w:val="22"/>
          <w:szCs w:val="22"/>
        </w:rPr>
      </w:pPr>
      <w:r w:rsidRPr="00642E24">
        <w:rPr>
          <w:sz w:val="22"/>
          <w:szCs w:val="22"/>
        </w:rPr>
        <w:t xml:space="preserve">The </w:t>
      </w:r>
      <w:r w:rsidRPr="00642E24">
        <w:rPr>
          <w:i/>
          <w:iCs/>
          <w:sz w:val="22"/>
          <w:szCs w:val="22"/>
          <w:u w:val="single"/>
        </w:rPr>
        <w:t>expected outcome</w:t>
      </w:r>
      <w:r w:rsidRPr="00642E24">
        <w:rPr>
          <w:i/>
          <w:iCs/>
          <w:sz w:val="22"/>
          <w:szCs w:val="22"/>
        </w:rPr>
        <w:t xml:space="preserve"> </w:t>
      </w:r>
      <w:r w:rsidRPr="00642E24">
        <w:rPr>
          <w:sz w:val="22"/>
          <w:szCs w:val="22"/>
        </w:rPr>
        <w:t xml:space="preserve">of this work is a comprehensive understanding of what structures and mechanics develop in biofilm infection of chronic wounds, and the degree to which these structures and mechanics give rise to pathogenicity, antibiotic resistance, and evasion of the immune system. The results will have an important </w:t>
      </w:r>
      <w:r w:rsidRPr="00642E24">
        <w:rPr>
          <w:i/>
          <w:iCs/>
          <w:sz w:val="22"/>
          <w:szCs w:val="22"/>
          <w:u w:val="single"/>
        </w:rPr>
        <w:t>positive impact</w:t>
      </w:r>
      <w:r w:rsidRPr="00642E24">
        <w:rPr>
          <w:i/>
          <w:iCs/>
          <w:sz w:val="22"/>
          <w:szCs w:val="22"/>
        </w:rPr>
        <w:t xml:space="preserve"> </w:t>
      </w:r>
      <w:r w:rsidRPr="00642E24">
        <w:rPr>
          <w:sz w:val="22"/>
          <w:szCs w:val="22"/>
        </w:rPr>
        <w:t xml:space="preserve">because they lay the groundwork to develop a new class of targeted treatments. </w:t>
      </w:r>
    </w:p>
    <w:sectPr w:rsidR="00642E24" w:rsidRPr="00642E24" w:rsidSect="00642E24">
      <w:footerReference w:type="default" r:id="rId13"/>
      <w:pgSz w:w="12240" w:h="15840"/>
      <w:pgMar w:top="720" w:right="720" w:bottom="806" w:left="720" w:header="4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56D67" w14:textId="77777777" w:rsidR="00267A60" w:rsidRDefault="00267A60" w:rsidP="00185FB8">
      <w:r>
        <w:separator/>
      </w:r>
    </w:p>
  </w:endnote>
  <w:endnote w:type="continuationSeparator" w:id="0">
    <w:p w14:paraId="28804F30" w14:textId="77777777" w:rsidR="00267A60" w:rsidRDefault="00267A60" w:rsidP="0018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F707" w14:textId="55B9D8ED" w:rsidR="00185FB8" w:rsidRPr="00642E24" w:rsidRDefault="00C76815" w:rsidP="00642E24">
    <w:pPr>
      <w:pStyle w:val="Footer"/>
    </w:pPr>
    <w:r w:rsidRPr="00642E2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02CE" w14:textId="77777777" w:rsidR="00267A60" w:rsidRDefault="00267A60" w:rsidP="00185FB8">
      <w:r>
        <w:separator/>
      </w:r>
    </w:p>
  </w:footnote>
  <w:footnote w:type="continuationSeparator" w:id="0">
    <w:p w14:paraId="666EED52" w14:textId="77777777" w:rsidR="00267A60" w:rsidRDefault="00267A60" w:rsidP="00185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B1A"/>
    <w:multiLevelType w:val="hybridMultilevel"/>
    <w:tmpl w:val="577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D6895"/>
    <w:multiLevelType w:val="hybridMultilevel"/>
    <w:tmpl w:val="B77A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852049"/>
    <w:multiLevelType w:val="hybridMultilevel"/>
    <w:tmpl w:val="85C43078"/>
    <w:lvl w:ilvl="0" w:tplc="D52C787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811D9"/>
    <w:multiLevelType w:val="hybridMultilevel"/>
    <w:tmpl w:val="DF5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36"/>
    <w:rsid w:val="00097056"/>
    <w:rsid w:val="00163E8E"/>
    <w:rsid w:val="00185FB8"/>
    <w:rsid w:val="0018769D"/>
    <w:rsid w:val="001A371E"/>
    <w:rsid w:val="00246666"/>
    <w:rsid w:val="00267A60"/>
    <w:rsid w:val="003473F4"/>
    <w:rsid w:val="003A27B8"/>
    <w:rsid w:val="003D42D2"/>
    <w:rsid w:val="003D73A1"/>
    <w:rsid w:val="00526312"/>
    <w:rsid w:val="005D3EC7"/>
    <w:rsid w:val="00641C4C"/>
    <w:rsid w:val="00642E24"/>
    <w:rsid w:val="006F3939"/>
    <w:rsid w:val="00703E28"/>
    <w:rsid w:val="00712427"/>
    <w:rsid w:val="00713521"/>
    <w:rsid w:val="007A6E26"/>
    <w:rsid w:val="007D4B1C"/>
    <w:rsid w:val="008744DF"/>
    <w:rsid w:val="00923B87"/>
    <w:rsid w:val="00934BC1"/>
    <w:rsid w:val="009372D5"/>
    <w:rsid w:val="009D2469"/>
    <w:rsid w:val="009E3C19"/>
    <w:rsid w:val="00AE4A7E"/>
    <w:rsid w:val="00AE5E36"/>
    <w:rsid w:val="00B16FF7"/>
    <w:rsid w:val="00B73D74"/>
    <w:rsid w:val="00BA4990"/>
    <w:rsid w:val="00BA7271"/>
    <w:rsid w:val="00C76815"/>
    <w:rsid w:val="00D776C6"/>
    <w:rsid w:val="00D92211"/>
    <w:rsid w:val="00DC11E7"/>
    <w:rsid w:val="00DE12CD"/>
    <w:rsid w:val="00EB739F"/>
    <w:rsid w:val="00F572EA"/>
    <w:rsid w:val="00F9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44CC"/>
  <w15:chartTrackingRefBased/>
  <w15:docId w15:val="{0E825D53-2BD2-CA4A-BAE5-13659A48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71E"/>
    <w:pPr>
      <w:ind w:left="720"/>
      <w:contextualSpacing/>
    </w:pPr>
  </w:style>
  <w:style w:type="character" w:styleId="CommentReference">
    <w:name w:val="annotation reference"/>
    <w:basedOn w:val="DefaultParagraphFont"/>
    <w:uiPriority w:val="99"/>
    <w:unhideWhenUsed/>
    <w:rsid w:val="001A371E"/>
    <w:rPr>
      <w:sz w:val="18"/>
      <w:szCs w:val="18"/>
    </w:rPr>
  </w:style>
  <w:style w:type="paragraph" w:styleId="CommentText">
    <w:name w:val="annotation text"/>
    <w:basedOn w:val="Normal"/>
    <w:link w:val="CommentTextChar"/>
    <w:uiPriority w:val="99"/>
    <w:unhideWhenUsed/>
    <w:rsid w:val="001A371E"/>
  </w:style>
  <w:style w:type="character" w:customStyle="1" w:styleId="CommentTextChar">
    <w:name w:val="Comment Text Char"/>
    <w:basedOn w:val="DefaultParagraphFont"/>
    <w:link w:val="CommentText"/>
    <w:uiPriority w:val="99"/>
    <w:rsid w:val="001A371E"/>
  </w:style>
  <w:style w:type="character" w:styleId="Hyperlink">
    <w:name w:val="Hyperlink"/>
    <w:basedOn w:val="DefaultParagraphFont"/>
    <w:uiPriority w:val="99"/>
    <w:unhideWhenUsed/>
    <w:rsid w:val="001A371E"/>
    <w:rPr>
      <w:color w:val="0563C1" w:themeColor="hyperlink"/>
      <w:u w:val="single"/>
    </w:rPr>
  </w:style>
  <w:style w:type="character" w:styleId="UnresolvedMention">
    <w:name w:val="Unresolved Mention"/>
    <w:basedOn w:val="DefaultParagraphFont"/>
    <w:uiPriority w:val="99"/>
    <w:semiHidden/>
    <w:unhideWhenUsed/>
    <w:rsid w:val="001A371E"/>
    <w:rPr>
      <w:color w:val="605E5C"/>
      <w:shd w:val="clear" w:color="auto" w:fill="E1DFDD"/>
    </w:rPr>
  </w:style>
  <w:style w:type="paragraph" w:styleId="Header">
    <w:name w:val="header"/>
    <w:basedOn w:val="Normal"/>
    <w:link w:val="HeaderChar"/>
    <w:uiPriority w:val="99"/>
    <w:unhideWhenUsed/>
    <w:rsid w:val="00185FB8"/>
    <w:pPr>
      <w:tabs>
        <w:tab w:val="center" w:pos="4680"/>
        <w:tab w:val="right" w:pos="9360"/>
      </w:tabs>
    </w:pPr>
  </w:style>
  <w:style w:type="character" w:customStyle="1" w:styleId="HeaderChar">
    <w:name w:val="Header Char"/>
    <w:basedOn w:val="DefaultParagraphFont"/>
    <w:link w:val="Header"/>
    <w:uiPriority w:val="99"/>
    <w:rsid w:val="00185FB8"/>
  </w:style>
  <w:style w:type="paragraph" w:styleId="Footer">
    <w:name w:val="footer"/>
    <w:basedOn w:val="Normal"/>
    <w:link w:val="FooterChar"/>
    <w:uiPriority w:val="99"/>
    <w:unhideWhenUsed/>
    <w:rsid w:val="00185FB8"/>
    <w:pPr>
      <w:tabs>
        <w:tab w:val="center" w:pos="4680"/>
        <w:tab w:val="right" w:pos="9360"/>
      </w:tabs>
    </w:pPr>
  </w:style>
  <w:style w:type="character" w:customStyle="1" w:styleId="FooterChar">
    <w:name w:val="Footer Char"/>
    <w:basedOn w:val="DefaultParagraphFont"/>
    <w:link w:val="Footer"/>
    <w:uiPriority w:val="99"/>
    <w:rsid w:val="00185FB8"/>
  </w:style>
  <w:style w:type="paragraph" w:styleId="NormalWeb">
    <w:name w:val="Normal (Web)"/>
    <w:basedOn w:val="Normal"/>
    <w:uiPriority w:val="99"/>
    <w:unhideWhenUsed/>
    <w:rsid w:val="00642E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03E2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03E28"/>
    <w:rPr>
      <w:b/>
      <w:bCs/>
      <w:sz w:val="20"/>
      <w:szCs w:val="20"/>
    </w:rPr>
  </w:style>
  <w:style w:type="character" w:customStyle="1" w:styleId="CommentSubjectChar">
    <w:name w:val="Comment Subject Char"/>
    <w:basedOn w:val="CommentTextChar"/>
    <w:link w:val="CommentSubject"/>
    <w:uiPriority w:val="99"/>
    <w:semiHidden/>
    <w:rsid w:val="00703E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170471">
      <w:bodyDiv w:val="1"/>
      <w:marLeft w:val="0"/>
      <w:marRight w:val="0"/>
      <w:marTop w:val="0"/>
      <w:marBottom w:val="0"/>
      <w:divBdr>
        <w:top w:val="none" w:sz="0" w:space="0" w:color="auto"/>
        <w:left w:val="none" w:sz="0" w:space="0" w:color="auto"/>
        <w:bottom w:val="none" w:sz="0" w:space="0" w:color="auto"/>
        <w:right w:val="none" w:sz="0" w:space="0" w:color="auto"/>
      </w:divBdr>
      <w:divsChild>
        <w:div w:id="1054427233">
          <w:marLeft w:val="0"/>
          <w:marRight w:val="0"/>
          <w:marTop w:val="0"/>
          <w:marBottom w:val="0"/>
          <w:divBdr>
            <w:top w:val="none" w:sz="0" w:space="0" w:color="auto"/>
            <w:left w:val="none" w:sz="0" w:space="0" w:color="auto"/>
            <w:bottom w:val="none" w:sz="0" w:space="0" w:color="auto"/>
            <w:right w:val="none" w:sz="0" w:space="0" w:color="auto"/>
          </w:divBdr>
          <w:divsChild>
            <w:div w:id="40249552">
              <w:marLeft w:val="0"/>
              <w:marRight w:val="0"/>
              <w:marTop w:val="0"/>
              <w:marBottom w:val="0"/>
              <w:divBdr>
                <w:top w:val="none" w:sz="0" w:space="0" w:color="auto"/>
                <w:left w:val="none" w:sz="0" w:space="0" w:color="auto"/>
                <w:bottom w:val="none" w:sz="0" w:space="0" w:color="auto"/>
                <w:right w:val="none" w:sz="0" w:space="0" w:color="auto"/>
              </w:divBdr>
              <w:divsChild>
                <w:div w:id="836725904">
                  <w:marLeft w:val="0"/>
                  <w:marRight w:val="0"/>
                  <w:marTop w:val="0"/>
                  <w:marBottom w:val="0"/>
                  <w:divBdr>
                    <w:top w:val="none" w:sz="0" w:space="0" w:color="auto"/>
                    <w:left w:val="none" w:sz="0" w:space="0" w:color="auto"/>
                    <w:bottom w:val="none" w:sz="0" w:space="0" w:color="auto"/>
                    <w:right w:val="none" w:sz="0" w:space="0" w:color="auto"/>
                  </w:divBdr>
                </w:div>
              </w:divsChild>
            </w:div>
            <w:div w:id="983706258">
              <w:marLeft w:val="0"/>
              <w:marRight w:val="0"/>
              <w:marTop w:val="0"/>
              <w:marBottom w:val="0"/>
              <w:divBdr>
                <w:top w:val="none" w:sz="0" w:space="0" w:color="auto"/>
                <w:left w:val="none" w:sz="0" w:space="0" w:color="auto"/>
                <w:bottom w:val="none" w:sz="0" w:space="0" w:color="auto"/>
                <w:right w:val="none" w:sz="0" w:space="0" w:color="auto"/>
              </w:divBdr>
              <w:divsChild>
                <w:div w:id="10372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central.com/workbooks/national-institutes-of-healt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rants.nih.gov/grants/how-to-apply-application-guide.html" TargetMode="External"/><Relationship Id="rId12" Type="http://schemas.openxmlformats.org/officeDocument/2006/relationships/hyperlink" Target="https://www.niaid.nih.gov/sites/default/files/1-R01-AI121500-01A1_Gordon_Applica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aid.nih.gov/grants-contracts/sample-applic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rantcentral.com/workbooks/national-institutes-of-health/" TargetMode="External"/><Relationship Id="rId4" Type="http://schemas.openxmlformats.org/officeDocument/2006/relationships/webSettings" Target="webSettings.xml"/><Relationship Id="rId9" Type="http://schemas.openxmlformats.org/officeDocument/2006/relationships/hyperlink" Target="https://grants.nih.gov/grants/how-to-apply-application-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Fields</dc:creator>
  <cp:keywords/>
  <dc:description/>
  <cp:lastModifiedBy>Catherine Jarmin Miller</cp:lastModifiedBy>
  <cp:revision>3</cp:revision>
  <dcterms:created xsi:type="dcterms:W3CDTF">2021-07-27T22:47:00Z</dcterms:created>
  <dcterms:modified xsi:type="dcterms:W3CDTF">2021-07-27T22:48:00Z</dcterms:modified>
</cp:coreProperties>
</file>