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0308B" w14:textId="20BEE115" w:rsidR="009C19B5" w:rsidRPr="009C19B5" w:rsidRDefault="009C19B5" w:rsidP="009C19B5">
      <w:pPr>
        <w:shd w:val="clear" w:color="auto" w:fill="F7F7F7"/>
        <w:spacing w:after="0" w:line="240" w:lineRule="auto"/>
        <w:rPr>
          <w:rFonts w:ascii="Segoe UI" w:eastAsia="Times New Roman" w:hAnsi="Segoe UI" w:cs="Segoe UI"/>
          <w:color w:val="000000"/>
          <w:sz w:val="27"/>
          <w:szCs w:val="27"/>
        </w:rPr>
      </w:pPr>
      <w:r w:rsidRPr="009C19B5">
        <w:rPr>
          <w:rFonts w:ascii="Segoe UI" w:eastAsia="Times New Roman" w:hAnsi="Segoe UI" w:cs="Segoe UI"/>
          <w:color w:val="000000"/>
          <w:sz w:val="27"/>
          <w:szCs w:val="27"/>
        </w:rPr>
        <w:t>Các lớp được định nghĩa và các thuộc tính, phương thức được khai báo trong các lớp đó. Hướng đối tượng trong PHP giúp bạn tổ chức mã nguồn một cách cấu trúc hơn và tạo ra các đối tượng để thao tác với dữ liệu và chức năng.</w:t>
      </w:r>
    </w:p>
    <w:p w14:paraId="345315A5" w14:textId="2E413CB3" w:rsidR="009C19B5" w:rsidRPr="009C19B5" w:rsidRDefault="009C19B5" w:rsidP="009C19B5">
      <w:pPr>
        <w:shd w:val="clear" w:color="auto" w:fill="F7F7F7"/>
        <w:spacing w:after="0" w:line="240" w:lineRule="auto"/>
        <w:rPr>
          <w:rFonts w:ascii="Segoe UI" w:eastAsia="Times New Roman" w:hAnsi="Segoe UI" w:cs="Segoe UI"/>
          <w:color w:val="000000"/>
          <w:sz w:val="27"/>
          <w:szCs w:val="27"/>
        </w:rPr>
      </w:pPr>
      <w:r w:rsidRPr="009C19B5">
        <w:rPr>
          <w:rFonts w:ascii="Segoe UI" w:eastAsia="Times New Roman" w:hAnsi="Segoe UI" w:cs="Segoe UI"/>
          <w:color w:val="000000"/>
          <w:sz w:val="27"/>
          <w:szCs w:val="27"/>
        </w:rPr>
        <w:t xml:space="preserve">Mỗi </w:t>
      </w:r>
      <w:r>
        <w:rPr>
          <w:rFonts w:ascii="Segoe UI" w:eastAsia="Times New Roman" w:hAnsi="Segoe UI" w:cs="Segoe UI"/>
          <w:color w:val="000000"/>
          <w:sz w:val="27"/>
          <w:szCs w:val="27"/>
        </w:rPr>
        <w:t>class</w:t>
      </w:r>
      <w:r w:rsidRPr="009C19B5">
        <w:rPr>
          <w:rFonts w:ascii="Segoe UI" w:eastAsia="Times New Roman" w:hAnsi="Segoe UI" w:cs="Segoe UI"/>
          <w:color w:val="000000"/>
          <w:sz w:val="27"/>
          <w:szCs w:val="27"/>
        </w:rPr>
        <w:t xml:space="preserve"> trong </w:t>
      </w:r>
      <w:r>
        <w:rPr>
          <w:rFonts w:ascii="Segoe UI" w:eastAsia="Times New Roman" w:hAnsi="Segoe UI" w:cs="Segoe UI"/>
          <w:color w:val="000000"/>
          <w:sz w:val="27"/>
          <w:szCs w:val="27"/>
        </w:rPr>
        <w:t xml:space="preserve">code </w:t>
      </w:r>
      <w:r w:rsidRPr="009C19B5">
        <w:rPr>
          <w:rFonts w:ascii="Segoe UI" w:eastAsia="Times New Roman" w:hAnsi="Segoe UI" w:cs="Segoe UI"/>
          <w:color w:val="000000"/>
          <w:sz w:val="27"/>
          <w:szCs w:val="27"/>
        </w:rPr>
        <w:t>đều có các thuộc tính và phương thức để mô tả đối tượng tương ứng. Các thuộc tính có phạm vi truy cập như private và public, và các phương thức có thể được sử dụng để thực hiện các tác vụ liên quan đến đối tượng đó.</w:t>
      </w:r>
    </w:p>
    <w:p w14:paraId="72159A70" w14:textId="77777777" w:rsidR="009C19B5" w:rsidRDefault="009C19B5"/>
    <w:p w14:paraId="006B7835" w14:textId="5AE835BD" w:rsidR="00384D76" w:rsidRDefault="00384D76">
      <w:r>
        <w:t>trong file user.model.php</w:t>
      </w:r>
    </w:p>
    <w:p w14:paraId="6FB0BD70" w14:textId="77777777" w:rsidR="000112F3" w:rsidRPr="00384D76" w:rsidRDefault="000112F3" w:rsidP="000112F3">
      <w:pPr>
        <w:shd w:val="clear" w:color="auto" w:fill="F7F7F7"/>
        <w:spacing w:after="0" w:line="240" w:lineRule="auto"/>
        <w:rPr>
          <w:rFonts w:ascii="Segoe UI" w:eastAsia="Times New Roman" w:hAnsi="Segoe UI" w:cs="Segoe UI"/>
          <w:color w:val="000000"/>
          <w:sz w:val="27"/>
          <w:szCs w:val="27"/>
        </w:rPr>
      </w:pPr>
      <w:r w:rsidRPr="00384D76">
        <w:rPr>
          <w:rFonts w:ascii="Segoe UI" w:eastAsia="Times New Roman" w:hAnsi="Segoe UI" w:cs="Segoe UI"/>
          <w:color w:val="000000"/>
          <w:sz w:val="27"/>
          <w:szCs w:val="27"/>
        </w:rPr>
        <w:t>Lớp User:</w:t>
      </w:r>
    </w:p>
    <w:p w14:paraId="546E4C85" w14:textId="19626B07" w:rsidR="000112F3" w:rsidRDefault="000112F3">
      <w:r w:rsidRPr="00384D76">
        <w:rPr>
          <w:noProof/>
        </w:rPr>
        <w:drawing>
          <wp:anchor distT="0" distB="0" distL="114300" distR="114300" simplePos="0" relativeHeight="251659264" behindDoc="0" locked="0" layoutInCell="1" allowOverlap="1" wp14:anchorId="601D7ECF" wp14:editId="4530664A">
            <wp:simplePos x="0" y="0"/>
            <wp:positionH relativeFrom="margin">
              <wp:posOffset>1</wp:posOffset>
            </wp:positionH>
            <wp:positionV relativeFrom="paragraph">
              <wp:posOffset>243840</wp:posOffset>
            </wp:positionV>
            <wp:extent cx="5197290" cy="5410669"/>
            <wp:effectExtent l="0" t="0" r="3810" b="0"/>
            <wp:wrapTight wrapText="bothSides">
              <wp:wrapPolygon edited="0">
                <wp:start x="0" y="0"/>
                <wp:lineTo x="0" y="21524"/>
                <wp:lineTo x="21537" y="21524"/>
                <wp:lineTo x="21537" y="0"/>
                <wp:lineTo x="0" y="0"/>
              </wp:wrapPolygon>
            </wp:wrapTight>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5"/>
                    <a:stretch>
                      <a:fillRect/>
                    </a:stretch>
                  </pic:blipFill>
                  <pic:spPr>
                    <a:xfrm>
                      <a:off x="0" y="0"/>
                      <a:ext cx="5197290" cy="5410669"/>
                    </a:xfrm>
                    <a:prstGeom prst="rect">
                      <a:avLst/>
                    </a:prstGeom>
                  </pic:spPr>
                </pic:pic>
              </a:graphicData>
            </a:graphic>
          </wp:anchor>
        </w:drawing>
      </w:r>
    </w:p>
    <w:p w14:paraId="16601685" w14:textId="09BC62A8" w:rsidR="00D41835" w:rsidRDefault="00384D76">
      <w:r>
        <w:t xml:space="preserve"> </w:t>
      </w:r>
    </w:p>
    <w:p w14:paraId="22FB1897" w14:textId="7E1967DB" w:rsidR="00384D76" w:rsidRDefault="00384D76"/>
    <w:p w14:paraId="2FB24B13" w14:textId="65F6DDF5" w:rsidR="00384D76" w:rsidRDefault="00384D76"/>
    <w:p w14:paraId="4AADF9D6" w14:textId="0F566DEC" w:rsidR="00384D76" w:rsidRDefault="00384D76"/>
    <w:p w14:paraId="01C3AEC9" w14:textId="57AAF207" w:rsidR="00384D76" w:rsidRDefault="00384D76"/>
    <w:p w14:paraId="5413C897" w14:textId="16032D1D" w:rsidR="00384D76" w:rsidRDefault="00384D76"/>
    <w:p w14:paraId="12E6665D" w14:textId="2BF1B36F" w:rsidR="00384D76" w:rsidRDefault="00384D76"/>
    <w:p w14:paraId="727D8542" w14:textId="546E304F" w:rsidR="00384D76" w:rsidRDefault="00384D76"/>
    <w:p w14:paraId="22401FF1" w14:textId="111620D8" w:rsidR="00384D76" w:rsidRDefault="00384D76"/>
    <w:p w14:paraId="18F6AC1A" w14:textId="4A352CAC" w:rsidR="00384D76" w:rsidRDefault="00384D76"/>
    <w:p w14:paraId="74FFAA68" w14:textId="0F395584" w:rsidR="00384D76" w:rsidRDefault="00384D76"/>
    <w:p w14:paraId="259254A3" w14:textId="75EFD1E1" w:rsidR="00384D76" w:rsidRDefault="00384D76"/>
    <w:p w14:paraId="3373509D" w14:textId="08DB1732" w:rsidR="00384D76" w:rsidRDefault="00384D76"/>
    <w:p w14:paraId="136D6800" w14:textId="3E930060" w:rsidR="00384D76" w:rsidRDefault="00384D76"/>
    <w:p w14:paraId="723BAF20" w14:textId="70545B7F" w:rsidR="00384D76" w:rsidRDefault="00384D76"/>
    <w:p w14:paraId="63FA9D9C" w14:textId="3D9A3A6A" w:rsidR="00384D76" w:rsidRDefault="00384D76"/>
    <w:p w14:paraId="03346C01" w14:textId="0D201026" w:rsidR="00384D76" w:rsidRDefault="00384D76"/>
    <w:p w14:paraId="2218349C" w14:textId="15A714FD" w:rsidR="00384D76" w:rsidRDefault="00384D76"/>
    <w:p w14:paraId="45DCEDB6" w14:textId="47983F5D" w:rsidR="00384D76" w:rsidRDefault="00384D76"/>
    <w:p w14:paraId="36C3A5A8" w14:textId="0AB6F3D4" w:rsidR="00384D76" w:rsidRDefault="00384D76"/>
    <w:p w14:paraId="27B4BEAB" w14:textId="78295337" w:rsidR="00384D76" w:rsidRDefault="000112F3">
      <w:r w:rsidRPr="00384D76">
        <w:rPr>
          <w:noProof/>
        </w:rPr>
        <w:drawing>
          <wp:anchor distT="0" distB="0" distL="114300" distR="114300" simplePos="0" relativeHeight="251661312" behindDoc="0" locked="0" layoutInCell="1" allowOverlap="1" wp14:anchorId="5A7CDF25" wp14:editId="5BBE509E">
            <wp:simplePos x="0" y="0"/>
            <wp:positionH relativeFrom="margin">
              <wp:posOffset>-236220</wp:posOffset>
            </wp:positionH>
            <wp:positionV relativeFrom="paragraph">
              <wp:posOffset>15240</wp:posOffset>
            </wp:positionV>
            <wp:extent cx="3589020" cy="2682240"/>
            <wp:effectExtent l="0" t="0" r="0" b="3810"/>
            <wp:wrapTight wrapText="bothSides">
              <wp:wrapPolygon edited="0">
                <wp:start x="0" y="0"/>
                <wp:lineTo x="0" y="21477"/>
                <wp:lineTo x="21439" y="21477"/>
                <wp:lineTo x="21439" y="0"/>
                <wp:lineTo x="0" y="0"/>
              </wp:wrapPolygon>
            </wp:wrapTight>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6"/>
                    <a:stretch>
                      <a:fillRect/>
                    </a:stretch>
                  </pic:blipFill>
                  <pic:spPr>
                    <a:xfrm>
                      <a:off x="0" y="0"/>
                      <a:ext cx="3589020" cy="2682240"/>
                    </a:xfrm>
                    <a:prstGeom prst="rect">
                      <a:avLst/>
                    </a:prstGeom>
                  </pic:spPr>
                </pic:pic>
              </a:graphicData>
            </a:graphic>
            <wp14:sizeRelH relativeFrom="margin">
              <wp14:pctWidth>0</wp14:pctWidth>
            </wp14:sizeRelH>
          </wp:anchor>
        </w:drawing>
      </w:r>
    </w:p>
    <w:p w14:paraId="0C1A6002" w14:textId="4F93E79D" w:rsidR="00384D76" w:rsidRDefault="00384D76"/>
    <w:p w14:paraId="79C71581" w14:textId="7A0E074C" w:rsidR="00384D76" w:rsidRDefault="00384D76"/>
    <w:p w14:paraId="02A1D9EE" w14:textId="79B3AD19" w:rsidR="00384D76" w:rsidRDefault="00384D76"/>
    <w:p w14:paraId="1F600CC9" w14:textId="40935305" w:rsidR="00384D76" w:rsidRDefault="00384D76"/>
    <w:p w14:paraId="5738EC1D" w14:textId="3DC6FB6A" w:rsidR="00384D76" w:rsidRDefault="00384D76"/>
    <w:p w14:paraId="15A7D40C" w14:textId="627E8F39" w:rsidR="00384D76" w:rsidRDefault="00384D76"/>
    <w:p w14:paraId="49A9AB81" w14:textId="54E44945" w:rsidR="00384D76" w:rsidRDefault="00384D76"/>
    <w:p w14:paraId="1A059570" w14:textId="77777777" w:rsidR="009C19B5" w:rsidRDefault="009C19B5" w:rsidP="00384D76">
      <w:pPr>
        <w:shd w:val="clear" w:color="auto" w:fill="F7F7F7"/>
        <w:spacing w:after="0" w:line="240" w:lineRule="auto"/>
        <w:rPr>
          <w:rFonts w:ascii="Segoe UI" w:eastAsia="Times New Roman" w:hAnsi="Segoe UI" w:cs="Segoe UI"/>
          <w:color w:val="000000"/>
          <w:sz w:val="27"/>
          <w:szCs w:val="27"/>
        </w:rPr>
      </w:pPr>
    </w:p>
    <w:p w14:paraId="0CFBCCCA" w14:textId="77777777" w:rsidR="009C19B5" w:rsidRDefault="009C19B5" w:rsidP="00384D76">
      <w:pPr>
        <w:shd w:val="clear" w:color="auto" w:fill="F7F7F7"/>
        <w:spacing w:after="0" w:line="240" w:lineRule="auto"/>
        <w:rPr>
          <w:rFonts w:ascii="Segoe UI" w:eastAsia="Times New Roman" w:hAnsi="Segoe UI" w:cs="Segoe UI"/>
          <w:color w:val="000000"/>
          <w:sz w:val="27"/>
          <w:szCs w:val="27"/>
        </w:rPr>
      </w:pPr>
    </w:p>
    <w:p w14:paraId="58BEC519" w14:textId="5E6393B4" w:rsidR="00384D76" w:rsidRPr="00384D76" w:rsidRDefault="00384D76" w:rsidP="00384D76">
      <w:pPr>
        <w:numPr>
          <w:ilvl w:val="0"/>
          <w:numId w:val="1"/>
        </w:numPr>
        <w:shd w:val="clear" w:color="auto" w:fill="F7F7F7"/>
        <w:spacing w:after="0" w:line="240" w:lineRule="auto"/>
        <w:rPr>
          <w:rFonts w:ascii="Segoe UI" w:eastAsia="Times New Roman" w:hAnsi="Segoe UI" w:cs="Segoe UI"/>
          <w:color w:val="000000"/>
          <w:sz w:val="27"/>
          <w:szCs w:val="27"/>
        </w:rPr>
      </w:pPr>
      <w:r w:rsidRPr="00384D76">
        <w:rPr>
          <w:rFonts w:ascii="Segoe UI" w:eastAsia="Times New Roman" w:hAnsi="Segoe UI" w:cs="Segoe UI"/>
          <w:color w:val="000000"/>
          <w:sz w:val="27"/>
          <w:szCs w:val="27"/>
        </w:rPr>
        <w:t xml:space="preserve">Lớp User có các thuộc tính private $conn, </w:t>
      </w:r>
      <w:r>
        <w:rPr>
          <w:rFonts w:ascii="Segoe UI" w:eastAsia="Times New Roman" w:hAnsi="Segoe UI" w:cs="Segoe UI"/>
          <w:color w:val="000000"/>
          <w:sz w:val="27"/>
          <w:szCs w:val="27"/>
        </w:rPr>
        <w:t>private $password ,</w:t>
      </w:r>
      <w:r w:rsidRPr="00384D76">
        <w:rPr>
          <w:rFonts w:ascii="Segoe UI" w:eastAsia="Times New Roman" w:hAnsi="Segoe UI" w:cs="Segoe UI"/>
          <w:color w:val="000000"/>
          <w:sz w:val="27"/>
          <w:szCs w:val="27"/>
        </w:rPr>
        <w:t>public $id, $name, $email và $role.</w:t>
      </w:r>
    </w:p>
    <w:p w14:paraId="0072B491"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khởi tạo (</w:t>
      </w:r>
      <w:r w:rsidRPr="00CB6E57">
        <w:rPr>
          <w:rFonts w:ascii="Consolas" w:eastAsia="Times New Roman" w:hAnsi="Consolas" w:cs="Courier New"/>
          <w:color w:val="000000"/>
          <w:sz w:val="20"/>
          <w:szCs w:val="20"/>
        </w:rPr>
        <w:t>__construct</w:t>
      </w:r>
      <w:r w:rsidRPr="00CB6E57">
        <w:rPr>
          <w:rFonts w:ascii="Segoe UI" w:eastAsia="Times New Roman" w:hAnsi="Segoe UI" w:cs="Segoe UI"/>
          <w:color w:val="000000"/>
          <w:sz w:val="27"/>
          <w:szCs w:val="27"/>
        </w:rPr>
        <w:t>): Đây là phương thức được gọi khi một đối tượng của lớp User được tạo ra. Nó nhận một tham số </w:t>
      </w:r>
      <w:r w:rsidRPr="00CB6E57">
        <w:rPr>
          <w:rFonts w:ascii="Consolas" w:eastAsia="Times New Roman" w:hAnsi="Consolas" w:cs="Courier New"/>
          <w:color w:val="000000"/>
          <w:sz w:val="20"/>
          <w:szCs w:val="20"/>
        </w:rPr>
        <w:t>$db</w:t>
      </w:r>
      <w:r w:rsidRPr="00CB6E57">
        <w:rPr>
          <w:rFonts w:ascii="Segoe UI" w:eastAsia="Times New Roman" w:hAnsi="Segoe UI" w:cs="Segoe UI"/>
          <w:color w:val="000000"/>
          <w:sz w:val="27"/>
          <w:szCs w:val="27"/>
        </w:rPr>
        <w:t> để thiết lập kết nối đến cơ sở dữ liệu. Giá trị của tham số này được gán cho thuộc tính </w:t>
      </w:r>
      <w:r w:rsidRPr="00CB6E57">
        <w:rPr>
          <w:rFonts w:ascii="Consolas" w:eastAsia="Times New Roman" w:hAnsi="Consolas" w:cs="Courier New"/>
          <w:color w:val="000000"/>
          <w:sz w:val="20"/>
          <w:szCs w:val="20"/>
        </w:rPr>
        <w:t>$conn</w:t>
      </w:r>
      <w:r w:rsidRPr="00CB6E57">
        <w:rPr>
          <w:rFonts w:ascii="Segoe UI" w:eastAsia="Times New Roman" w:hAnsi="Segoe UI" w:cs="Segoe UI"/>
          <w:color w:val="000000"/>
          <w:sz w:val="27"/>
          <w:szCs w:val="27"/>
        </w:rPr>
        <w:t> để sử dụng trong các phương thức khác.</w:t>
      </w:r>
    </w:p>
    <w:p w14:paraId="4B85C09E"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setPassword</w:t>
      </w:r>
      <w:r w:rsidRPr="00CB6E57">
        <w:rPr>
          <w:rFonts w:ascii="Segoe UI" w:eastAsia="Times New Roman" w:hAnsi="Segoe UI" w:cs="Segoe UI"/>
          <w:color w:val="000000"/>
          <w:sz w:val="27"/>
          <w:szCs w:val="27"/>
        </w:rPr>
        <w:t>: Phương thức này được sử dụng để đặt giá trị cho thuộc tính </w:t>
      </w:r>
      <w:r w:rsidRPr="00CB6E57">
        <w:rPr>
          <w:rFonts w:ascii="Consolas" w:eastAsia="Times New Roman" w:hAnsi="Consolas" w:cs="Courier New"/>
          <w:color w:val="000000"/>
          <w:sz w:val="20"/>
          <w:szCs w:val="20"/>
        </w:rPr>
        <w:t>$password</w:t>
      </w:r>
      <w:r w:rsidRPr="00CB6E57">
        <w:rPr>
          <w:rFonts w:ascii="Segoe UI" w:eastAsia="Times New Roman" w:hAnsi="Segoe UI" w:cs="Segoe UI"/>
          <w:color w:val="000000"/>
          <w:sz w:val="27"/>
          <w:szCs w:val="27"/>
        </w:rPr>
        <w:t> của đối tượng User.</w:t>
      </w:r>
    </w:p>
    <w:p w14:paraId="653B521A" w14:textId="1386601D"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getUsers</w:t>
      </w:r>
      <w:r w:rsidRPr="00CB6E57">
        <w:rPr>
          <w:rFonts w:ascii="Segoe UI" w:eastAsia="Times New Roman" w:hAnsi="Segoe UI" w:cs="Segoe UI"/>
          <w:color w:val="000000"/>
          <w:sz w:val="27"/>
          <w:szCs w:val="27"/>
        </w:rPr>
        <w:t>: Phương thức này được sử dụng để truy vấn và lấy danh sách người dùng từ cơ sở dữ liệu. Nó xây dựng một câu truy vấn SQL dựa trên các thuộc tính của đối tượng User (như </w:t>
      </w:r>
      <w:r w:rsidRPr="00CB6E57">
        <w:rPr>
          <w:rFonts w:ascii="Consolas" w:eastAsia="Times New Roman" w:hAnsi="Consolas" w:cs="Courier New"/>
          <w:color w:val="000000"/>
          <w:sz w:val="20"/>
          <w:szCs w:val="20"/>
        </w:rPr>
        <w:t>id</w:t>
      </w:r>
      <w:r w:rsidRPr="00CB6E57">
        <w:rPr>
          <w:rFonts w:ascii="Segoe UI" w:eastAsia="Times New Roman" w:hAnsi="Segoe UI" w:cs="Segoe UI"/>
          <w:color w:val="000000"/>
          <w:sz w:val="27"/>
          <w:szCs w:val="27"/>
        </w:rPr>
        <w:t>, </w:t>
      </w:r>
      <w:r w:rsidRPr="00CB6E57">
        <w:rPr>
          <w:rFonts w:ascii="Consolas" w:eastAsia="Times New Roman" w:hAnsi="Consolas" w:cs="Courier New"/>
          <w:color w:val="000000"/>
          <w:sz w:val="20"/>
          <w:szCs w:val="20"/>
        </w:rPr>
        <w:t>name</w:t>
      </w:r>
      <w:r w:rsidRPr="00CB6E57">
        <w:rPr>
          <w:rFonts w:ascii="Segoe UI" w:eastAsia="Times New Roman" w:hAnsi="Segoe UI" w:cs="Segoe UI"/>
          <w:color w:val="000000"/>
          <w:sz w:val="27"/>
          <w:szCs w:val="27"/>
        </w:rPr>
        <w:t>, </w:t>
      </w:r>
      <w:r w:rsidRPr="00CB6E57">
        <w:rPr>
          <w:rFonts w:ascii="Consolas" w:eastAsia="Times New Roman" w:hAnsi="Consolas" w:cs="Courier New"/>
          <w:color w:val="000000"/>
          <w:sz w:val="20"/>
          <w:szCs w:val="20"/>
        </w:rPr>
        <w:t>email</w:t>
      </w:r>
      <w:r w:rsidRPr="00CB6E57">
        <w:rPr>
          <w:rFonts w:ascii="Segoe UI" w:eastAsia="Times New Roman" w:hAnsi="Segoe UI" w:cs="Segoe UI"/>
          <w:color w:val="000000"/>
          <w:sz w:val="27"/>
          <w:szCs w:val="27"/>
        </w:rPr>
        <w:t>, </w:t>
      </w:r>
      <w:r w:rsidRPr="00CB6E57">
        <w:rPr>
          <w:rFonts w:ascii="Consolas" w:eastAsia="Times New Roman" w:hAnsi="Consolas" w:cs="Courier New"/>
          <w:color w:val="000000"/>
          <w:sz w:val="20"/>
          <w:szCs w:val="20"/>
        </w:rPr>
        <w:t>role</w:t>
      </w:r>
      <w:r w:rsidRPr="00CB6E57">
        <w:rPr>
          <w:rFonts w:ascii="Segoe UI" w:eastAsia="Times New Roman" w:hAnsi="Segoe UI" w:cs="Segoe UI"/>
          <w:color w:val="000000"/>
          <w:sz w:val="27"/>
          <w:szCs w:val="27"/>
        </w:rPr>
        <w:t>) và thực thi câu truy vấn đó. Kết quả trả về là một đối tượng</w:t>
      </w:r>
      <w:r>
        <w:rPr>
          <w:rFonts w:ascii="Segoe UI" w:eastAsia="Times New Roman" w:hAnsi="Segoe UI" w:cs="Segoe UI"/>
          <w:color w:val="000000"/>
          <w:sz w:val="27"/>
          <w:szCs w:val="27"/>
        </w:rPr>
        <w:t xml:space="preserve"> mảng users</w:t>
      </w:r>
      <w:r w:rsidRPr="00CB6E57">
        <w:rPr>
          <w:rFonts w:ascii="Segoe UI" w:eastAsia="Times New Roman" w:hAnsi="Segoe UI" w:cs="Segoe UI"/>
          <w:color w:val="000000"/>
          <w:sz w:val="27"/>
          <w:szCs w:val="27"/>
        </w:rPr>
        <w:t> .</w:t>
      </w:r>
    </w:p>
    <w:p w14:paraId="2FC9998C"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login</w:t>
      </w:r>
      <w:r w:rsidRPr="00CB6E57">
        <w:rPr>
          <w:rFonts w:ascii="Segoe UI" w:eastAsia="Times New Roman" w:hAnsi="Segoe UI" w:cs="Segoe UI"/>
          <w:color w:val="000000"/>
          <w:sz w:val="27"/>
          <w:szCs w:val="27"/>
        </w:rPr>
        <w:t>: Phương thức này được sử dụng để thực hiện quá trình đăng nhập của người dùng. Nó tạo ra các mã thông báo truy cập (</w:t>
      </w:r>
      <w:r w:rsidRPr="00CB6E57">
        <w:rPr>
          <w:rFonts w:ascii="Consolas" w:eastAsia="Times New Roman" w:hAnsi="Consolas" w:cs="Courier New"/>
          <w:color w:val="000000"/>
          <w:sz w:val="20"/>
          <w:szCs w:val="20"/>
        </w:rPr>
        <w:t>$accessToken</w:t>
      </w:r>
      <w:r w:rsidRPr="00CB6E57">
        <w:rPr>
          <w:rFonts w:ascii="Segoe UI" w:eastAsia="Times New Roman" w:hAnsi="Segoe UI" w:cs="Segoe UI"/>
          <w:color w:val="000000"/>
          <w:sz w:val="27"/>
          <w:szCs w:val="27"/>
        </w:rPr>
        <w:t> và </w:t>
      </w:r>
      <w:r w:rsidRPr="00CB6E57">
        <w:rPr>
          <w:rFonts w:ascii="Consolas" w:eastAsia="Times New Roman" w:hAnsi="Consolas" w:cs="Courier New"/>
          <w:color w:val="000000"/>
          <w:sz w:val="20"/>
          <w:szCs w:val="20"/>
        </w:rPr>
        <w:t>$refreshToken</w:t>
      </w:r>
      <w:r w:rsidRPr="00CB6E57">
        <w:rPr>
          <w:rFonts w:ascii="Segoe UI" w:eastAsia="Times New Roman" w:hAnsi="Segoe UI" w:cs="Segoe UI"/>
          <w:color w:val="000000"/>
          <w:sz w:val="27"/>
          <w:szCs w:val="27"/>
        </w:rPr>
        <w:t>) bằng cách gọi hàm </w:t>
      </w:r>
      <w:r w:rsidRPr="00CB6E57">
        <w:rPr>
          <w:rFonts w:ascii="Consolas" w:eastAsia="Times New Roman" w:hAnsi="Consolas" w:cs="Courier New"/>
          <w:color w:val="000000"/>
          <w:sz w:val="20"/>
          <w:szCs w:val="20"/>
        </w:rPr>
        <w:t>signToken</w:t>
      </w:r>
      <w:r w:rsidRPr="00CB6E57">
        <w:rPr>
          <w:rFonts w:ascii="Segoe UI" w:eastAsia="Times New Roman" w:hAnsi="Segoe UI" w:cs="Segoe UI"/>
          <w:color w:val="000000"/>
          <w:sz w:val="27"/>
          <w:szCs w:val="27"/>
        </w:rPr>
        <w:t> với các thông tin của người dùng. Sau đó, nó thêm giá trị của </w:t>
      </w:r>
      <w:r w:rsidRPr="00CB6E57">
        <w:rPr>
          <w:rFonts w:ascii="Consolas" w:eastAsia="Times New Roman" w:hAnsi="Consolas" w:cs="Courier New"/>
          <w:color w:val="000000"/>
          <w:sz w:val="20"/>
          <w:szCs w:val="20"/>
        </w:rPr>
        <w:t>$refreshToken</w:t>
      </w:r>
      <w:r w:rsidRPr="00CB6E57">
        <w:rPr>
          <w:rFonts w:ascii="Segoe UI" w:eastAsia="Times New Roman" w:hAnsi="Segoe UI" w:cs="Segoe UI"/>
          <w:color w:val="000000"/>
          <w:sz w:val="27"/>
          <w:szCs w:val="27"/>
        </w:rPr>
        <w:t> vào cơ sở dữ liệu bằng câu truy vấn INSERT. Cuối cùng, phương thức trả về các thông tin cần thiết cho quá trình đăng nhập.</w:t>
      </w:r>
    </w:p>
    <w:p w14:paraId="64144B20"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logout</w:t>
      </w:r>
      <w:r w:rsidRPr="00CB6E57">
        <w:rPr>
          <w:rFonts w:ascii="Segoe UI" w:eastAsia="Times New Roman" w:hAnsi="Segoe UI" w:cs="Segoe UI"/>
          <w:color w:val="000000"/>
          <w:sz w:val="27"/>
          <w:szCs w:val="27"/>
        </w:rPr>
        <w:t>: Phương thức này được sử dụng để thực hiện quá trình đăng xuất của người dùng. Nó lấy giá trị của </w:t>
      </w:r>
      <w:r w:rsidRPr="00CB6E57">
        <w:rPr>
          <w:rFonts w:ascii="Consolas" w:eastAsia="Times New Roman" w:hAnsi="Consolas" w:cs="Courier New"/>
          <w:color w:val="000000"/>
          <w:sz w:val="20"/>
          <w:szCs w:val="20"/>
        </w:rPr>
        <w:t>refresh_token</w:t>
      </w:r>
      <w:r w:rsidRPr="00CB6E57">
        <w:rPr>
          <w:rFonts w:ascii="Segoe UI" w:eastAsia="Times New Roman" w:hAnsi="Segoe UI" w:cs="Segoe UI"/>
          <w:color w:val="000000"/>
          <w:sz w:val="27"/>
          <w:szCs w:val="27"/>
        </w:rPr>
        <w:t xml:space="preserve"> từ yêu cầu và sử dụng nó để xóa bản ghi tương ứng trong bảng </w:t>
      </w:r>
      <w:r w:rsidRPr="00CB6E57">
        <w:rPr>
          <w:rFonts w:ascii="Segoe UI" w:eastAsia="Times New Roman" w:hAnsi="Segoe UI" w:cs="Segoe UI"/>
          <w:color w:val="000000"/>
          <w:sz w:val="27"/>
          <w:szCs w:val="27"/>
        </w:rPr>
        <w:lastRenderedPageBreak/>
        <w:t>"refresh_tokens" bằng câu truy vấn DELETE. Cuối cùng, phương thức trả về một mảng thông báo cho việc đăng xuất thành công.</w:t>
      </w:r>
    </w:p>
    <w:p w14:paraId="7992FE76"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register</w:t>
      </w:r>
      <w:r w:rsidRPr="00CB6E57">
        <w:rPr>
          <w:rFonts w:ascii="Segoe UI" w:eastAsia="Times New Roman" w:hAnsi="Segoe UI" w:cs="Segoe UI"/>
          <w:color w:val="000000"/>
          <w:sz w:val="27"/>
          <w:szCs w:val="27"/>
        </w:rPr>
        <w:t>: Phương thức này được sử dụng để đăng ký một người dùng mới. Nó thực hiện một câu truy vấn INSERT để chèn thông tin về người dùng mới vào bảng "users". Cuối cùng, phương thức trả về một mảng thông báo cho việc đăng ký thành công.</w:t>
      </w:r>
    </w:p>
    <w:p w14:paraId="1738EE07"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updateName</w:t>
      </w:r>
      <w:r w:rsidRPr="00CB6E57">
        <w:rPr>
          <w:rFonts w:ascii="Segoe UI" w:eastAsia="Times New Roman" w:hAnsi="Segoe UI" w:cs="Segoe UI"/>
          <w:color w:val="000000"/>
          <w:sz w:val="27"/>
          <w:szCs w:val="27"/>
        </w:rPr>
        <w:t>: Phương thức này được sử dụng để cập nhật tên của người dùng. Nó thực hiện một câu truy vấn UPDATE để cập nhật tên trong bảng "users" dựa trên </w:t>
      </w:r>
      <w:r w:rsidRPr="00CB6E57">
        <w:rPr>
          <w:rFonts w:ascii="Consolas" w:eastAsia="Times New Roman" w:hAnsi="Consolas" w:cs="Courier New"/>
          <w:color w:val="000000"/>
          <w:sz w:val="20"/>
          <w:szCs w:val="20"/>
        </w:rPr>
        <w:t>id</w:t>
      </w:r>
      <w:r w:rsidRPr="00CB6E57">
        <w:rPr>
          <w:rFonts w:ascii="Segoe UI" w:eastAsia="Times New Roman" w:hAnsi="Segoe UI" w:cs="Segoe UI"/>
          <w:color w:val="000000"/>
          <w:sz w:val="27"/>
          <w:szCs w:val="27"/>
        </w:rPr>
        <w:t> và </w:t>
      </w:r>
      <w:r w:rsidRPr="00CB6E57">
        <w:rPr>
          <w:rFonts w:ascii="Consolas" w:eastAsia="Times New Roman" w:hAnsi="Consolas" w:cs="Courier New"/>
          <w:color w:val="000000"/>
          <w:sz w:val="20"/>
          <w:szCs w:val="20"/>
        </w:rPr>
        <w:t>role</w:t>
      </w:r>
      <w:r w:rsidRPr="00CB6E57">
        <w:rPr>
          <w:rFonts w:ascii="Segoe UI" w:eastAsia="Times New Roman" w:hAnsi="Segoe UI" w:cs="Segoe UI"/>
          <w:color w:val="000000"/>
          <w:sz w:val="27"/>
          <w:szCs w:val="27"/>
        </w:rPr>
        <w:t> của người dùng. Phương thức trả về mộtmảng thông báo cho việc cập nhật tên thành công.</w:t>
      </w:r>
    </w:p>
    <w:p w14:paraId="7E105170" w14:textId="77777777" w:rsidR="00CB6E57" w:rsidRPr="00CB6E57" w:rsidRDefault="00CB6E57" w:rsidP="00CB6E57">
      <w:pPr>
        <w:numPr>
          <w:ilvl w:val="0"/>
          <w:numId w:val="1"/>
        </w:numPr>
        <w:shd w:val="clear" w:color="auto" w:fill="F7F7F7"/>
        <w:spacing w:after="0" w:line="240" w:lineRule="auto"/>
        <w:rPr>
          <w:rFonts w:ascii="Segoe UI" w:eastAsia="Times New Roman" w:hAnsi="Segoe UI" w:cs="Segoe UI"/>
          <w:color w:val="000000"/>
          <w:sz w:val="27"/>
          <w:szCs w:val="27"/>
        </w:rPr>
      </w:pPr>
      <w:r w:rsidRPr="00CB6E57">
        <w:rPr>
          <w:rFonts w:ascii="Segoe UI" w:eastAsia="Times New Roman" w:hAnsi="Segoe UI" w:cs="Segoe UI"/>
          <w:color w:val="000000"/>
          <w:sz w:val="27"/>
          <w:szCs w:val="27"/>
        </w:rPr>
        <w:t>Phương thức </w:t>
      </w:r>
      <w:r w:rsidRPr="00CB6E57">
        <w:rPr>
          <w:rFonts w:ascii="Consolas" w:eastAsia="Times New Roman" w:hAnsi="Consolas" w:cs="Courier New"/>
          <w:color w:val="000000"/>
          <w:sz w:val="20"/>
          <w:szCs w:val="20"/>
        </w:rPr>
        <w:t>deleteUser</w:t>
      </w:r>
      <w:r w:rsidRPr="00CB6E57">
        <w:rPr>
          <w:rFonts w:ascii="Segoe UI" w:eastAsia="Times New Roman" w:hAnsi="Segoe UI" w:cs="Segoe UI"/>
          <w:color w:val="000000"/>
          <w:sz w:val="27"/>
          <w:szCs w:val="27"/>
        </w:rPr>
        <w:t>: Phương thức này được sử dụng để xóa một người dùng khỏi cơ sở dữ liệu. Nó thực hiện một câu truy vấn DELETE để xóa bản ghi tương ứng trong bảng "users" dựa trên </w:t>
      </w:r>
      <w:r w:rsidRPr="00CB6E57">
        <w:rPr>
          <w:rFonts w:ascii="Consolas" w:eastAsia="Times New Roman" w:hAnsi="Consolas" w:cs="Courier New"/>
          <w:color w:val="000000"/>
          <w:sz w:val="20"/>
          <w:szCs w:val="20"/>
        </w:rPr>
        <w:t>id</w:t>
      </w:r>
      <w:r w:rsidRPr="00CB6E57">
        <w:rPr>
          <w:rFonts w:ascii="Segoe UI" w:eastAsia="Times New Roman" w:hAnsi="Segoe UI" w:cs="Segoe UI"/>
          <w:color w:val="000000"/>
          <w:sz w:val="27"/>
          <w:szCs w:val="27"/>
        </w:rPr>
        <w:t> của người dùng. Cuối cùng, phương thức trả về một mảng thông báo cho việc xóa người dùng thành công.</w:t>
      </w:r>
    </w:p>
    <w:p w14:paraId="6B0FA7D7" w14:textId="77777777" w:rsidR="00CB6E57" w:rsidRDefault="00CB6E57" w:rsidP="008C51A7"/>
    <w:p w14:paraId="0CFA1765" w14:textId="7304E2C3" w:rsidR="00CB6E57" w:rsidRDefault="00CB6E57" w:rsidP="008C51A7"/>
    <w:p w14:paraId="4BF182E7" w14:textId="1D7C4FEF" w:rsidR="008C51A7" w:rsidRPr="008C51A7" w:rsidRDefault="000112F3" w:rsidP="008C51A7">
      <w:pPr>
        <w:shd w:val="clear" w:color="auto" w:fill="F7F7F7"/>
        <w:spacing w:after="0" w:line="240" w:lineRule="auto"/>
        <w:rPr>
          <w:rFonts w:ascii="Segoe UI" w:eastAsia="Times New Roman" w:hAnsi="Segoe UI" w:cs="Segoe UI"/>
          <w:color w:val="000000"/>
          <w:sz w:val="27"/>
          <w:szCs w:val="27"/>
        </w:rPr>
      </w:pPr>
      <w:r w:rsidRPr="008C51A7">
        <w:rPr>
          <w:noProof/>
        </w:rPr>
        <w:drawing>
          <wp:anchor distT="0" distB="0" distL="114300" distR="114300" simplePos="0" relativeHeight="251663360" behindDoc="0" locked="0" layoutInCell="1" allowOverlap="1" wp14:anchorId="69EB93E0" wp14:editId="1A31C337">
            <wp:simplePos x="0" y="0"/>
            <wp:positionH relativeFrom="margin">
              <wp:posOffset>-205740</wp:posOffset>
            </wp:positionH>
            <wp:positionV relativeFrom="paragraph">
              <wp:posOffset>407670</wp:posOffset>
            </wp:positionV>
            <wp:extent cx="3156585" cy="3474720"/>
            <wp:effectExtent l="0" t="0" r="5715" b="0"/>
            <wp:wrapTopAndBottom/>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7"/>
                    <a:stretch>
                      <a:fillRect/>
                    </a:stretch>
                  </pic:blipFill>
                  <pic:spPr>
                    <a:xfrm>
                      <a:off x="0" y="0"/>
                      <a:ext cx="3156585" cy="3474720"/>
                    </a:xfrm>
                    <a:prstGeom prst="rect">
                      <a:avLst/>
                    </a:prstGeom>
                  </pic:spPr>
                </pic:pic>
              </a:graphicData>
            </a:graphic>
            <wp14:sizeRelH relativeFrom="margin">
              <wp14:pctWidth>0</wp14:pctWidth>
            </wp14:sizeRelH>
            <wp14:sizeRelV relativeFrom="margin">
              <wp14:pctHeight>0</wp14:pctHeight>
            </wp14:sizeRelV>
          </wp:anchor>
        </w:drawing>
      </w:r>
      <w:r w:rsidR="008C51A7" w:rsidRPr="008C51A7">
        <w:rPr>
          <w:rFonts w:ascii="Segoe UI" w:eastAsia="Times New Roman" w:hAnsi="Segoe UI" w:cs="Segoe UI"/>
          <w:color w:val="000000"/>
          <w:sz w:val="27"/>
          <w:szCs w:val="27"/>
        </w:rPr>
        <w:t>Lớp Book:</w:t>
      </w:r>
    </w:p>
    <w:p w14:paraId="0B37BBA7" w14:textId="1C803E66" w:rsidR="008C51A7" w:rsidRPr="008C51A7" w:rsidRDefault="008C51A7" w:rsidP="008C51A7">
      <w:pPr>
        <w:numPr>
          <w:ilvl w:val="0"/>
          <w:numId w:val="3"/>
        </w:num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lastRenderedPageBreak/>
        <w:t>Lớp Book có các thuộc tính private $conn, public $id, $title, $available, $image, $description, $category_code và $author.</w:t>
      </w:r>
    </w:p>
    <w:p w14:paraId="09549BFF" w14:textId="1D63EFB0"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khởi tạo (</w:t>
      </w:r>
      <w:r>
        <w:rPr>
          <w:rStyle w:val="HTMLCode"/>
          <w:rFonts w:ascii="Consolas" w:hAnsi="Consolas"/>
          <w:color w:val="000000"/>
        </w:rPr>
        <w:t>__construct</w:t>
      </w:r>
      <w:r>
        <w:rPr>
          <w:rFonts w:ascii="Segoe UI" w:hAnsi="Segoe UI" w:cs="Segoe UI"/>
          <w:color w:val="000000"/>
          <w:sz w:val="27"/>
          <w:szCs w:val="27"/>
        </w:rPr>
        <w:t>): Đây là phương thức được gọi khi một đối tượng của lớp Book được tạo ra. Nó nhận một tham số </w:t>
      </w:r>
      <w:r>
        <w:rPr>
          <w:rStyle w:val="HTMLCode"/>
          <w:rFonts w:ascii="Consolas" w:hAnsi="Consolas"/>
          <w:color w:val="000000"/>
        </w:rPr>
        <w:t>$db</w:t>
      </w:r>
      <w:r>
        <w:rPr>
          <w:rFonts w:ascii="Segoe UI" w:hAnsi="Segoe UI" w:cs="Segoe UI"/>
          <w:color w:val="000000"/>
          <w:sz w:val="27"/>
          <w:szCs w:val="27"/>
        </w:rPr>
        <w:t> để thiết lập kết nối đến cơ sở dữ liệu.</w:t>
      </w:r>
    </w:p>
    <w:p w14:paraId="0DF129C1"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getBooks</w:t>
      </w:r>
      <w:r>
        <w:rPr>
          <w:rFonts w:ascii="Segoe UI" w:hAnsi="Segoe UI" w:cs="Segoe UI"/>
          <w:color w:val="000000"/>
          <w:sz w:val="27"/>
          <w:szCs w:val="27"/>
        </w:rPr>
        <w:t>: Phương thức này được sử dụng để truy vấn và lấy danh sách các cuốn sách từ cơ sở dữ liệu. Nó xây dựng một câu truy vấn SQL dựa trên các thuộc tính của đối tượng Book (như </w:t>
      </w:r>
      <w:r>
        <w:rPr>
          <w:rStyle w:val="HTMLCode"/>
          <w:rFonts w:ascii="Consolas" w:hAnsi="Consolas"/>
          <w:color w:val="000000"/>
        </w:rPr>
        <w:t>id</w:t>
      </w:r>
      <w:r>
        <w:rPr>
          <w:rFonts w:ascii="Segoe UI" w:hAnsi="Segoe UI" w:cs="Segoe UI"/>
          <w:color w:val="000000"/>
          <w:sz w:val="27"/>
          <w:szCs w:val="27"/>
        </w:rPr>
        <w:t>, </w:t>
      </w:r>
      <w:r>
        <w:rPr>
          <w:rStyle w:val="HTMLCode"/>
          <w:rFonts w:ascii="Consolas" w:hAnsi="Consolas"/>
          <w:color w:val="000000"/>
        </w:rPr>
        <w:t>title</w:t>
      </w:r>
      <w:r>
        <w:rPr>
          <w:rFonts w:ascii="Segoe UI" w:hAnsi="Segoe UI" w:cs="Segoe UI"/>
          <w:color w:val="000000"/>
          <w:sz w:val="27"/>
          <w:szCs w:val="27"/>
        </w:rPr>
        <w:t>, </w:t>
      </w:r>
      <w:r>
        <w:rPr>
          <w:rStyle w:val="HTMLCode"/>
          <w:rFonts w:ascii="Consolas" w:hAnsi="Consolas"/>
          <w:color w:val="000000"/>
        </w:rPr>
        <w:t>available</w:t>
      </w:r>
      <w:r>
        <w:rPr>
          <w:rFonts w:ascii="Segoe UI" w:hAnsi="Segoe UI" w:cs="Segoe UI"/>
          <w:color w:val="000000"/>
          <w:sz w:val="27"/>
          <w:szCs w:val="27"/>
        </w:rPr>
        <w:t>, </w:t>
      </w:r>
      <w:r>
        <w:rPr>
          <w:rStyle w:val="HTMLCode"/>
          <w:rFonts w:ascii="Consolas" w:hAnsi="Consolas"/>
          <w:color w:val="000000"/>
        </w:rPr>
        <w:t>description</w:t>
      </w:r>
      <w:r>
        <w:rPr>
          <w:rFonts w:ascii="Segoe UI" w:hAnsi="Segoe UI" w:cs="Segoe UI"/>
          <w:color w:val="000000"/>
          <w:sz w:val="27"/>
          <w:szCs w:val="27"/>
        </w:rPr>
        <w:t>, </w:t>
      </w:r>
      <w:r>
        <w:rPr>
          <w:rStyle w:val="HTMLCode"/>
          <w:rFonts w:ascii="Consolas" w:hAnsi="Consolas"/>
          <w:color w:val="000000"/>
        </w:rPr>
        <w:t>category_code</w:t>
      </w:r>
      <w:r>
        <w:rPr>
          <w:rFonts w:ascii="Segoe UI" w:hAnsi="Segoe UI" w:cs="Segoe UI"/>
          <w:color w:val="000000"/>
          <w:sz w:val="27"/>
          <w:szCs w:val="27"/>
        </w:rPr>
        <w:t>, </w:t>
      </w:r>
      <w:r>
        <w:rPr>
          <w:rStyle w:val="HTMLCode"/>
          <w:rFonts w:ascii="Consolas" w:hAnsi="Consolas"/>
          <w:color w:val="000000"/>
        </w:rPr>
        <w:t>author</w:t>
      </w:r>
      <w:r>
        <w:rPr>
          <w:rFonts w:ascii="Segoe UI" w:hAnsi="Segoe UI" w:cs="Segoe UI"/>
          <w:color w:val="000000"/>
          <w:sz w:val="27"/>
          <w:szCs w:val="27"/>
        </w:rPr>
        <w:t>) và thực thi câu truy vấn đó. Kết quả trả về là một mảng chứa thông tin về các cuốn sách, cùng với số trang dữ liệu và tổng số cuốn sách.</w:t>
      </w:r>
    </w:p>
    <w:p w14:paraId="77DB99B7"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createBook</w:t>
      </w:r>
      <w:r>
        <w:rPr>
          <w:rFonts w:ascii="Segoe UI" w:hAnsi="Segoe UI" w:cs="Segoe UI"/>
          <w:color w:val="000000"/>
          <w:sz w:val="27"/>
          <w:szCs w:val="27"/>
        </w:rPr>
        <w:t>: Phương thức này được sử dụng để tạo một cuốn sách mới trong cơ sở dữ liệu. Nó thực hiện một câu truy vấn INSERT để chèn thông tin về cuốn sách mới vào bảng "books".</w:t>
      </w:r>
    </w:p>
    <w:p w14:paraId="3EA5020F"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deleteBook</w:t>
      </w:r>
      <w:r>
        <w:rPr>
          <w:rFonts w:ascii="Segoe UI" w:hAnsi="Segoe UI" w:cs="Segoe UI"/>
          <w:color w:val="000000"/>
          <w:sz w:val="27"/>
          <w:szCs w:val="27"/>
        </w:rPr>
        <w:t>: Phương thức này được sử dụng để xóa một cuốn sách khỏi cơ sở dữ liệu. Nó thực hiện một câu truy vấn DELETE để xóa cuốn sách dựa trên </w:t>
      </w:r>
      <w:r>
        <w:rPr>
          <w:rStyle w:val="HTMLCode"/>
          <w:rFonts w:ascii="Consolas" w:hAnsi="Consolas"/>
          <w:color w:val="000000"/>
        </w:rPr>
        <w:t>id</w:t>
      </w:r>
      <w:r>
        <w:rPr>
          <w:rFonts w:ascii="Segoe UI" w:hAnsi="Segoe UI" w:cs="Segoe UI"/>
          <w:color w:val="000000"/>
          <w:sz w:val="27"/>
          <w:szCs w:val="27"/>
        </w:rPr>
        <w:t> của nó.</w:t>
      </w:r>
    </w:p>
    <w:p w14:paraId="5B4CC799"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updateBook</w:t>
      </w:r>
      <w:r>
        <w:rPr>
          <w:rFonts w:ascii="Segoe UI" w:hAnsi="Segoe UI" w:cs="Segoe UI"/>
          <w:color w:val="000000"/>
          <w:sz w:val="27"/>
          <w:szCs w:val="27"/>
        </w:rPr>
        <w:t>: Phương thức này được sử dụng để cập nhật thông tin của một cuốn sách trong cơ sở dữ liệu. Nó xây dựng một câu truy vấn UPDATE dựa trên các thuộc tính của đối tượng Book (như </w:t>
      </w:r>
      <w:r>
        <w:rPr>
          <w:rStyle w:val="HTMLCode"/>
          <w:rFonts w:ascii="Consolas" w:hAnsi="Consolas"/>
          <w:color w:val="000000"/>
        </w:rPr>
        <w:t>title</w:t>
      </w:r>
      <w:r>
        <w:rPr>
          <w:rFonts w:ascii="Segoe UI" w:hAnsi="Segoe UI" w:cs="Segoe UI"/>
          <w:color w:val="000000"/>
          <w:sz w:val="27"/>
          <w:szCs w:val="27"/>
        </w:rPr>
        <w:t>, </w:t>
      </w:r>
      <w:r>
        <w:rPr>
          <w:rStyle w:val="HTMLCode"/>
          <w:rFonts w:ascii="Consolas" w:hAnsi="Consolas"/>
          <w:color w:val="000000"/>
        </w:rPr>
        <w:t>available</w:t>
      </w:r>
      <w:r>
        <w:rPr>
          <w:rFonts w:ascii="Segoe UI" w:hAnsi="Segoe UI" w:cs="Segoe UI"/>
          <w:color w:val="000000"/>
          <w:sz w:val="27"/>
          <w:szCs w:val="27"/>
        </w:rPr>
        <w:t>, </w:t>
      </w:r>
      <w:r>
        <w:rPr>
          <w:rStyle w:val="HTMLCode"/>
          <w:rFonts w:ascii="Consolas" w:hAnsi="Consolas"/>
          <w:color w:val="000000"/>
        </w:rPr>
        <w:t>description</w:t>
      </w:r>
      <w:r>
        <w:rPr>
          <w:rFonts w:ascii="Segoe UI" w:hAnsi="Segoe UI" w:cs="Segoe UI"/>
          <w:color w:val="000000"/>
          <w:sz w:val="27"/>
          <w:szCs w:val="27"/>
        </w:rPr>
        <w:t>, </w:t>
      </w:r>
      <w:r>
        <w:rPr>
          <w:rStyle w:val="HTMLCode"/>
          <w:rFonts w:ascii="Consolas" w:hAnsi="Consolas"/>
          <w:color w:val="000000"/>
        </w:rPr>
        <w:t>category_code</w:t>
      </w:r>
      <w:r>
        <w:rPr>
          <w:rFonts w:ascii="Segoe UI" w:hAnsi="Segoe UI" w:cs="Segoe UI"/>
          <w:color w:val="000000"/>
          <w:sz w:val="27"/>
          <w:szCs w:val="27"/>
        </w:rPr>
        <w:t>, </w:t>
      </w:r>
      <w:r>
        <w:rPr>
          <w:rStyle w:val="HTMLCode"/>
          <w:rFonts w:ascii="Consolas" w:hAnsi="Consolas"/>
          <w:color w:val="000000"/>
        </w:rPr>
        <w:t>author</w:t>
      </w:r>
      <w:r>
        <w:rPr>
          <w:rFonts w:ascii="Segoe UI" w:hAnsi="Segoe UI" w:cs="Segoe UI"/>
          <w:color w:val="000000"/>
          <w:sz w:val="27"/>
          <w:szCs w:val="27"/>
        </w:rPr>
        <w:t>, </w:t>
      </w:r>
      <w:r>
        <w:rPr>
          <w:rStyle w:val="HTMLCode"/>
          <w:rFonts w:ascii="Consolas" w:hAnsi="Consolas"/>
          <w:color w:val="000000"/>
        </w:rPr>
        <w:t>image</w:t>
      </w:r>
      <w:r>
        <w:rPr>
          <w:rFonts w:ascii="Segoe UI" w:hAnsi="Segoe UI" w:cs="Segoe UI"/>
          <w:color w:val="000000"/>
          <w:sz w:val="27"/>
          <w:szCs w:val="27"/>
        </w:rPr>
        <w:t>) và thực thi câu truy vấn đó.</w:t>
      </w:r>
    </w:p>
    <w:p w14:paraId="2B9223BB" w14:textId="77777777" w:rsidR="0016674A" w:rsidRDefault="0016674A" w:rsidP="0016674A">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w:t>
      </w:r>
      <w:r>
        <w:rPr>
          <w:rStyle w:val="HTMLCode"/>
          <w:rFonts w:ascii="Consolas" w:hAnsi="Consolas"/>
          <w:color w:val="000000"/>
        </w:rPr>
        <w:t>getBookById</w:t>
      </w:r>
      <w:r>
        <w:rPr>
          <w:rFonts w:ascii="Segoe UI" w:hAnsi="Segoe UI" w:cs="Segoe UI"/>
          <w:color w:val="000000"/>
          <w:sz w:val="27"/>
          <w:szCs w:val="27"/>
        </w:rPr>
        <w:t>: Phương thức này được sử dụng để lấy thông tin về một cuốn sách cụ thể dựa trên </w:t>
      </w:r>
      <w:r>
        <w:rPr>
          <w:rStyle w:val="HTMLCode"/>
          <w:rFonts w:ascii="Consolas" w:hAnsi="Consolas"/>
          <w:color w:val="000000"/>
        </w:rPr>
        <w:t>id</w:t>
      </w:r>
      <w:r>
        <w:rPr>
          <w:rFonts w:ascii="Segoe UI" w:hAnsi="Segoe UI" w:cs="Segoe UI"/>
          <w:color w:val="000000"/>
          <w:sz w:val="27"/>
          <w:szCs w:val="27"/>
        </w:rPr>
        <w:t> của nó. Nó xây dựng một câu truy vấn SELECT và thực thi nó. Kết quả trả về là một mảng chứa thông tin về cuốn sách.</w:t>
      </w:r>
    </w:p>
    <w:p w14:paraId="530C15C0" w14:textId="0DCDD23F" w:rsidR="008C51A7" w:rsidRDefault="008C51A7" w:rsidP="008C51A7">
      <w:pPr>
        <w:ind w:firstLine="720"/>
      </w:pPr>
    </w:p>
    <w:p w14:paraId="2773BDF2" w14:textId="1E4ABE24" w:rsidR="00B6253A" w:rsidRDefault="00B6253A" w:rsidP="008C51A7">
      <w:pPr>
        <w:ind w:firstLine="720"/>
      </w:pPr>
    </w:p>
    <w:p w14:paraId="45D9452F" w14:textId="77777777" w:rsidR="00B6253A" w:rsidRDefault="00B6253A" w:rsidP="008C51A7">
      <w:pPr>
        <w:ind w:firstLine="720"/>
      </w:pPr>
    </w:p>
    <w:p w14:paraId="1E29166F" w14:textId="77777777" w:rsidR="00B6253A" w:rsidRDefault="00B6253A" w:rsidP="008C51A7">
      <w:pPr>
        <w:ind w:firstLine="720"/>
      </w:pPr>
    </w:p>
    <w:p w14:paraId="40306BC5" w14:textId="77777777" w:rsidR="00B6253A" w:rsidRDefault="00B6253A" w:rsidP="008C51A7">
      <w:pPr>
        <w:ind w:firstLine="720"/>
      </w:pPr>
    </w:p>
    <w:p w14:paraId="3D4A9134" w14:textId="77777777" w:rsidR="00B6253A" w:rsidRDefault="00B6253A" w:rsidP="008C51A7">
      <w:pPr>
        <w:ind w:firstLine="720"/>
      </w:pPr>
    </w:p>
    <w:p w14:paraId="5E319DC0" w14:textId="77777777" w:rsidR="00B6253A" w:rsidRDefault="00B6253A" w:rsidP="008C51A7">
      <w:pPr>
        <w:ind w:firstLine="720"/>
      </w:pPr>
    </w:p>
    <w:p w14:paraId="616E66DE" w14:textId="77777777" w:rsidR="00B6253A" w:rsidRDefault="00B6253A" w:rsidP="008C51A7">
      <w:pPr>
        <w:ind w:firstLine="720"/>
      </w:pPr>
    </w:p>
    <w:p w14:paraId="721C1D5E" w14:textId="77777777" w:rsidR="00B6253A" w:rsidRDefault="00B6253A" w:rsidP="008C51A7">
      <w:pPr>
        <w:ind w:firstLine="720"/>
      </w:pPr>
    </w:p>
    <w:p w14:paraId="084FF318" w14:textId="380F98D5" w:rsidR="000D1509" w:rsidRDefault="00B6253A" w:rsidP="000D1509">
      <w:pPr>
        <w:ind w:firstLine="720"/>
      </w:pPr>
      <w:r w:rsidRPr="00B6253A">
        <w:drawing>
          <wp:anchor distT="0" distB="0" distL="114300" distR="114300" simplePos="0" relativeHeight="251665408" behindDoc="0" locked="0" layoutInCell="1" allowOverlap="1" wp14:anchorId="46610B3B" wp14:editId="610D77F5">
            <wp:simplePos x="0" y="0"/>
            <wp:positionH relativeFrom="column">
              <wp:posOffset>0</wp:posOffset>
            </wp:positionH>
            <wp:positionV relativeFrom="paragraph">
              <wp:posOffset>281940</wp:posOffset>
            </wp:positionV>
            <wp:extent cx="3734124" cy="4922947"/>
            <wp:effectExtent l="0" t="0" r="0" b="0"/>
            <wp:wrapTight wrapText="bothSides">
              <wp:wrapPolygon edited="0">
                <wp:start x="0" y="0"/>
                <wp:lineTo x="0" y="21483"/>
                <wp:lineTo x="21490" y="21483"/>
                <wp:lineTo x="21490" y="0"/>
                <wp:lineTo x="0" y="0"/>
              </wp:wrapPolygon>
            </wp:wrapTight>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8"/>
                    <a:stretch>
                      <a:fillRect/>
                    </a:stretch>
                  </pic:blipFill>
                  <pic:spPr>
                    <a:xfrm>
                      <a:off x="0" y="0"/>
                      <a:ext cx="3734124" cy="4922947"/>
                    </a:xfrm>
                    <a:prstGeom prst="rect">
                      <a:avLst/>
                    </a:prstGeom>
                  </pic:spPr>
                </pic:pic>
              </a:graphicData>
            </a:graphic>
          </wp:anchor>
        </w:drawing>
      </w:r>
      <w:r w:rsidR="000D1509" w:rsidRPr="000D1509">
        <w:t xml:space="preserve"> </w:t>
      </w:r>
      <w:r w:rsidR="000D1509">
        <w:t>Lớp BorrowReturnBook</w:t>
      </w:r>
    </w:p>
    <w:p w14:paraId="5B8C0830" w14:textId="7E2DA493" w:rsidR="00B6253A" w:rsidRDefault="00B6253A" w:rsidP="008C51A7">
      <w:pPr>
        <w:ind w:firstLine="720"/>
      </w:pPr>
    </w:p>
    <w:p w14:paraId="2F0AE56B" w14:textId="501017E8" w:rsidR="000D1509" w:rsidRDefault="000D1509" w:rsidP="008C51A7">
      <w:pPr>
        <w:ind w:firstLine="720"/>
      </w:pPr>
    </w:p>
    <w:p w14:paraId="1471F78D" w14:textId="0F749A5D" w:rsidR="000D1509" w:rsidRDefault="000D1509" w:rsidP="008C51A7">
      <w:pPr>
        <w:ind w:firstLine="720"/>
      </w:pPr>
    </w:p>
    <w:p w14:paraId="075299E9" w14:textId="06E734FF" w:rsidR="000D1509" w:rsidRDefault="000D1509" w:rsidP="008C51A7">
      <w:pPr>
        <w:ind w:firstLine="720"/>
      </w:pPr>
    </w:p>
    <w:p w14:paraId="6EE8DAB3" w14:textId="761AEA7A" w:rsidR="000D1509" w:rsidRDefault="000D1509" w:rsidP="008C51A7">
      <w:pPr>
        <w:ind w:firstLine="720"/>
      </w:pPr>
    </w:p>
    <w:p w14:paraId="01A2486E" w14:textId="49C14C0C" w:rsidR="000D1509" w:rsidRDefault="000D1509" w:rsidP="008C51A7">
      <w:pPr>
        <w:ind w:firstLine="720"/>
      </w:pPr>
    </w:p>
    <w:p w14:paraId="178F4905" w14:textId="6EF10FE4" w:rsidR="000D1509" w:rsidRDefault="000D1509" w:rsidP="008C51A7">
      <w:pPr>
        <w:ind w:firstLine="720"/>
      </w:pPr>
    </w:p>
    <w:p w14:paraId="30FB9E2E" w14:textId="3FF02A65" w:rsidR="000D1509" w:rsidRDefault="000D1509" w:rsidP="008C51A7">
      <w:pPr>
        <w:ind w:firstLine="720"/>
      </w:pPr>
    </w:p>
    <w:p w14:paraId="7B973CCE" w14:textId="74049C0D" w:rsidR="000D1509" w:rsidRDefault="000D1509" w:rsidP="008C51A7">
      <w:pPr>
        <w:ind w:firstLine="720"/>
      </w:pPr>
    </w:p>
    <w:p w14:paraId="6FE38A3E" w14:textId="073B5F8B" w:rsidR="000D1509" w:rsidRDefault="000D1509" w:rsidP="008C51A7">
      <w:pPr>
        <w:ind w:firstLine="720"/>
      </w:pPr>
    </w:p>
    <w:p w14:paraId="0BCD0415" w14:textId="53225007" w:rsidR="000D1509" w:rsidRDefault="000D1509" w:rsidP="008C51A7">
      <w:pPr>
        <w:ind w:firstLine="720"/>
      </w:pPr>
    </w:p>
    <w:p w14:paraId="6664F16F" w14:textId="498F27CF" w:rsidR="000D1509" w:rsidRDefault="000D1509" w:rsidP="008C51A7">
      <w:pPr>
        <w:ind w:firstLine="720"/>
      </w:pPr>
    </w:p>
    <w:p w14:paraId="13F70D0A" w14:textId="07BBEE23" w:rsidR="000D1509" w:rsidRDefault="000D1509" w:rsidP="008C51A7">
      <w:pPr>
        <w:ind w:firstLine="720"/>
      </w:pPr>
    </w:p>
    <w:p w14:paraId="4FAB5C5A" w14:textId="7C02C5E7" w:rsidR="000D1509" w:rsidRDefault="000D1509" w:rsidP="008C51A7">
      <w:pPr>
        <w:ind w:firstLine="720"/>
      </w:pPr>
    </w:p>
    <w:p w14:paraId="116F2DA0" w14:textId="71360C98" w:rsidR="000D1509" w:rsidRDefault="000D1509" w:rsidP="008C51A7">
      <w:pPr>
        <w:ind w:firstLine="720"/>
      </w:pPr>
    </w:p>
    <w:p w14:paraId="418E0945" w14:textId="01068532" w:rsidR="000D1509" w:rsidRDefault="000D1509" w:rsidP="008C51A7">
      <w:pPr>
        <w:ind w:firstLine="720"/>
      </w:pPr>
    </w:p>
    <w:p w14:paraId="72307C91" w14:textId="4927C9BA" w:rsidR="000D1509" w:rsidRDefault="000D1509" w:rsidP="008C51A7">
      <w:pPr>
        <w:ind w:firstLine="720"/>
      </w:pPr>
    </w:p>
    <w:p w14:paraId="1672BE1D" w14:textId="4AF41455" w:rsidR="000D1509" w:rsidRDefault="000D1509" w:rsidP="008C51A7">
      <w:pPr>
        <w:ind w:firstLine="720"/>
      </w:pPr>
    </w:p>
    <w:p w14:paraId="5DBAA3F1" w14:textId="60AAC583" w:rsidR="000D1509" w:rsidRPr="008C51A7" w:rsidRDefault="000D1509" w:rsidP="000D1509">
      <w:pPr>
        <w:numPr>
          <w:ilvl w:val="0"/>
          <w:numId w:val="3"/>
        </w:numPr>
        <w:shd w:val="clear" w:color="auto" w:fill="F7F7F7"/>
        <w:spacing w:after="0" w:line="240" w:lineRule="auto"/>
        <w:rPr>
          <w:rFonts w:ascii="Segoe UI" w:eastAsia="Times New Roman" w:hAnsi="Segoe UI" w:cs="Segoe UI"/>
          <w:color w:val="000000"/>
          <w:sz w:val="27"/>
          <w:szCs w:val="27"/>
        </w:rPr>
      </w:pPr>
      <w:r w:rsidRPr="008C51A7">
        <w:rPr>
          <w:rFonts w:ascii="Segoe UI" w:eastAsia="Times New Roman" w:hAnsi="Segoe UI" w:cs="Segoe UI"/>
          <w:color w:val="000000"/>
          <w:sz w:val="27"/>
          <w:szCs w:val="27"/>
        </w:rPr>
        <w:t xml:space="preserve">Lớp </w:t>
      </w:r>
      <w:r>
        <w:t>BorrowReturnBook</w:t>
      </w:r>
      <w:r w:rsidRPr="008C51A7">
        <w:rPr>
          <w:rFonts w:ascii="Segoe UI" w:eastAsia="Times New Roman" w:hAnsi="Segoe UI" w:cs="Segoe UI"/>
          <w:color w:val="000000"/>
          <w:sz w:val="27"/>
          <w:szCs w:val="27"/>
        </w:rPr>
        <w:t xml:space="preserve"> </w:t>
      </w:r>
      <w:r w:rsidRPr="008C51A7">
        <w:rPr>
          <w:rFonts w:ascii="Segoe UI" w:eastAsia="Times New Roman" w:hAnsi="Segoe UI" w:cs="Segoe UI"/>
          <w:color w:val="000000"/>
          <w:sz w:val="27"/>
          <w:szCs w:val="27"/>
        </w:rPr>
        <w:t>có các thuộc tính private $conn, public $id, $</w:t>
      </w:r>
      <w:r>
        <w:rPr>
          <w:rFonts w:ascii="Segoe UI" w:eastAsia="Times New Roman" w:hAnsi="Segoe UI" w:cs="Segoe UI"/>
          <w:color w:val="000000"/>
          <w:sz w:val="27"/>
          <w:szCs w:val="27"/>
        </w:rPr>
        <w:t>user_id</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book_id</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status</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borrowed_day</w:t>
      </w:r>
      <w:r w:rsidRPr="008C51A7">
        <w:rPr>
          <w:rFonts w:ascii="Segoe UI" w:eastAsia="Times New Roman" w:hAnsi="Segoe UI" w:cs="Segoe UI"/>
          <w:color w:val="000000"/>
          <w:sz w:val="27"/>
          <w:szCs w:val="27"/>
        </w:rPr>
        <w:t>, $</w:t>
      </w:r>
      <w:r>
        <w:rPr>
          <w:rFonts w:ascii="Segoe UI" w:eastAsia="Times New Roman" w:hAnsi="Segoe UI" w:cs="Segoe UI"/>
          <w:color w:val="000000"/>
          <w:sz w:val="27"/>
          <w:szCs w:val="27"/>
        </w:rPr>
        <w:t>returned_day</w:t>
      </w:r>
      <w:r w:rsidRPr="008C51A7">
        <w:rPr>
          <w:rFonts w:ascii="Segoe UI" w:eastAsia="Times New Roman" w:hAnsi="Segoe UI" w:cs="Segoe UI"/>
          <w:color w:val="000000"/>
          <w:sz w:val="27"/>
          <w:szCs w:val="27"/>
        </w:rPr>
        <w:t>.</w:t>
      </w:r>
    </w:p>
    <w:p w14:paraId="10BCEAC1" w14:textId="77777777" w:rsidR="000D1509" w:rsidRDefault="000D1509" w:rsidP="008C51A7">
      <w:pPr>
        <w:ind w:firstLine="720"/>
      </w:pPr>
    </w:p>
    <w:p w14:paraId="43308081" w14:textId="049FBBF6" w:rsidR="000D1509" w:rsidRDefault="000D1509" w:rsidP="000D1509">
      <w:pPr>
        <w:pStyle w:val="NormalWeb"/>
        <w:numPr>
          <w:ilvl w:val="0"/>
          <w:numId w:val="3"/>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Phương thức khởi tạo (</w:t>
      </w:r>
      <w:r>
        <w:rPr>
          <w:rStyle w:val="HTMLCode"/>
          <w:rFonts w:ascii="Consolas" w:hAnsi="Consolas"/>
          <w:color w:val="000000"/>
        </w:rPr>
        <w:t>__construct</w:t>
      </w:r>
      <w:r>
        <w:rPr>
          <w:rFonts w:ascii="Segoe UI" w:hAnsi="Segoe UI" w:cs="Segoe UI"/>
          <w:color w:val="000000"/>
          <w:sz w:val="27"/>
          <w:szCs w:val="27"/>
        </w:rPr>
        <w:t xml:space="preserve">): Đây là phương thức được gọi khi một đối tượng của lớp </w:t>
      </w:r>
      <w:r>
        <w:t>BorrowReturnBook</w:t>
      </w:r>
      <w:r w:rsidRPr="008C51A7">
        <w:rPr>
          <w:rFonts w:ascii="Segoe UI" w:hAnsi="Segoe UI" w:cs="Segoe UI"/>
          <w:color w:val="000000"/>
          <w:sz w:val="27"/>
          <w:szCs w:val="27"/>
        </w:rPr>
        <w:t xml:space="preserve"> </w:t>
      </w:r>
      <w:r>
        <w:rPr>
          <w:rFonts w:ascii="Segoe UI" w:hAnsi="Segoe UI" w:cs="Segoe UI"/>
          <w:color w:val="000000"/>
          <w:sz w:val="27"/>
          <w:szCs w:val="27"/>
        </w:rPr>
        <w:t>được tạo ra. Nó nhận một tham số </w:t>
      </w:r>
      <w:r>
        <w:rPr>
          <w:rStyle w:val="HTMLCode"/>
          <w:rFonts w:ascii="Consolas" w:hAnsi="Consolas"/>
          <w:color w:val="000000"/>
        </w:rPr>
        <w:t>$db</w:t>
      </w:r>
      <w:r>
        <w:rPr>
          <w:rFonts w:ascii="Segoe UI" w:hAnsi="Segoe UI" w:cs="Segoe UI"/>
          <w:color w:val="000000"/>
          <w:sz w:val="27"/>
          <w:szCs w:val="27"/>
        </w:rPr>
        <w:t> để thiết lập kết nối đến cơ sở dữ liệu.</w:t>
      </w:r>
    </w:p>
    <w:p w14:paraId="763E9C7C"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getBorrowReturnBooks</w:t>
      </w:r>
      <w:r w:rsidRPr="00B10425">
        <w:rPr>
          <w:rFonts w:ascii="Segoe UI" w:eastAsia="Times New Roman" w:hAnsi="Segoe UI" w:cs="Segoe UI"/>
          <w:color w:val="000000"/>
          <w:sz w:val="27"/>
          <w:szCs w:val="27"/>
        </w:rPr>
        <w:t>: Phương thức này được sử dụng để lấy danh sách các phiếu mượn/trả sách. Nó thực hiện một truy vấn SQL để truy xuất các phiếu mượn/trả sách từ cơ sở dữ liệu. Kết quả được trả về dưới dạng một mảng chứa thông tin về các phiếu mượn/trả sách.</w:t>
      </w:r>
    </w:p>
    <w:p w14:paraId="5B064226"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lastRenderedPageBreak/>
        <w:t>Phương thức </w:t>
      </w:r>
      <w:r w:rsidRPr="00B10425">
        <w:rPr>
          <w:rFonts w:ascii="Consolas" w:eastAsia="Times New Roman" w:hAnsi="Consolas" w:cs="Courier New"/>
          <w:color w:val="000000"/>
          <w:sz w:val="20"/>
          <w:szCs w:val="20"/>
        </w:rPr>
        <w:t>createBorrowBook</w:t>
      </w:r>
      <w:r w:rsidRPr="00B10425">
        <w:rPr>
          <w:rFonts w:ascii="Segoe UI" w:eastAsia="Times New Roman" w:hAnsi="Segoe UI" w:cs="Segoe UI"/>
          <w:color w:val="000000"/>
          <w:sz w:val="27"/>
          <w:szCs w:val="27"/>
        </w:rPr>
        <w:t>: Phương thức này được sử dụng để tạo một phiếu mượn sách mới. Nó thực hiện một truy vấn SQL để chèn thông tin về phiếu mượn sách vào cơ sở dữ liệu.</w:t>
      </w:r>
    </w:p>
    <w:p w14:paraId="1A248473"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createReturnBook</w:t>
      </w:r>
      <w:r w:rsidRPr="00B10425">
        <w:rPr>
          <w:rFonts w:ascii="Segoe UI" w:eastAsia="Times New Roman" w:hAnsi="Segoe UI" w:cs="Segoe UI"/>
          <w:color w:val="000000"/>
          <w:sz w:val="27"/>
          <w:szCs w:val="27"/>
        </w:rPr>
        <w:t>: Phương thức này được sử dụng để đánh dấu một phiếu mượn sách đã được trả. Nó cập nhật trạng thái của phiếu mượn và thời gian trả sách trong cơ sở dữ liệu.</w:t>
      </w:r>
    </w:p>
    <w:p w14:paraId="05F9DEB0"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acceptRejectBorrow</w:t>
      </w:r>
      <w:r w:rsidRPr="00B10425">
        <w:rPr>
          <w:rFonts w:ascii="Segoe UI" w:eastAsia="Times New Roman" w:hAnsi="Segoe UI" w:cs="Segoe UI"/>
          <w:color w:val="000000"/>
          <w:sz w:val="27"/>
          <w:szCs w:val="27"/>
        </w:rPr>
        <w:t>: Phương thức này được sử dụng để chấp nhận hoặc từ chối một phiếu mượn sách. Nếu phiếu mượn sách được chấp nhận, trạng thái của nó sẽ được cập nhật và số lượng sách có sẵn trong kho cũng được cập nhật tương ứng.</w:t>
      </w:r>
    </w:p>
    <w:p w14:paraId="5DE0AE2C" w14:textId="77777777" w:rsidR="00B10425" w:rsidRPr="00B10425" w:rsidRDefault="00B10425" w:rsidP="00B10425">
      <w:pPr>
        <w:numPr>
          <w:ilvl w:val="0"/>
          <w:numId w:val="3"/>
        </w:numPr>
        <w:shd w:val="clear" w:color="auto" w:fill="F7F7F7"/>
        <w:spacing w:after="0" w:line="240" w:lineRule="auto"/>
        <w:rPr>
          <w:rFonts w:ascii="Segoe UI" w:eastAsia="Times New Roman" w:hAnsi="Segoe UI" w:cs="Segoe UI"/>
          <w:color w:val="000000"/>
          <w:sz w:val="27"/>
          <w:szCs w:val="27"/>
        </w:rPr>
      </w:pPr>
      <w:r w:rsidRPr="00B10425">
        <w:rPr>
          <w:rFonts w:ascii="Segoe UI" w:eastAsia="Times New Roman" w:hAnsi="Segoe UI" w:cs="Segoe UI"/>
          <w:color w:val="000000"/>
          <w:sz w:val="27"/>
          <w:szCs w:val="27"/>
        </w:rPr>
        <w:t>Phương thức </w:t>
      </w:r>
      <w:r w:rsidRPr="00B10425">
        <w:rPr>
          <w:rFonts w:ascii="Consolas" w:eastAsia="Times New Roman" w:hAnsi="Consolas" w:cs="Courier New"/>
          <w:color w:val="000000"/>
          <w:sz w:val="20"/>
          <w:szCs w:val="20"/>
        </w:rPr>
        <w:t>getMyBorrowReturnBooks</w:t>
      </w:r>
      <w:r w:rsidRPr="00B10425">
        <w:rPr>
          <w:rFonts w:ascii="Segoe UI" w:eastAsia="Times New Roman" w:hAnsi="Segoe UI" w:cs="Segoe UI"/>
          <w:color w:val="000000"/>
          <w:sz w:val="27"/>
          <w:szCs w:val="27"/>
        </w:rPr>
        <w:t>: Phương thức này được sử dụng để lấy danh sách các phiếu mượn/trả sách của một người dùng cụ thể. Nó truy xuất các phiếu mượn/trả sách từ cơ sở dữ liệu dựa trên ID người dùng và trả về kết quả dưới dạng một mảng chứa thông tin về các phiếu mượn/trả sách.</w:t>
      </w:r>
    </w:p>
    <w:p w14:paraId="75975982" w14:textId="77777777" w:rsidR="000D1509" w:rsidRDefault="000D1509" w:rsidP="008C51A7">
      <w:pPr>
        <w:ind w:firstLine="720"/>
      </w:pPr>
    </w:p>
    <w:sectPr w:rsidR="000D1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268B0"/>
    <w:multiLevelType w:val="multilevel"/>
    <w:tmpl w:val="023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174DF"/>
    <w:multiLevelType w:val="multilevel"/>
    <w:tmpl w:val="B3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35BE2"/>
    <w:multiLevelType w:val="multilevel"/>
    <w:tmpl w:val="4C5A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543E4"/>
    <w:multiLevelType w:val="multilevel"/>
    <w:tmpl w:val="ADBC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329AD"/>
    <w:multiLevelType w:val="multilevel"/>
    <w:tmpl w:val="3462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43BA5"/>
    <w:multiLevelType w:val="multilevel"/>
    <w:tmpl w:val="BF1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83"/>
    <w:rsid w:val="000112F3"/>
    <w:rsid w:val="000D1509"/>
    <w:rsid w:val="0016674A"/>
    <w:rsid w:val="001850DE"/>
    <w:rsid w:val="00384D76"/>
    <w:rsid w:val="004B3983"/>
    <w:rsid w:val="008C51A7"/>
    <w:rsid w:val="009C19B5"/>
    <w:rsid w:val="00B10425"/>
    <w:rsid w:val="00B6253A"/>
    <w:rsid w:val="00CB6E57"/>
    <w:rsid w:val="00D4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A76"/>
  <w15:chartTrackingRefBased/>
  <w15:docId w15:val="{359DDE96-8D86-4F66-8D76-AE64F354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D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6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92502">
      <w:bodyDiv w:val="1"/>
      <w:marLeft w:val="0"/>
      <w:marRight w:val="0"/>
      <w:marTop w:val="0"/>
      <w:marBottom w:val="0"/>
      <w:divBdr>
        <w:top w:val="none" w:sz="0" w:space="0" w:color="auto"/>
        <w:left w:val="none" w:sz="0" w:space="0" w:color="auto"/>
        <w:bottom w:val="none" w:sz="0" w:space="0" w:color="auto"/>
        <w:right w:val="none" w:sz="0" w:space="0" w:color="auto"/>
      </w:divBdr>
    </w:div>
    <w:div w:id="143010721">
      <w:bodyDiv w:val="1"/>
      <w:marLeft w:val="0"/>
      <w:marRight w:val="0"/>
      <w:marTop w:val="0"/>
      <w:marBottom w:val="0"/>
      <w:divBdr>
        <w:top w:val="none" w:sz="0" w:space="0" w:color="auto"/>
        <w:left w:val="none" w:sz="0" w:space="0" w:color="auto"/>
        <w:bottom w:val="none" w:sz="0" w:space="0" w:color="auto"/>
        <w:right w:val="none" w:sz="0" w:space="0" w:color="auto"/>
      </w:divBdr>
    </w:div>
    <w:div w:id="528107730">
      <w:bodyDiv w:val="1"/>
      <w:marLeft w:val="0"/>
      <w:marRight w:val="0"/>
      <w:marTop w:val="0"/>
      <w:marBottom w:val="0"/>
      <w:divBdr>
        <w:top w:val="none" w:sz="0" w:space="0" w:color="auto"/>
        <w:left w:val="none" w:sz="0" w:space="0" w:color="auto"/>
        <w:bottom w:val="none" w:sz="0" w:space="0" w:color="auto"/>
        <w:right w:val="none" w:sz="0" w:space="0" w:color="auto"/>
      </w:divBdr>
    </w:div>
    <w:div w:id="751782516">
      <w:bodyDiv w:val="1"/>
      <w:marLeft w:val="0"/>
      <w:marRight w:val="0"/>
      <w:marTop w:val="0"/>
      <w:marBottom w:val="0"/>
      <w:divBdr>
        <w:top w:val="none" w:sz="0" w:space="0" w:color="auto"/>
        <w:left w:val="none" w:sz="0" w:space="0" w:color="auto"/>
        <w:bottom w:val="none" w:sz="0" w:space="0" w:color="auto"/>
        <w:right w:val="none" w:sz="0" w:space="0" w:color="auto"/>
      </w:divBdr>
    </w:div>
    <w:div w:id="1268267192">
      <w:bodyDiv w:val="1"/>
      <w:marLeft w:val="0"/>
      <w:marRight w:val="0"/>
      <w:marTop w:val="0"/>
      <w:marBottom w:val="0"/>
      <w:divBdr>
        <w:top w:val="none" w:sz="0" w:space="0" w:color="auto"/>
        <w:left w:val="none" w:sz="0" w:space="0" w:color="auto"/>
        <w:bottom w:val="none" w:sz="0" w:space="0" w:color="auto"/>
        <w:right w:val="none" w:sz="0" w:space="0" w:color="auto"/>
      </w:divBdr>
    </w:div>
    <w:div w:id="1322004107">
      <w:bodyDiv w:val="1"/>
      <w:marLeft w:val="0"/>
      <w:marRight w:val="0"/>
      <w:marTop w:val="0"/>
      <w:marBottom w:val="0"/>
      <w:divBdr>
        <w:top w:val="none" w:sz="0" w:space="0" w:color="auto"/>
        <w:left w:val="none" w:sz="0" w:space="0" w:color="auto"/>
        <w:bottom w:val="none" w:sz="0" w:space="0" w:color="auto"/>
        <w:right w:val="none" w:sz="0" w:space="0" w:color="auto"/>
      </w:divBdr>
    </w:div>
    <w:div w:id="1350058215">
      <w:bodyDiv w:val="1"/>
      <w:marLeft w:val="0"/>
      <w:marRight w:val="0"/>
      <w:marTop w:val="0"/>
      <w:marBottom w:val="0"/>
      <w:divBdr>
        <w:top w:val="none" w:sz="0" w:space="0" w:color="auto"/>
        <w:left w:val="none" w:sz="0" w:space="0" w:color="auto"/>
        <w:bottom w:val="none" w:sz="0" w:space="0" w:color="auto"/>
        <w:right w:val="none" w:sz="0" w:space="0" w:color="auto"/>
      </w:divBdr>
    </w:div>
    <w:div w:id="1464350372">
      <w:bodyDiv w:val="1"/>
      <w:marLeft w:val="0"/>
      <w:marRight w:val="0"/>
      <w:marTop w:val="0"/>
      <w:marBottom w:val="0"/>
      <w:divBdr>
        <w:top w:val="none" w:sz="0" w:space="0" w:color="auto"/>
        <w:left w:val="none" w:sz="0" w:space="0" w:color="auto"/>
        <w:bottom w:val="none" w:sz="0" w:space="0" w:color="auto"/>
        <w:right w:val="none" w:sz="0" w:space="0" w:color="auto"/>
      </w:divBdr>
    </w:div>
    <w:div w:id="1788698579">
      <w:bodyDiv w:val="1"/>
      <w:marLeft w:val="0"/>
      <w:marRight w:val="0"/>
      <w:marTop w:val="0"/>
      <w:marBottom w:val="0"/>
      <w:divBdr>
        <w:top w:val="none" w:sz="0" w:space="0" w:color="auto"/>
        <w:left w:val="none" w:sz="0" w:space="0" w:color="auto"/>
        <w:bottom w:val="none" w:sz="0" w:space="0" w:color="auto"/>
        <w:right w:val="none" w:sz="0" w:space="0" w:color="auto"/>
      </w:divBdr>
      <w:divsChild>
        <w:div w:id="484862696">
          <w:marLeft w:val="0"/>
          <w:marRight w:val="0"/>
          <w:marTop w:val="0"/>
          <w:marBottom w:val="0"/>
          <w:divBdr>
            <w:top w:val="none" w:sz="0" w:space="0" w:color="auto"/>
            <w:left w:val="none" w:sz="0" w:space="0" w:color="auto"/>
            <w:bottom w:val="none" w:sz="0" w:space="0" w:color="auto"/>
            <w:right w:val="none" w:sz="0" w:space="0" w:color="auto"/>
          </w:divBdr>
          <w:divsChild>
            <w:div w:id="4240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NGHĨA</dc:creator>
  <cp:keywords/>
  <dc:description/>
  <cp:lastModifiedBy>LÊ TRỌNG NGHĨA</cp:lastModifiedBy>
  <cp:revision>11</cp:revision>
  <dcterms:created xsi:type="dcterms:W3CDTF">2024-03-14T05:38:00Z</dcterms:created>
  <dcterms:modified xsi:type="dcterms:W3CDTF">2024-03-17T05:08:00Z</dcterms:modified>
</cp:coreProperties>
</file>