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A0563" w:rsidR="00753F12" w:rsidP="00753F12" w:rsidRDefault="00920D3B" w14:paraId="0A946BBA" w14:textId="25C37E87">
      <w:pPr>
        <w:spacing w:line="20" w:lineRule="atLeast"/>
        <w:jc w:val="center"/>
        <w:rPr>
          <w:b/>
          <w:color w:val="auto"/>
          <w:sz w:val="26"/>
          <w:szCs w:val="26"/>
        </w:rPr>
      </w:pPr>
      <w:r w:rsidRPr="00DA0563">
        <w:rPr>
          <w:noProof/>
          <w:color w:val="auto"/>
          <w:sz w:val="26"/>
        </w:rPr>
        <w:drawing>
          <wp:anchor distT="0" distB="0" distL="114300" distR="114300" simplePos="0" relativeHeight="251663872" behindDoc="0" locked="0" layoutInCell="1" allowOverlap="1" wp14:editId="4DEC2BCB" wp14:anchorId="229F221B">
            <wp:simplePos x="0" y="0"/>
            <wp:positionH relativeFrom="column">
              <wp:posOffset>-143124</wp:posOffset>
            </wp:positionH>
            <wp:positionV relativeFrom="page">
              <wp:posOffset>667385</wp:posOffset>
            </wp:positionV>
            <wp:extent cx="790575" cy="778510"/>
            <wp:effectExtent l="0" t="0" r="9525" b="254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575" cy="778510"/>
                    </a:xfrm>
                    <a:prstGeom prst="rect">
                      <a:avLst/>
                    </a:prstGeom>
                  </pic:spPr>
                </pic:pic>
              </a:graphicData>
            </a:graphic>
            <wp14:sizeRelH relativeFrom="margin">
              <wp14:pctWidth>0</wp14:pctWidth>
            </wp14:sizeRelH>
            <wp14:sizeRelV relativeFrom="margin">
              <wp14:pctHeight>0</wp14:pctHeight>
            </wp14:sizeRelV>
          </wp:anchor>
        </w:drawing>
      </w:r>
      <w:r w:rsidRPr="00DA0563">
        <w:rPr>
          <w:b/>
          <w:color w:val="auto"/>
          <w:sz w:val="26"/>
          <w:szCs w:val="26"/>
        </w:rPr>
        <w:t>CỘNG HÒA XÃ HỘI CHỦ NGHĨA VIỆT NAM</w:t>
      </w:r>
    </w:p>
    <w:p w:rsidRPr="00DA0563" w:rsidR="00920D3B" w:rsidP="00753F12" w:rsidRDefault="00920D3B" w14:paraId="7AF57B09" w14:textId="77777777">
      <w:pPr>
        <w:spacing w:line="20" w:lineRule="atLeast"/>
        <w:jc w:val="center"/>
        <w:rPr>
          <w:b/>
          <w:color w:val="auto"/>
          <w:sz w:val="26"/>
          <w:szCs w:val="26"/>
        </w:rPr>
      </w:pPr>
      <w:r w:rsidRPr="00DA0563">
        <w:rPr>
          <w:b/>
          <w:color w:val="auto"/>
          <w:sz w:val="26"/>
          <w:szCs w:val="26"/>
        </w:rPr>
        <w:t>Độc lập – Tự do – Hạnh phúc</w:t>
      </w:r>
    </w:p>
    <w:p w:rsidRPr="00DA0563" w:rsidR="008E39C2" w:rsidP="00753F12" w:rsidRDefault="00920D3B" w14:paraId="367DF883" w14:textId="77777777">
      <w:pPr>
        <w:spacing w:line="20" w:lineRule="atLeast"/>
        <w:jc w:val="center"/>
        <w:rPr>
          <w:b/>
          <w:color w:val="auto"/>
        </w:rPr>
      </w:pPr>
      <w:r w:rsidRPr="00DA0563">
        <w:rPr>
          <w:b/>
          <w:noProof/>
          <w:color w:val="auto"/>
          <w:sz w:val="26"/>
          <w:szCs w:val="26"/>
        </w:rPr>
        <mc:AlternateContent>
          <mc:Choice Requires="wps">
            <w:drawing>
              <wp:anchor distT="0" distB="0" distL="114300" distR="114300" simplePos="0" relativeHeight="251658752" behindDoc="0" locked="0" layoutInCell="1" allowOverlap="1" wp14:editId="03467730" wp14:anchorId="7858D73F">
                <wp:simplePos x="0" y="0"/>
                <wp:positionH relativeFrom="column">
                  <wp:posOffset>1948070</wp:posOffset>
                </wp:positionH>
                <wp:positionV relativeFrom="paragraph">
                  <wp:posOffset>25704</wp:posOffset>
                </wp:positionV>
                <wp:extent cx="2011680" cy="0"/>
                <wp:effectExtent l="0" t="0" r="26670" b="19050"/>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11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4759B29A">
                <v:path fillok="f" arrowok="t" o:connecttype="none"/>
                <o:lock v:ext="edit" shapetype="t"/>
              </v:shapetype>
              <v:shape id=" 7" style="position:absolute;margin-left:153.4pt;margin-top:2pt;width:158.4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">
                <o:lock v:ext="edit" shapetype="f"/>
              </v:shape>
            </w:pict>
          </mc:Fallback>
        </mc:AlternateContent>
      </w:r>
    </w:p>
    <w:p w:rsidRPr="00DA0563" w:rsidR="00920D3B" w:rsidP="00753F12" w:rsidRDefault="00920D3B" w14:paraId="19B39754" w14:textId="77777777">
      <w:pPr>
        <w:spacing w:line="20" w:lineRule="atLeast"/>
        <w:jc w:val="center"/>
        <w:rPr>
          <w:b/>
          <w:color w:val="auto"/>
        </w:rPr>
      </w:pPr>
    </w:p>
    <w:p w:rsidRPr="00DA0563" w:rsidR="00753F12" w:rsidP="00753F12" w:rsidRDefault="00753F12" w14:paraId="19C12DE9" w14:textId="77777777">
      <w:pPr>
        <w:spacing w:line="20" w:lineRule="atLeast"/>
        <w:jc w:val="center"/>
        <w:rPr>
          <w:b/>
          <w:color w:val="auto"/>
          <w:sz w:val="32"/>
          <w:szCs w:val="32"/>
        </w:rPr>
      </w:pPr>
      <w:r w:rsidRPr="00DA0563">
        <w:rPr>
          <w:b/>
          <w:color w:val="auto"/>
          <w:sz w:val="32"/>
          <w:szCs w:val="32"/>
        </w:rPr>
        <w:t>HỢP ĐỒNG HỢP TÁC</w:t>
      </w:r>
    </w:p>
    <w:p w:rsidRPr="00DA0563" w:rsidR="00753F12" w:rsidP="00753F12" w:rsidRDefault="00753F12" w14:paraId="230B068F" w14:textId="33EE9ACC">
      <w:pPr>
        <w:spacing w:line="20" w:lineRule="atLeast"/>
        <w:jc w:val="center"/>
        <w:rPr>
          <w:color w:val="auto"/>
        </w:rPr>
      </w:pPr>
      <w:r w:rsidRPr="00DA0563">
        <w:rPr>
          <w:b/>
          <w:color w:val="auto"/>
        </w:rPr>
        <w:t xml:space="preserve">V/v triển khai </w:t>
      </w:r>
      <w:r w:rsidRPr="00DA0563" w:rsidR="00AF4911">
        <w:rPr>
          <w:b/>
          <w:color w:val="auto"/>
        </w:rPr>
        <w:t>C</w:t>
      </w:r>
      <w:r w:rsidRPr="00DA0563">
        <w:rPr>
          <w:b/>
          <w:color w:val="auto"/>
        </w:rPr>
        <w:t xml:space="preserve">hương trình </w:t>
      </w:r>
      <w:r w:rsidRPr="00DA0563" w:rsidR="00AF4911">
        <w:rPr>
          <w:b/>
          <w:color w:val="auto"/>
        </w:rPr>
        <w:t xml:space="preserve">giáo dục </w:t>
      </w:r>
      <w:r w:rsidR="00DC58C1">
        <w:rPr>
          <w:b/>
          <w:color w:val="auto"/>
        </w:rPr>
        <w:t xml:space="preserve">STEM </w:t>
      </w:r>
      <w:r w:rsidRPr="00DA0563" w:rsidR="00BA0B1A">
        <w:rPr>
          <w:b/>
          <w:color w:val="auto"/>
        </w:rPr>
        <w:t>ICHI SKILL</w:t>
      </w:r>
      <w:r w:rsidRPr="00DA0563">
        <w:rPr>
          <w:b/>
          <w:color w:val="auto"/>
        </w:rPr>
        <w:t xml:space="preserve"> </w:t>
      </w:r>
    </w:p>
    <w:p w:rsidRPr="00DA0563" w:rsidR="00753F12" w:rsidP="00753F12" w:rsidRDefault="00753F12" w14:paraId="7907574A" w14:textId="77777777">
      <w:pPr>
        <w:tabs>
          <w:tab w:val="left" w:pos="3969"/>
        </w:tabs>
        <w:spacing w:line="20" w:lineRule="atLeast"/>
        <w:jc w:val="center"/>
        <w:rPr>
          <w:i/>
          <w:color w:val="auto"/>
          <w:sz w:val="26"/>
          <w:szCs w:val="26"/>
        </w:rPr>
      </w:pPr>
    </w:p>
    <w:p w:rsidR="00753F12" w:rsidP="00827F2B" w:rsidRDefault="00F059AB" w14:paraId="6069D10C" w14:textId="6223D1C1">
      <w:pPr>
        <w:tabs>
          <w:tab w:val="left" w:pos="3969"/>
        </w:tabs>
        <w:spacing w:line="20" w:lineRule="atLeast"/>
        <w:jc w:val="center"/>
        <w:rPr>
          <w:i/>
          <w:noProof/>
          <w:color w:val="auto"/>
          <w:sz w:val="26"/>
          <w:szCs w:val="26"/>
        </w:rPr>
      </w:pPr>
      <w:r>
        <w:rPr>
          <w:i/>
          <w:color w:val="auto"/>
          <w:sz w:val="26"/>
          <w:szCs w:val="26"/>
        </w:rPr>
        <w:t>Số</w:t>
      </w:r>
      <w:r w:rsidR="00313673">
        <w:rPr>
          <w:i/>
          <w:color w:val="auto"/>
          <w:sz w:val="26"/>
          <w:szCs w:val="26"/>
        </w:rPr>
        <w:t>:</w:t>
      </w:r>
      <w:r w:rsidR="00855B4A">
        <w:rPr>
          <w:sz w:val="26"/>
          <w:szCs w:val="26"/>
          <w:highlight w:val="yellow"/>
        </w:rPr>
        <w:t xml:space="preserve"> </w:t>
      </w:r>
      <w:r w:rsidRPr="00E33851" w:rsidR="007362B3">
        <w:rPr>
          <w:i/>
          <w:sz w:val="26"/>
          <w:szCs w:val="26"/>
          <w:highlight w:val="yellow"/>
        </w:rPr>
        <w:t>TN46-ST/HĐ-2024</w:t>
      </w:r>
    </w:p>
    <w:p w:rsidRPr="00DA0563" w:rsidR="00827F2B" w:rsidP="00827F2B" w:rsidRDefault="00827F2B" w14:paraId="0144E8FC" w14:textId="77777777">
      <w:pPr>
        <w:tabs>
          <w:tab w:val="left" w:pos="3969"/>
        </w:tabs>
        <w:spacing w:line="20" w:lineRule="atLeast"/>
        <w:jc w:val="center"/>
        <w:rPr>
          <w:i/>
          <w:color w:val="auto"/>
          <w:sz w:val="26"/>
          <w:szCs w:val="26"/>
        </w:rPr>
      </w:pPr>
    </w:p>
    <w:p w:rsidRPr="00DA0563" w:rsidR="00753F12" w:rsidP="00883418" w:rsidRDefault="00753F12" w14:paraId="5685B5E4" w14:textId="77777777">
      <w:pPr>
        <w:spacing w:line="288" w:lineRule="auto"/>
        <w:ind w:firstLine="720"/>
        <w:jc w:val="both"/>
        <w:rPr>
          <w:i/>
          <w:color w:val="auto"/>
          <w:sz w:val="26"/>
          <w:szCs w:val="26"/>
        </w:rPr>
      </w:pPr>
      <w:r w:rsidRPr="00DA0563">
        <w:rPr>
          <w:i/>
          <w:color w:val="auto"/>
          <w:sz w:val="26"/>
          <w:szCs w:val="26"/>
        </w:rPr>
        <w:t>Căn cứ Bộ luật Dân sự số 91/2015/QH13 của Quốc hội nước Cộng Hòa Xã Hội Chủ Nghĩa Việt Nam có hiệu lực từ ngày 01/01/2017;</w:t>
      </w:r>
    </w:p>
    <w:p w:rsidRPr="00DA0563" w:rsidR="00753F12" w:rsidP="00883418" w:rsidRDefault="00753F12" w14:paraId="629FC152" w14:textId="77777777">
      <w:pPr>
        <w:spacing w:line="288" w:lineRule="auto"/>
        <w:ind w:firstLine="720"/>
        <w:jc w:val="both"/>
        <w:rPr>
          <w:i/>
          <w:color w:val="auto"/>
          <w:sz w:val="26"/>
          <w:szCs w:val="26"/>
        </w:rPr>
      </w:pPr>
      <w:r w:rsidRPr="00DA0563">
        <w:rPr>
          <w:i/>
          <w:color w:val="auto"/>
          <w:sz w:val="26"/>
          <w:szCs w:val="26"/>
        </w:rPr>
        <w:t>Căn cứ Luật Thương mại số 36/2005 của Quốc Hội nước CHXHCN Việt Nam có hiệu lực thi hành từ ngày 14/6/2005;</w:t>
      </w:r>
    </w:p>
    <w:p w:rsidRPr="00DA0563" w:rsidR="00753F12" w:rsidP="00883418" w:rsidRDefault="00753F12" w14:paraId="25C84A4C" w14:textId="77777777">
      <w:pPr>
        <w:spacing w:line="288" w:lineRule="auto"/>
        <w:ind w:firstLine="720"/>
        <w:jc w:val="both"/>
        <w:rPr>
          <w:i/>
          <w:color w:val="auto"/>
          <w:sz w:val="26"/>
          <w:szCs w:val="26"/>
        </w:rPr>
      </w:pPr>
      <w:r w:rsidRPr="00DA0563">
        <w:rPr>
          <w:i/>
          <w:color w:val="auto"/>
          <w:sz w:val="26"/>
          <w:szCs w:val="26"/>
        </w:rPr>
        <w:t>Căn cứ Thông tư số 04/2014/TT-BGDĐT ngày 28 tháng 02 năm 2014 của Bộ Giáo dục và Đào tạo ban hành Quy định về Quản lý hoạt động giáo dục kỹ năng sống và hoạt động ngoài giờ chính khóa;</w:t>
      </w:r>
    </w:p>
    <w:p w:rsidRPr="00DA0563" w:rsidR="00753F12" w:rsidP="00883418" w:rsidRDefault="00741847" w14:paraId="0FD7017B" w14:textId="77777777">
      <w:pPr>
        <w:spacing w:line="288" w:lineRule="auto"/>
        <w:ind w:firstLine="720"/>
        <w:jc w:val="both"/>
        <w:rPr>
          <w:i/>
          <w:color w:val="auto"/>
          <w:sz w:val="26"/>
          <w:szCs w:val="26"/>
        </w:rPr>
      </w:pPr>
      <w:r w:rsidRPr="00DA0563">
        <w:rPr>
          <w:i/>
          <w:color w:val="auto"/>
          <w:sz w:val="26"/>
          <w:szCs w:val="26"/>
        </w:rPr>
        <w:t>Căn cứ C</w:t>
      </w:r>
      <w:r w:rsidRPr="00DA0563" w:rsidR="00753F12">
        <w:rPr>
          <w:i/>
          <w:color w:val="auto"/>
          <w:sz w:val="26"/>
          <w:szCs w:val="26"/>
        </w:rPr>
        <w:t>ông văn số 463/BGDĐT - GDTX ngày 28 tháng 01 năm 2015 của Bộ Giáo dục và Đào tạo về việc “Hướng dẫn triển khai thực hiện giáo dục kỹ năng sống tại các cơ sở Giáo dục Mầm non, Giáo dục Phổ thông và Giáo dục Thường xuyên”;</w:t>
      </w:r>
    </w:p>
    <w:p w:rsidRPr="00DA0563" w:rsidR="00753F12" w:rsidP="00883418" w:rsidRDefault="00753F12" w14:paraId="4660842E" w14:textId="77777777">
      <w:pPr>
        <w:spacing w:line="288" w:lineRule="auto"/>
        <w:ind w:firstLine="720"/>
        <w:jc w:val="both"/>
        <w:rPr>
          <w:i/>
          <w:color w:val="auto"/>
          <w:sz w:val="26"/>
          <w:szCs w:val="26"/>
        </w:rPr>
      </w:pPr>
      <w:r w:rsidRPr="00DA0563">
        <w:rPr>
          <w:i/>
          <w:color w:val="auto"/>
          <w:sz w:val="26"/>
          <w:szCs w:val="26"/>
        </w:rPr>
        <w:t>Căn cứ nhu cầu thực tế vào sự thỏa thuận của hai bên trong hợp đồng này</w:t>
      </w:r>
      <w:r w:rsidRPr="00DA0563" w:rsidR="002C478B">
        <w:rPr>
          <w:i/>
          <w:color w:val="auto"/>
          <w:sz w:val="26"/>
          <w:szCs w:val="26"/>
        </w:rPr>
        <w:t>,</w:t>
      </w:r>
    </w:p>
    <w:p w:rsidR="00753F12" w:rsidP="00753F12" w:rsidRDefault="00F059AB" w14:paraId="7FBBB0E6" w14:textId="5E99C2F8">
      <w:pPr>
        <w:spacing w:line="288" w:lineRule="auto"/>
        <w:ind w:firstLine="720"/>
        <w:jc w:val="both"/>
        <w:rPr>
          <w:color w:val="auto"/>
          <w:sz w:val="26"/>
          <w:szCs w:val="26"/>
        </w:rPr>
      </w:pPr>
      <w:r>
        <w:rPr>
          <w:color w:val="auto"/>
          <w:sz w:val="26"/>
          <w:szCs w:val="26"/>
        </w:rPr>
        <w:t>Hôm nay, ngày……</w:t>
      </w:r>
      <w:r w:rsidR="007A7598">
        <w:rPr>
          <w:color w:val="auto"/>
          <w:sz w:val="26"/>
          <w:szCs w:val="26"/>
        </w:rPr>
        <w:t>tháng……năm 20</w:t>
      </w:r>
      <w:proofErr w:type="gramStart"/>
      <w:r w:rsidR="007A7598">
        <w:rPr>
          <w:color w:val="auto"/>
          <w:sz w:val="26"/>
          <w:szCs w:val="26"/>
        </w:rPr>
        <w:t>…..</w:t>
      </w:r>
      <w:proofErr w:type="gramEnd"/>
      <w:r w:rsidRPr="00DA0563" w:rsidR="00753F12">
        <w:rPr>
          <w:color w:val="auto"/>
          <w:sz w:val="26"/>
          <w:szCs w:val="26"/>
        </w:rPr>
        <w:t xml:space="preserve">, tại </w:t>
      </w:r>
      <w:r w:rsidRPr="00DA0563" w:rsidR="003968FD">
        <w:rPr>
          <w:color w:val="auto"/>
          <w:sz w:val="26"/>
          <w:szCs w:val="26"/>
        </w:rPr>
        <w:t>Văn phòng trường</w:t>
      </w:r>
      <w:r w:rsidRPr="00DA0563" w:rsidR="0047351A">
        <w:rPr>
          <w:color w:val="auto"/>
          <w:sz w:val="26"/>
          <w:szCs w:val="26"/>
        </w:rPr>
        <w:t>, chúng</w:t>
      </w:r>
      <w:r w:rsidRPr="00DA0563" w:rsidR="00753F12">
        <w:rPr>
          <w:color w:val="auto"/>
          <w:sz w:val="26"/>
          <w:szCs w:val="26"/>
        </w:rPr>
        <w:t xml:space="preserve"> tôi gồm:</w:t>
      </w:r>
    </w:p>
    <w:p w:rsidR="00C30B99" w:rsidP="00C30B99" w:rsidRDefault="00C30B99" w14:paraId="1F96E535" w14:textId="628CAE67">
      <w:pPr>
        <w:spacing w:line="288" w:lineRule="auto"/>
        <w:jc w:val="both"/>
        <w:rPr>
          <w:color w:val="auto"/>
          <w:sz w:val="26"/>
          <w:szCs w:val="26"/>
        </w:rPr>
      </w:pPr>
    </w:p>
    <w:p w:rsidRPr="00DA0563" w:rsidR="00C30B99" w:rsidP="00C30B99" w:rsidRDefault="00C30B99" w14:paraId="5536C617" w14:textId="77777777">
      <w:pPr>
        <w:spacing w:line="288" w:lineRule="auto"/>
        <w:jc w:val="both"/>
        <w:rPr>
          <w:color w:val="auto"/>
          <w:sz w:val="26"/>
          <w:szCs w:val="26"/>
        </w:rPr>
      </w:pPr>
      <w:r w:rsidRPr="00DA0563">
        <w:rPr>
          <w:b/>
          <w:color w:val="auto"/>
          <w:sz w:val="26"/>
          <w:szCs w:val="26"/>
        </w:rPr>
        <w:t>BÊN B</w:t>
      </w:r>
      <w:r w:rsidRPr="00DA0563">
        <w:rPr>
          <w:b/>
          <w:color w:val="auto"/>
          <w:sz w:val="26"/>
          <w:szCs w:val="26"/>
        </w:rPr>
        <w:tab/>
      </w:r>
      <w:r w:rsidRPr="00DA0563">
        <w:rPr>
          <w:color w:val="auto"/>
          <w:sz w:val="26"/>
          <w:szCs w:val="26"/>
        </w:rPr>
        <w:t xml:space="preserve">: </w:t>
      </w:r>
      <w:r>
        <w:rPr>
          <w:b/>
          <w:color w:val="auto"/>
          <w:sz w:val="26"/>
          <w:szCs w:val="26"/>
        </w:rPr>
        <w:t>TH  Thành Phú Khương</w:t>
      </w:r>
    </w:p>
    <w:p w:rsidRPr="00DA0563" w:rsidR="00C30B99" w:rsidP="00C30B99" w:rsidRDefault="00C30B99" w14:paraId="315A55C5" w14:textId="77777777">
      <w:pPr>
        <w:spacing w:line="288" w:lineRule="auto"/>
        <w:jc w:val="both"/>
        <w:rPr>
          <w:color w:val="auto"/>
          <w:sz w:val="26"/>
          <w:szCs w:val="26"/>
        </w:rPr>
      </w:pPr>
      <w:r>
        <w:rPr>
          <w:color w:val="auto"/>
          <w:sz w:val="26"/>
          <w:szCs w:val="26"/>
        </w:rPr>
        <w:t>Trụ sở</w:t>
      </w:r>
      <w:r>
        <w:rPr>
          <w:color w:val="auto"/>
          <w:sz w:val="26"/>
          <w:szCs w:val="26"/>
        </w:rPr>
        <w:tab/>
      </w:r>
      <w:r>
        <w:rPr>
          <w:color w:val="auto"/>
          <w:sz w:val="26"/>
          <w:szCs w:val="26"/>
        </w:rPr>
        <w:tab/>
        <w:t>: Ấp An Thành, xã An Tịnh, huyện Trảng Bàng</w:t>
      </w:r>
    </w:p>
    <w:p w:rsidRPr="00DA0563" w:rsidR="00C30B99" w:rsidP="00C30B99" w:rsidRDefault="00C30B99" w14:paraId="7199323E" w14:textId="77777777">
      <w:pPr>
        <w:spacing w:line="288" w:lineRule="auto"/>
        <w:jc w:val="both"/>
        <w:rPr>
          <w:color w:val="auto"/>
          <w:sz w:val="26"/>
          <w:szCs w:val="26"/>
        </w:rPr>
      </w:pPr>
      <w:r w:rsidRPr="00DA0563">
        <w:rPr>
          <w:color w:val="auto"/>
          <w:sz w:val="26"/>
          <w:szCs w:val="26"/>
        </w:rPr>
        <w:t>Mã số thuế</w:t>
      </w:r>
      <w:r w:rsidRPr="00DA0563">
        <w:rPr>
          <w:color w:val="auto"/>
          <w:sz w:val="26"/>
          <w:szCs w:val="26"/>
        </w:rPr>
        <w:tab/>
        <w:t xml:space="preserve">: </w:t>
      </w:r>
      <w:r>
        <w:rPr>
          <w:color w:val="auto"/>
          <w:sz w:val="26"/>
          <w:szCs w:val="26"/>
        </w:rPr>
        <w:t/>
      </w:r>
      <w:r w:rsidRPr="00DA0563">
        <w:rPr>
          <w:color w:val="auto"/>
          <w:sz w:val="26"/>
          <w:szCs w:val="26"/>
        </w:rPr>
        <w:tab/>
      </w:r>
      <w:r w:rsidRPr="00DA0563">
        <w:rPr>
          <w:color w:val="auto"/>
          <w:sz w:val="26"/>
          <w:szCs w:val="26"/>
        </w:rPr>
        <w:tab/>
      </w:r>
      <w:r w:rsidRPr="00DA0563">
        <w:rPr>
          <w:color w:val="auto"/>
          <w:sz w:val="26"/>
          <w:szCs w:val="26"/>
        </w:rPr>
        <w:tab/>
      </w:r>
    </w:p>
    <w:p w:rsidRPr="00DA0563" w:rsidR="00C30B99" w:rsidP="00C30B99" w:rsidRDefault="00C30B99" w14:paraId="1D295FE6" w14:textId="77777777">
      <w:pPr>
        <w:tabs>
          <w:tab w:val="left" w:pos="720"/>
          <w:tab w:val="left" w:pos="1440"/>
          <w:tab w:val="left" w:pos="2160"/>
          <w:tab w:val="left" w:pos="2880"/>
          <w:tab w:val="left" w:pos="3600"/>
          <w:tab w:val="left" w:pos="4320"/>
          <w:tab w:val="left" w:pos="5647"/>
        </w:tabs>
        <w:spacing w:line="288" w:lineRule="auto"/>
        <w:jc w:val="both"/>
        <w:rPr>
          <w:color w:val="auto"/>
          <w:sz w:val="26"/>
          <w:szCs w:val="26"/>
        </w:rPr>
      </w:pPr>
      <w:r w:rsidRPr="00DA0563">
        <w:rPr>
          <w:color w:val="auto"/>
          <w:sz w:val="26"/>
          <w:szCs w:val="26"/>
        </w:rPr>
        <w:t>Điện thoại</w:t>
      </w:r>
      <w:r w:rsidRPr="00DA0563">
        <w:rPr>
          <w:color w:val="auto"/>
          <w:sz w:val="26"/>
          <w:szCs w:val="26"/>
        </w:rPr>
        <w:tab/>
        <w:t xml:space="preserve">: </w:t>
      </w:r>
      <w:r>
        <w:rPr>
          <w:color w:val="auto"/>
          <w:sz w:val="26"/>
          <w:szCs w:val="26"/>
        </w:rPr>
        <w:t>0908058375</w:t>
      </w:r>
      <w:r w:rsidRPr="00DA0563">
        <w:rPr>
          <w:color w:val="auto"/>
          <w:sz w:val="26"/>
          <w:szCs w:val="26"/>
        </w:rPr>
        <w:tab/>
      </w:r>
    </w:p>
    <w:p w:rsidRPr="00DA0563" w:rsidR="00C30B99" w:rsidP="00C30B99" w:rsidRDefault="00C30B99" w14:paraId="5750B945" w14:textId="77777777">
      <w:pPr>
        <w:spacing w:line="288" w:lineRule="auto"/>
        <w:ind w:left="2160" w:hanging="2160"/>
        <w:rPr>
          <w:color w:val="auto"/>
          <w:sz w:val="26"/>
          <w:szCs w:val="26"/>
        </w:rPr>
      </w:pPr>
      <w:r w:rsidRPr="00DA0563">
        <w:rPr>
          <w:color w:val="auto"/>
          <w:sz w:val="26"/>
          <w:szCs w:val="26"/>
        </w:rPr>
        <w:t xml:space="preserve">Số tài </w:t>
      </w:r>
      <w:proofErr w:type="gramStart"/>
      <w:r w:rsidRPr="00DA0563">
        <w:rPr>
          <w:color w:val="auto"/>
          <w:sz w:val="26"/>
          <w:szCs w:val="26"/>
        </w:rPr>
        <w:t>khoản  :</w:t>
      </w:r>
      <w:proofErr w:type="gramEnd"/>
      <w:r w:rsidRPr="00DA0563">
        <w:rPr>
          <w:color w:val="auto"/>
          <w:sz w:val="26"/>
          <w:szCs w:val="26"/>
        </w:rPr>
        <w:t xml:space="preserve"> </w:t>
      </w:r>
      <w:r w:rsidRPr="00276187">
        <w:rPr>
          <w:rFonts w:eastAsiaTheme="minorHAnsi"/>
          <w:color w:val="000000" w:themeColor="text1"/>
          <w:sz w:val="26"/>
          <w:szCs w:val="26"/>
        </w:rPr>
        <w:t/>
      </w:r>
    </w:p>
    <w:p w:rsidRPr="00DA0563" w:rsidR="00C30B99" w:rsidP="00C30B99" w:rsidRDefault="00C30B99" w14:paraId="4EE0672E" w14:textId="77777777">
      <w:pPr>
        <w:spacing w:line="288" w:lineRule="auto"/>
        <w:jc w:val="both"/>
        <w:rPr>
          <w:color w:val="auto"/>
          <w:sz w:val="26"/>
          <w:szCs w:val="26"/>
        </w:rPr>
      </w:pPr>
      <w:r w:rsidRPr="00DA0563">
        <w:rPr>
          <w:color w:val="auto"/>
          <w:sz w:val="26"/>
          <w:szCs w:val="26"/>
        </w:rPr>
        <w:t>Người đại diện:</w:t>
      </w:r>
      <w:r>
        <w:rPr>
          <w:color w:val="auto"/>
          <w:sz w:val="26"/>
          <w:szCs w:val="26"/>
        </w:rPr>
        <w:t xml:space="preserve"> </w:t>
      </w:r>
      <w:r w:rsidRPr="00276187">
        <w:rPr>
          <w:rFonts w:eastAsiaTheme="minorHAnsi"/>
          <w:color w:val="000000" w:themeColor="text1"/>
          <w:sz w:val="26"/>
          <w:szCs w:val="26"/>
        </w:rPr>
        <w:t>Lê Thị Hồng Phương</w:t>
      </w:r>
      <w:r w:rsidRPr="00DA0563">
        <w:rPr>
          <w:color w:val="auto"/>
          <w:sz w:val="26"/>
          <w:szCs w:val="26"/>
        </w:rPr>
        <w:tab/>
      </w:r>
      <w:r w:rsidRPr="00DA0563">
        <w:rPr>
          <w:color w:val="auto"/>
          <w:sz w:val="26"/>
          <w:szCs w:val="26"/>
        </w:rPr>
        <w:tab/>
        <w:t xml:space="preserve">Chức vụ:  </w:t>
      </w:r>
      <w:r w:rsidRPr="00CE6F79">
        <w:rPr>
          <w:rFonts w:eastAsiaTheme="minorHAnsi"/>
          <w:color w:val="000000" w:themeColor="text1"/>
          <w:sz w:val="26"/>
          <w:szCs w:val="26"/>
        </w:rPr>
        <w:t/>
      </w:r>
    </w:p>
    <w:p w:rsidR="00C30B99" w:rsidP="00C30B99" w:rsidRDefault="00C30B99" w14:paraId="74C6FFF1" w14:textId="375A1AAD">
      <w:pPr>
        <w:spacing w:line="288" w:lineRule="auto"/>
        <w:jc w:val="both"/>
        <w:rPr>
          <w:color w:val="auto"/>
          <w:sz w:val="26"/>
          <w:szCs w:val="26"/>
        </w:rPr>
      </w:pPr>
    </w:p>
    <w:p w:rsidRPr="00DA0563" w:rsidR="00C274B2" w:rsidP="00753F12" w:rsidRDefault="00C274B2" w14:paraId="7D59174D" w14:textId="77777777">
      <w:pPr>
        <w:spacing w:line="288" w:lineRule="auto"/>
        <w:ind w:firstLine="720"/>
        <w:jc w:val="both"/>
        <w:rPr>
          <w:b/>
          <w:color w:val="auto"/>
          <w:sz w:val="26"/>
          <w:szCs w:val="26"/>
        </w:rPr>
      </w:pPr>
    </w:p>
    <w:p w:rsidR="00E47A6E" w:rsidP="00E47A6E" w:rsidRDefault="00E47A6E" w14:paraId="591E5F7C" w14:textId="77777777">
      <w:pPr>
        <w:spacing w:line="288" w:lineRule="auto"/>
        <w:rPr>
          <w:b/>
          <w:color w:val="FF0000"/>
          <w:sz w:val="26"/>
          <w:szCs w:val="26"/>
        </w:rPr>
      </w:pPr>
      <w:r>
        <w:rPr>
          <w:b/>
          <w:color w:val="FF0000"/>
          <w:sz w:val="26"/>
          <w:szCs w:val="26"/>
        </w:rPr>
        <w:t>BÊN A</w:t>
      </w:r>
      <w:r>
        <w:rPr>
          <w:b/>
          <w:color w:val="FF0000"/>
          <w:sz w:val="26"/>
          <w:szCs w:val="26"/>
        </w:rPr>
        <w:tab/>
      </w:r>
      <w:r>
        <w:rPr>
          <w:color w:val="FF0000"/>
          <w:sz w:val="26"/>
          <w:szCs w:val="26"/>
        </w:rPr>
        <w:t>: Công Ty Cổ Phần Giáo Dục Khoa Học Công Nghệ ICHI SKILL</w:t>
      </w:r>
    </w:p>
    <w:p w:rsidR="00E47A6E" w:rsidP="00E47A6E" w:rsidRDefault="00E47A6E" w14:paraId="7D4206B6" w14:textId="77777777">
      <w:pPr>
        <w:spacing w:line="288" w:lineRule="auto"/>
        <w:jc w:val="both"/>
        <w:rPr>
          <w:color w:val="FF0000"/>
          <w:sz w:val="26"/>
          <w:szCs w:val="26"/>
        </w:rPr>
      </w:pPr>
      <w:r>
        <w:rPr>
          <w:color w:val="FF0000"/>
          <w:sz w:val="26"/>
          <w:szCs w:val="26"/>
        </w:rPr>
        <w:t>Địa chỉ</w:t>
      </w:r>
      <w:r>
        <w:rPr>
          <w:color w:val="FF0000"/>
          <w:sz w:val="26"/>
          <w:szCs w:val="26"/>
        </w:rPr>
        <w:tab/>
        <w:t>: 231/1 Nguyễn Phúc Chu, phường 15, quận Tân Bình, TP. HCM</w:t>
      </w:r>
    </w:p>
    <w:p w:rsidR="00E47A6E" w:rsidP="00E47A6E" w:rsidRDefault="00E47A6E" w14:paraId="69087F2F" w14:textId="77777777">
      <w:pPr>
        <w:spacing w:line="288" w:lineRule="auto"/>
        <w:jc w:val="both"/>
        <w:rPr>
          <w:color w:val="FF0000"/>
          <w:sz w:val="26"/>
          <w:szCs w:val="26"/>
        </w:rPr>
      </w:pPr>
      <w:r>
        <w:rPr>
          <w:color w:val="FF0000"/>
          <w:sz w:val="26"/>
          <w:szCs w:val="26"/>
        </w:rPr>
        <w:t>Mã số thuế</w:t>
      </w:r>
      <w:r>
        <w:rPr>
          <w:color w:val="FF0000"/>
          <w:sz w:val="26"/>
          <w:szCs w:val="26"/>
        </w:rPr>
        <w:tab/>
        <w:t xml:space="preserve">: </w:t>
      </w:r>
      <w:r>
        <w:rPr>
          <w:bCs/>
          <w:color w:val="FF0000"/>
          <w:sz w:val="26"/>
          <w:szCs w:val="26"/>
        </w:rPr>
        <w:t>0316660845……………………………………………………………</w:t>
      </w:r>
      <w:proofErr w:type="gramStart"/>
      <w:r>
        <w:rPr>
          <w:bCs/>
          <w:color w:val="FF0000"/>
          <w:sz w:val="26"/>
          <w:szCs w:val="26"/>
        </w:rPr>
        <w:t>…..</w:t>
      </w:r>
      <w:proofErr w:type="gramEnd"/>
    </w:p>
    <w:p w:rsidR="00E47A6E" w:rsidP="00E47A6E" w:rsidRDefault="00E47A6E" w14:paraId="06040CB6" w14:textId="77777777">
      <w:pPr>
        <w:spacing w:line="288" w:lineRule="auto"/>
        <w:jc w:val="both"/>
        <w:rPr>
          <w:color w:val="FF0000"/>
          <w:sz w:val="26"/>
          <w:szCs w:val="26"/>
        </w:rPr>
      </w:pPr>
      <w:r>
        <w:rPr>
          <w:color w:val="FF0000"/>
          <w:sz w:val="26"/>
          <w:szCs w:val="26"/>
        </w:rPr>
        <w:t>Điện thoại</w:t>
      </w:r>
      <w:r>
        <w:rPr>
          <w:color w:val="FF0000"/>
          <w:sz w:val="26"/>
          <w:szCs w:val="26"/>
        </w:rPr>
        <w:tab/>
        <w:t xml:space="preserve">: </w:t>
      </w:r>
      <w:r>
        <w:rPr>
          <w:bCs/>
          <w:color w:val="FF0000"/>
          <w:sz w:val="26"/>
          <w:szCs w:val="26"/>
        </w:rPr>
        <w:t>0707 868 600 – 0789 636 979</w:t>
      </w:r>
    </w:p>
    <w:p w:rsidR="00E47A6E" w:rsidP="00E47A6E" w:rsidRDefault="00E47A6E" w14:paraId="64686567" w14:textId="77777777">
      <w:pPr>
        <w:tabs>
          <w:tab w:val="left" w:pos="720"/>
          <w:tab w:val="left" w:pos="1440"/>
          <w:tab w:val="left" w:pos="2160"/>
          <w:tab w:val="left" w:pos="2880"/>
          <w:tab w:val="left" w:pos="3600"/>
          <w:tab w:val="left" w:pos="4320"/>
          <w:tab w:val="left" w:pos="4860"/>
        </w:tabs>
        <w:spacing w:line="288" w:lineRule="auto"/>
        <w:jc w:val="both"/>
        <w:rPr>
          <w:color w:val="FF0000"/>
          <w:sz w:val="26"/>
          <w:szCs w:val="26"/>
        </w:rPr>
      </w:pPr>
      <w:r>
        <w:rPr>
          <w:color w:val="FF0000"/>
          <w:sz w:val="26"/>
          <w:szCs w:val="26"/>
        </w:rPr>
        <w:t xml:space="preserve">Người đại diện: </w:t>
      </w:r>
      <w:r>
        <w:rPr>
          <w:bCs/>
          <w:color w:val="FF0000"/>
          <w:sz w:val="26"/>
          <w:szCs w:val="26"/>
        </w:rPr>
        <w:t xml:space="preserve">Lê Thị Ngọc </w:t>
      </w:r>
      <w:proofErr w:type="gramStart"/>
      <w:r>
        <w:rPr>
          <w:bCs/>
          <w:color w:val="FF0000"/>
          <w:sz w:val="26"/>
          <w:szCs w:val="26"/>
        </w:rPr>
        <w:t>Diễm..</w:t>
      </w:r>
      <w:proofErr w:type="gramEnd"/>
      <w:r>
        <w:rPr>
          <w:bCs/>
          <w:color w:val="FF0000"/>
          <w:sz w:val="26"/>
          <w:szCs w:val="26"/>
        </w:rPr>
        <w:t xml:space="preserve">…    </w:t>
      </w:r>
      <w:r>
        <w:rPr>
          <w:color w:val="FF0000"/>
          <w:sz w:val="26"/>
          <w:szCs w:val="26"/>
        </w:rPr>
        <w:t xml:space="preserve">Chức vụ: </w:t>
      </w:r>
      <w:r>
        <w:rPr>
          <w:bCs/>
          <w:color w:val="FF0000"/>
          <w:sz w:val="26"/>
          <w:szCs w:val="26"/>
        </w:rPr>
        <w:t>Giám Đốc</w:t>
      </w:r>
    </w:p>
    <w:p w:rsidRPr="00DA0563" w:rsidR="00753F12" w:rsidP="00753F12" w:rsidRDefault="00753F12" w14:paraId="31B5647D" w14:textId="77777777">
      <w:pPr>
        <w:spacing w:line="288" w:lineRule="auto"/>
        <w:jc w:val="both"/>
        <w:rPr>
          <w:b/>
          <w:color w:val="auto"/>
          <w:sz w:val="26"/>
          <w:szCs w:val="26"/>
        </w:rPr>
      </w:pPr>
    </w:p>
    <w:p w:rsidRPr="00DA0563" w:rsidR="00753F12" w:rsidP="00753F12" w:rsidRDefault="00753F12" w14:paraId="2C0010D2" w14:textId="77777777">
      <w:pPr>
        <w:spacing w:line="288" w:lineRule="auto"/>
        <w:jc w:val="both"/>
        <w:rPr>
          <w:color w:val="auto"/>
          <w:sz w:val="26"/>
          <w:szCs w:val="26"/>
        </w:rPr>
      </w:pPr>
    </w:p>
    <w:p w:rsidRPr="00DA0563" w:rsidR="00753F12" w:rsidP="00107F42" w:rsidRDefault="00753F12" w14:paraId="19922547" w14:textId="77777777">
      <w:pPr>
        <w:spacing w:line="288" w:lineRule="auto"/>
        <w:ind w:firstLine="720"/>
        <w:jc w:val="both"/>
        <w:rPr>
          <w:color w:val="auto"/>
          <w:sz w:val="26"/>
          <w:szCs w:val="26"/>
        </w:rPr>
      </w:pPr>
      <w:r w:rsidRPr="00DA0563">
        <w:rPr>
          <w:color w:val="auto"/>
          <w:sz w:val="26"/>
          <w:szCs w:val="26"/>
        </w:rPr>
        <w:t>Sau khi bàn bạc</w:t>
      </w:r>
      <w:r w:rsidRPr="00DA0563" w:rsidR="00883418">
        <w:rPr>
          <w:color w:val="auto"/>
          <w:sz w:val="26"/>
          <w:szCs w:val="26"/>
        </w:rPr>
        <w:t>,</w:t>
      </w:r>
      <w:r w:rsidRPr="00DA0563">
        <w:rPr>
          <w:color w:val="auto"/>
          <w:sz w:val="26"/>
          <w:szCs w:val="26"/>
        </w:rPr>
        <w:t xml:space="preserve"> hai bên đã đi đến thống nhất một số nội dung cơ bản sau đây:</w:t>
      </w:r>
    </w:p>
    <w:p w:rsidRPr="00DA0563" w:rsidR="00753F12" w:rsidP="00753F12" w:rsidRDefault="00883418" w14:paraId="16ACD83B" w14:textId="77777777">
      <w:pPr>
        <w:spacing w:line="288" w:lineRule="auto"/>
        <w:jc w:val="both"/>
        <w:rPr>
          <w:color w:val="auto"/>
          <w:sz w:val="26"/>
          <w:szCs w:val="26"/>
        </w:rPr>
      </w:pPr>
      <w:r w:rsidRPr="00DA0563">
        <w:rPr>
          <w:b/>
          <w:color w:val="auto"/>
          <w:sz w:val="26"/>
          <w:szCs w:val="26"/>
        </w:rPr>
        <w:t xml:space="preserve"> Điều 1.</w:t>
      </w:r>
      <w:r w:rsidRPr="00DA0563" w:rsidR="00753F12">
        <w:rPr>
          <w:b/>
          <w:color w:val="auto"/>
          <w:sz w:val="26"/>
          <w:szCs w:val="26"/>
        </w:rPr>
        <w:t xml:space="preserve"> Nội dung hợp tác</w:t>
      </w:r>
    </w:p>
    <w:p w:rsidRPr="00DA0563" w:rsidR="00753F12" w:rsidP="00753F12" w:rsidRDefault="00753F12" w14:paraId="7FF01530" w14:textId="08ADEB52">
      <w:pPr>
        <w:pStyle w:val="ListParagraph"/>
        <w:numPr>
          <w:ilvl w:val="0"/>
          <w:numId w:val="3"/>
        </w:numPr>
        <w:spacing w:line="288" w:lineRule="auto"/>
        <w:ind w:left="0" w:firstLine="360"/>
        <w:jc w:val="both"/>
        <w:rPr>
          <w:color w:val="auto"/>
          <w:sz w:val="26"/>
          <w:szCs w:val="26"/>
        </w:rPr>
      </w:pPr>
      <w:r w:rsidRPr="00DA0563">
        <w:rPr>
          <w:color w:val="auto"/>
          <w:sz w:val="26"/>
          <w:szCs w:val="26"/>
        </w:rPr>
        <w:t xml:space="preserve">Bên A và </w:t>
      </w:r>
      <w:r w:rsidRPr="00DA0563" w:rsidR="00883418">
        <w:rPr>
          <w:color w:val="auto"/>
          <w:sz w:val="26"/>
          <w:szCs w:val="26"/>
        </w:rPr>
        <w:t>B</w:t>
      </w:r>
      <w:r w:rsidRPr="00DA0563">
        <w:rPr>
          <w:color w:val="auto"/>
          <w:sz w:val="26"/>
          <w:szCs w:val="26"/>
        </w:rPr>
        <w:t xml:space="preserve">ên B cùng phối hợp để triển khai chương trình </w:t>
      </w:r>
      <w:r w:rsidR="00DC58C1">
        <w:rPr>
          <w:color w:val="auto"/>
          <w:sz w:val="26"/>
          <w:szCs w:val="26"/>
        </w:rPr>
        <w:t xml:space="preserve">giáo dục Stem ICHI </w:t>
      </w:r>
      <w:r w:rsidR="00DC58C1">
        <w:rPr>
          <w:color w:val="auto"/>
          <w:sz w:val="26"/>
          <w:szCs w:val="26"/>
        </w:rPr>
        <w:lastRenderedPageBreak/>
        <w:t>SKILL (STEM</w:t>
      </w:r>
      <w:r w:rsidRPr="00DA0563" w:rsidR="00FA770F">
        <w:rPr>
          <w:color w:val="auto"/>
          <w:sz w:val="26"/>
          <w:szCs w:val="26"/>
        </w:rPr>
        <w:t xml:space="preserve"> ICHI SKILL</w:t>
      </w:r>
      <w:r w:rsidRPr="00DA0563">
        <w:rPr>
          <w:color w:val="auto"/>
          <w:sz w:val="26"/>
          <w:szCs w:val="26"/>
        </w:rPr>
        <w:t>) cho học sinh của nhà trường.</w:t>
      </w:r>
    </w:p>
    <w:p w:rsidRPr="00614C24" w:rsidR="0047107A" w:rsidP="00024660" w:rsidRDefault="0047107A" w14:paraId="29F4DDFB" w14:textId="77777777">
      <w:pPr>
        <w:pStyle w:val="ListParagraph"/>
        <w:numPr>
          <w:ilvl w:val="0"/>
          <w:numId w:val="3"/>
        </w:numPr>
        <w:spacing w:line="288" w:lineRule="auto"/>
        <w:ind w:left="0" w:firstLine="360"/>
        <w:jc w:val="both"/>
        <w:rPr>
          <w:color w:val="FF0000"/>
          <w:sz w:val="26"/>
          <w:szCs w:val="26"/>
        </w:rPr>
      </w:pPr>
      <w:r w:rsidRPr="00614C24">
        <w:rPr>
          <w:color w:val="FF0000"/>
          <w:sz w:val="26"/>
          <w:szCs w:val="26"/>
        </w:rPr>
        <w:t>Thời gian tổ chức chương trình: Thực hiện chương trình trong …….  năm, từ ngày</w:t>
      </w:r>
      <w:r>
        <w:rPr>
          <w:color w:val="FF0000"/>
          <w:sz w:val="26"/>
          <w:szCs w:val="26"/>
        </w:rPr>
        <w:t xml:space="preserve"> 13 </w:t>
      </w:r>
      <w:r w:rsidRPr="00614C24">
        <w:rPr>
          <w:color w:val="FF0000"/>
          <w:sz w:val="26"/>
          <w:szCs w:val="26"/>
        </w:rPr>
        <w:t>tháng</w:t>
      </w:r>
      <w:r>
        <w:rPr>
          <w:color w:val="FF0000"/>
          <w:sz w:val="26"/>
          <w:szCs w:val="26"/>
        </w:rPr>
        <w:t xml:space="preserve"> 06 </w:t>
      </w:r>
      <w:r w:rsidRPr="00614C24">
        <w:rPr>
          <w:color w:val="FF0000"/>
          <w:sz w:val="26"/>
          <w:szCs w:val="26"/>
        </w:rPr>
        <w:t>năm</w:t>
      </w:r>
      <w:r>
        <w:rPr>
          <w:color w:val="FF0000"/>
          <w:sz w:val="26"/>
          <w:szCs w:val="26"/>
        </w:rPr>
        <w:t xml:space="preserve"> 2024 </w:t>
      </w:r>
      <w:r w:rsidRPr="00614C24">
        <w:rPr>
          <w:color w:val="FF0000"/>
          <w:sz w:val="26"/>
          <w:szCs w:val="26"/>
        </w:rPr>
        <w:t>đến ngày</w:t>
      </w:r>
      <w:r>
        <w:rPr>
          <w:color w:val="FF0000"/>
          <w:sz w:val="26"/>
          <w:szCs w:val="26"/>
        </w:rPr>
        <w:t xml:space="preserve"> 01 tháng 09 năm 2026</w:t>
      </w:r>
    </w:p>
    <w:p w:rsidRPr="00614C24" w:rsidR="0047107A" w:rsidP="0047107A" w:rsidRDefault="0047107A" w14:paraId="31F4AC8B" w14:textId="77777777">
      <w:pPr>
        <w:pStyle w:val="ListParagraph"/>
        <w:numPr>
          <w:ilvl w:val="0"/>
          <w:numId w:val="3"/>
        </w:numPr>
        <w:spacing w:line="288" w:lineRule="auto"/>
        <w:jc w:val="both"/>
        <w:rPr>
          <w:color w:val="FF0000"/>
          <w:sz w:val="26"/>
          <w:szCs w:val="26"/>
        </w:rPr>
      </w:pPr>
      <w:r w:rsidRPr="00614C24">
        <w:rPr>
          <w:color w:val="FF0000"/>
          <w:sz w:val="26"/>
          <w:szCs w:val="26"/>
        </w:rPr>
        <w:t>Thực hiện triển khai đại trà các khối lớp………………………………</w:t>
      </w:r>
      <w:proofErr w:type="gramStart"/>
      <w:r w:rsidRPr="00614C24">
        <w:rPr>
          <w:color w:val="FF0000"/>
          <w:sz w:val="26"/>
          <w:szCs w:val="26"/>
        </w:rPr>
        <w:t>…..</w:t>
      </w:r>
      <w:proofErr w:type="gramEnd"/>
      <w:r w:rsidRPr="00614C24">
        <w:rPr>
          <w:color w:val="FF0000"/>
          <w:sz w:val="26"/>
          <w:szCs w:val="26"/>
        </w:rPr>
        <w:t xml:space="preserve">với sĩ số học sinh khoảng………………… </w:t>
      </w:r>
    </w:p>
    <w:tbl>
      <w:tblPr>
        <w:tblpPr w:leftFromText="180" w:rightFromText="180" w:vertAnchor="text" w:horzAnchor="margin" w:tblpXSpec="center" w:tblpY="637"/>
        <w:tblW w:w="107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59"/>
        <w:gridCol w:w="992"/>
        <w:gridCol w:w="851"/>
        <w:gridCol w:w="850"/>
        <w:gridCol w:w="1027"/>
        <w:gridCol w:w="850"/>
        <w:gridCol w:w="851"/>
        <w:gridCol w:w="850"/>
        <w:gridCol w:w="851"/>
        <w:gridCol w:w="850"/>
        <w:gridCol w:w="851"/>
        <w:gridCol w:w="992"/>
      </w:tblGrid>
      <w:tr>
        <w:tc>
          <w:p>
            <w:r>
              <w:t>Tháng học</w:t>
            </w:r>
          </w:p>
          <w:tcPr>
            <w:tcW w:w="100" w:type="pct"/>
          </w:tcPr>
        </w:tc>
      </w:tr>
      <w:tr>
        <w:tc>
          <w:p>
            <w:r>
              <w:t>Số tiết</w:t>
            </w:r>
          </w:p>
        </w:tc>
      </w:tr>
      <w:tr>
        <w:tc>
          <w:tcPr>
            <w:tcPr>
              <w:tcW w:w="100" w:type="pct"/>
              <w:gridSpan w:val="1"/>
              <w:tcBorders>
                <w:left/>
                <w:top/>
                <w:right/>
                <w:bottom/>
              </w:tcBorders>
            </w:tcPr>
          </w:tcPr>
          <w:p>
            <w:r>
              <w:t>Tổng số tiết học được triển khai trong năm: 0 tiết/năm học;0 tiết /hè</w:t>
            </w:r>
          </w:p>
        </w:tc>
      </w:tr>
    </w:tbl>
    <w:p w:rsidRPr="00DA0563" w:rsidR="00C77A56" w:rsidP="00753F12" w:rsidRDefault="00C77A56" w14:paraId="15D98300" w14:textId="77777777">
      <w:pPr>
        <w:pStyle w:val="ListParagraph"/>
        <w:numPr>
          <w:ilvl w:val="0"/>
          <w:numId w:val="3"/>
        </w:numPr>
        <w:spacing w:line="288" w:lineRule="auto"/>
        <w:jc w:val="both"/>
        <w:rPr>
          <w:color w:val="auto"/>
          <w:sz w:val="26"/>
          <w:szCs w:val="26"/>
        </w:rPr>
      </w:pPr>
      <w:r w:rsidRPr="00DA0563">
        <w:rPr>
          <w:color w:val="auto"/>
          <w:sz w:val="26"/>
          <w:szCs w:val="26"/>
        </w:rPr>
        <w:t xml:space="preserve">Thời lượng triển khai chương trình theo bảng phân bố trong năm học </w:t>
      </w:r>
      <w:r w:rsidRPr="00DA0563" w:rsidR="000C62F6">
        <w:rPr>
          <w:color w:val="auto"/>
          <w:sz w:val="26"/>
          <w:szCs w:val="26"/>
        </w:rPr>
        <w:t>n</w:t>
      </w:r>
      <w:r w:rsidRPr="00DA0563">
        <w:rPr>
          <w:color w:val="auto"/>
          <w:sz w:val="26"/>
          <w:szCs w:val="26"/>
        </w:rPr>
        <w:t>hư sau:</w:t>
      </w:r>
    </w:p>
    <w:p w:rsidRPr="00DA0563" w:rsidR="00D80B9F" w:rsidP="00753F12" w:rsidRDefault="00D80B9F" w14:paraId="548364C6" w14:textId="77777777">
      <w:pPr>
        <w:spacing w:line="288" w:lineRule="auto"/>
        <w:jc w:val="both"/>
        <w:rPr>
          <w:b/>
          <w:i/>
          <w:color w:val="auto"/>
          <w:sz w:val="26"/>
          <w:szCs w:val="26"/>
        </w:rPr>
      </w:pPr>
    </w:p>
    <w:p w:rsidRPr="00DA0563" w:rsidR="00753F12" w:rsidP="00753F12" w:rsidRDefault="00753F12" w14:paraId="4FBDEE99" w14:textId="77777777">
      <w:pPr>
        <w:spacing w:line="288" w:lineRule="auto"/>
        <w:jc w:val="both"/>
        <w:rPr>
          <w:b/>
          <w:i/>
          <w:color w:val="auto"/>
          <w:sz w:val="26"/>
          <w:szCs w:val="26"/>
        </w:rPr>
      </w:pPr>
      <w:r w:rsidRPr="00DA0563">
        <w:rPr>
          <w:b/>
          <w:i/>
          <w:color w:val="auto"/>
          <w:sz w:val="26"/>
          <w:szCs w:val="26"/>
        </w:rPr>
        <w:t xml:space="preserve">Lưu ý: </w:t>
      </w:r>
    </w:p>
    <w:p w:rsidRPr="00DA0563" w:rsidR="00107F42" w:rsidP="00107F42" w:rsidRDefault="00107F42" w14:paraId="44774849" w14:textId="77777777">
      <w:pPr>
        <w:pStyle w:val="ListParagraph"/>
        <w:numPr>
          <w:ilvl w:val="0"/>
          <w:numId w:val="2"/>
        </w:numPr>
        <w:spacing w:line="288" w:lineRule="auto"/>
        <w:ind w:left="0" w:firstLine="360"/>
        <w:jc w:val="both"/>
        <w:rPr>
          <w:color w:val="auto"/>
          <w:sz w:val="26"/>
          <w:szCs w:val="26"/>
        </w:rPr>
      </w:pPr>
      <w:r w:rsidRPr="00DA0563">
        <w:rPr>
          <w:color w:val="auto"/>
          <w:sz w:val="26"/>
          <w:szCs w:val="26"/>
        </w:rPr>
        <w:t xml:space="preserve">Bộ phận Hành chính - Kế toán của hai bên sẽ căn cứ theo bảng phân bố thời lượng tiết học như trên để thanh quyết toán </w:t>
      </w:r>
      <w:r w:rsidRPr="00DA0563" w:rsidR="00B1073B">
        <w:rPr>
          <w:color w:val="auto"/>
          <w:sz w:val="26"/>
          <w:szCs w:val="26"/>
        </w:rPr>
        <w:t>theo</w:t>
      </w:r>
      <w:r w:rsidRPr="00DA0563">
        <w:rPr>
          <w:color w:val="auto"/>
          <w:sz w:val="26"/>
          <w:szCs w:val="26"/>
        </w:rPr>
        <w:t xml:space="preserve"> tháng</w:t>
      </w:r>
      <w:r w:rsidRPr="00DA0563" w:rsidR="00B1073B">
        <w:rPr>
          <w:color w:val="auto"/>
          <w:sz w:val="26"/>
          <w:szCs w:val="26"/>
        </w:rPr>
        <w:t xml:space="preserve"> hoặc theo học kỳ, năm học</w:t>
      </w:r>
      <w:r w:rsidRPr="00DA0563">
        <w:rPr>
          <w:color w:val="auto"/>
          <w:sz w:val="26"/>
          <w:szCs w:val="26"/>
        </w:rPr>
        <w:t xml:space="preserve"> dựa trên số lượng học sinh Bên A</w:t>
      </w:r>
      <w:r w:rsidRPr="00DA0563" w:rsidR="00883418">
        <w:rPr>
          <w:color w:val="auto"/>
          <w:sz w:val="26"/>
          <w:szCs w:val="26"/>
        </w:rPr>
        <w:t xml:space="preserve"> cung cấp cho bên B trước ngày 05</w:t>
      </w:r>
      <w:r w:rsidRPr="00DA0563">
        <w:rPr>
          <w:color w:val="auto"/>
          <w:sz w:val="26"/>
          <w:szCs w:val="26"/>
        </w:rPr>
        <w:t xml:space="preserve"> hàng tháng</w:t>
      </w:r>
      <w:r w:rsidRPr="00DA0563" w:rsidR="00883418">
        <w:rPr>
          <w:color w:val="auto"/>
          <w:sz w:val="26"/>
          <w:szCs w:val="26"/>
        </w:rPr>
        <w:t xml:space="preserve"> (tháng sau thanh toán cho tháng trước)</w:t>
      </w:r>
      <w:r w:rsidRPr="00DA0563">
        <w:rPr>
          <w:color w:val="auto"/>
          <w:sz w:val="26"/>
          <w:szCs w:val="26"/>
        </w:rPr>
        <w:t>.</w:t>
      </w:r>
    </w:p>
    <w:p w:rsidRPr="00DA0563" w:rsidR="00753F12" w:rsidP="00107F42" w:rsidRDefault="00107F42" w14:paraId="2F1CF728" w14:textId="77777777">
      <w:pPr>
        <w:pStyle w:val="ListParagraph"/>
        <w:numPr>
          <w:ilvl w:val="0"/>
          <w:numId w:val="2"/>
        </w:numPr>
        <w:spacing w:line="288" w:lineRule="auto"/>
        <w:ind w:left="0" w:firstLine="360"/>
        <w:jc w:val="both"/>
        <w:rPr>
          <w:color w:val="auto"/>
          <w:sz w:val="26"/>
          <w:szCs w:val="26"/>
        </w:rPr>
      </w:pPr>
      <w:r w:rsidRPr="00DA0563">
        <w:rPr>
          <w:color w:val="auto"/>
          <w:sz w:val="26"/>
          <w:szCs w:val="26"/>
        </w:rPr>
        <w:t>Bên A bố trí số tiết học hàng tháng theo như bảng phân bố tiết học như trên nhằm đảm bảo chất lượng của chương trình. Đối với tháng nào không dạy đủ số tiết trên thực tế so với lịch giảng dạy do công tác phân công giáo vụ, do thời gian nghỉ Lễ, Tết âm lịch, hoặc trong tháng 5 thì Bên A chủ động bố trí lịch dạy bù cho giáo viên của bên A</w:t>
      </w:r>
    </w:p>
    <w:p w:rsidRPr="00DA0563" w:rsidR="00107F42" w:rsidP="00753F12" w:rsidRDefault="00107F42" w14:paraId="05427CD2" w14:textId="77777777">
      <w:pPr>
        <w:spacing w:line="288" w:lineRule="auto"/>
        <w:jc w:val="both"/>
        <w:rPr>
          <w:b/>
          <w:color w:val="auto"/>
          <w:sz w:val="26"/>
          <w:szCs w:val="26"/>
        </w:rPr>
      </w:pPr>
    </w:p>
    <w:p w:rsidRPr="00DA0563" w:rsidR="00753F12" w:rsidP="00753F12" w:rsidRDefault="0030143F" w14:paraId="319445E8" w14:textId="3D4978E0">
      <w:pPr>
        <w:spacing w:line="288" w:lineRule="auto"/>
        <w:jc w:val="both"/>
        <w:rPr>
          <w:b/>
          <w:color w:val="auto"/>
          <w:sz w:val="26"/>
          <w:szCs w:val="26"/>
        </w:rPr>
      </w:pPr>
      <w:r>
        <w:rPr>
          <w:b/>
          <w:color w:val="auto"/>
          <w:sz w:val="26"/>
          <w:szCs w:val="26"/>
        </w:rPr>
        <w:t>Điều 2</w:t>
      </w:r>
      <w:r w:rsidRPr="00DA0563" w:rsidR="00F119CA">
        <w:rPr>
          <w:b/>
          <w:color w:val="auto"/>
          <w:sz w:val="26"/>
          <w:szCs w:val="26"/>
        </w:rPr>
        <w:t>.</w:t>
      </w:r>
      <w:r w:rsidRPr="00DA0563" w:rsidR="00753F12">
        <w:rPr>
          <w:b/>
          <w:color w:val="auto"/>
          <w:sz w:val="26"/>
          <w:szCs w:val="26"/>
        </w:rPr>
        <w:t xml:space="preserve"> Nội dung thanh toán </w:t>
      </w:r>
    </w:p>
    <w:p w:rsidRPr="00DA0563" w:rsidR="00C77A56" w:rsidP="00753F12" w:rsidRDefault="0030143F" w14:paraId="204AA023" w14:textId="41D37565">
      <w:pPr>
        <w:pStyle w:val="ListParagraph"/>
        <w:widowControl/>
        <w:spacing w:line="288" w:lineRule="auto"/>
        <w:ind w:left="0"/>
        <w:jc w:val="both"/>
        <w:rPr>
          <w:b/>
          <w:color w:val="auto"/>
          <w:sz w:val="26"/>
          <w:szCs w:val="26"/>
        </w:rPr>
      </w:pPr>
      <w:r>
        <w:rPr>
          <w:b/>
          <w:color w:val="auto"/>
          <w:sz w:val="26"/>
          <w:szCs w:val="26"/>
        </w:rPr>
        <w:t>2</w:t>
      </w:r>
      <w:r w:rsidRPr="00DA0563" w:rsidR="00753F12">
        <w:rPr>
          <w:b/>
          <w:color w:val="auto"/>
          <w:sz w:val="26"/>
          <w:szCs w:val="26"/>
        </w:rPr>
        <w:t>.1. Kinh phí triển khai chương trình năm học</w:t>
      </w:r>
    </w:p>
    <w:tbl>
      <w:tblPr>
        <w:tblW w:w="952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289"/>
        <w:gridCol w:w="1560"/>
        <w:gridCol w:w="4677"/>
      </w:tblGrid>
      <w:tr w:rsidRPr="00DA0563" w:rsidR="00DC58C1" w:rsidTr="00DC58C1" w14:paraId="6E5C0367" w14:textId="77777777">
        <w:trPr>
          <w:trHeight w:val="665"/>
        </w:trPr>
        <w:tc>
          <w:tcPr>
            <w:tcW w:w="3289" w:type="dxa"/>
            <w:shd w:val="clear" w:color="auto" w:fill="auto"/>
            <w:vAlign w:val="center"/>
          </w:tcPr>
          <w:p w:rsidRPr="00DA0563" w:rsidR="00DC58C1" w:rsidP="004841A6" w:rsidRDefault="007C0CA2" w14:paraId="69EE23CC" w14:textId="24E9B3F3">
            <w:pPr>
              <w:spacing w:line="288" w:lineRule="auto"/>
              <w:jc w:val="center"/>
              <w:rPr>
                <w:b/>
                <w:color w:val="auto"/>
                <w:sz w:val="26"/>
                <w:szCs w:val="26"/>
              </w:rPr>
            </w:pPr>
            <w:r>
              <w:rPr>
                <w:b/>
                <w:color w:val="auto"/>
                <w:sz w:val="26"/>
                <w:szCs w:val="26"/>
              </w:rPr>
              <w:t>Chương trình</w:t>
            </w:r>
          </w:p>
        </w:tc>
        <w:tc>
          <w:tcPr>
            <w:tcW w:w="1560" w:type="dxa"/>
            <w:shd w:val="clear" w:color="auto" w:fill="auto"/>
            <w:vAlign w:val="center"/>
          </w:tcPr>
          <w:p w:rsidRPr="00DA0563" w:rsidR="00DC58C1" w:rsidP="004841A6" w:rsidRDefault="00DC58C1" w14:paraId="6FE03514" w14:textId="77777777">
            <w:pPr>
              <w:spacing w:line="288" w:lineRule="auto"/>
              <w:jc w:val="center"/>
              <w:rPr>
                <w:b/>
                <w:color w:val="auto"/>
                <w:sz w:val="26"/>
                <w:szCs w:val="26"/>
              </w:rPr>
            </w:pPr>
            <w:r w:rsidRPr="00DA0563">
              <w:rPr>
                <w:b/>
                <w:color w:val="auto"/>
                <w:sz w:val="26"/>
                <w:szCs w:val="26"/>
              </w:rPr>
              <w:t>Tiết</w:t>
            </w:r>
          </w:p>
        </w:tc>
        <w:tc>
          <w:tcPr>
            <w:tcW w:w="4677" w:type="dxa"/>
            <w:shd w:val="clear" w:color="auto" w:fill="auto"/>
            <w:vAlign w:val="center"/>
          </w:tcPr>
          <w:p w:rsidRPr="00DA0563" w:rsidR="00DC58C1" w:rsidP="004841A6" w:rsidRDefault="00DC58C1" w14:paraId="076136A8" w14:textId="77777777">
            <w:pPr>
              <w:spacing w:line="288" w:lineRule="auto"/>
              <w:jc w:val="center"/>
              <w:rPr>
                <w:b/>
                <w:color w:val="auto"/>
                <w:sz w:val="26"/>
                <w:szCs w:val="26"/>
                <w:lang w:val="vi-VN"/>
              </w:rPr>
            </w:pPr>
            <w:r w:rsidRPr="00DA0563">
              <w:rPr>
                <w:b/>
                <w:color w:val="auto"/>
                <w:sz w:val="26"/>
                <w:szCs w:val="26"/>
                <w:lang w:val="vi-VN"/>
              </w:rPr>
              <w:t>Học phí</w:t>
            </w:r>
          </w:p>
          <w:p w:rsidRPr="00DA0563" w:rsidR="00DC58C1" w:rsidP="004841A6" w:rsidRDefault="00DC58C1" w14:paraId="377A7E35" w14:textId="77777777">
            <w:pPr>
              <w:spacing w:line="288" w:lineRule="auto"/>
              <w:jc w:val="center"/>
              <w:rPr>
                <w:b/>
                <w:color w:val="auto"/>
                <w:sz w:val="26"/>
                <w:szCs w:val="26"/>
                <w:lang w:val="vi-VN"/>
              </w:rPr>
            </w:pPr>
          </w:p>
        </w:tc>
      </w:tr>
      <w:tr w:rsidRPr="00DA0563" w:rsidR="00DC58C1" w:rsidTr="00DC58C1" w14:paraId="0B53AC31" w14:textId="77777777">
        <w:tc>
          <w:tcPr>
            <w:tcW w:w="3289" w:type="dxa"/>
            <w:shd w:val="clear" w:color="auto" w:fill="auto"/>
            <w:vAlign w:val="center"/>
          </w:tcPr>
          <w:p w:rsidRPr="00DA0563" w:rsidR="00DC58C1" w:rsidP="00B808B9" w:rsidRDefault="00DC58C1" w14:paraId="5AFB6739" w14:textId="50D77B69">
            <w:pPr>
              <w:spacing w:line="288" w:lineRule="auto"/>
              <w:jc w:val="center"/>
              <w:rPr>
                <w:color w:val="auto"/>
                <w:sz w:val="26"/>
                <w:szCs w:val="26"/>
              </w:rPr>
            </w:pPr>
            <w:r w:rsidRPr="00DA0563">
              <w:rPr>
                <w:color w:val="auto"/>
                <w:sz w:val="26"/>
                <w:szCs w:val="26"/>
              </w:rPr>
              <w:t xml:space="preserve">Chương trình trong năm học </w:t>
            </w:r>
          </w:p>
        </w:tc>
        <w:tc>
          <w:tcPr>
            <w:tcW w:w="1560" w:type="dxa"/>
            <w:shd w:val="clear" w:color="auto" w:fill="auto"/>
            <w:vAlign w:val="center"/>
          </w:tcPr>
          <w:p w:rsidRPr="00DA0563" w:rsidR="00DC58C1" w:rsidP="004841A6" w:rsidRDefault="00B75577" w14:paraId="79B3E99E" w14:textId="1974EBD6">
            <w:pPr>
              <w:spacing w:line="288" w:lineRule="auto"/>
              <w:jc w:val="center"/>
              <w:rPr>
                <w:color w:val="auto"/>
                <w:sz w:val="26"/>
                <w:szCs w:val="26"/>
              </w:rPr>
            </w:pPr>
            <w:r>
              <w:rPr>
                <w:color w:val="FF0000"/>
                <w:sz w:val="26"/>
                <w:szCs w:val="26"/>
              </w:rPr>
              <w:t/>
            </w:r>
            <w:r>
              <w:rPr>
                <w:color w:val="FF0000"/>
                <w:sz w:val="26"/>
                <w:szCs w:val="26"/>
              </w:rPr>
              <w:t xml:space="preserve"> </w:t>
            </w:r>
            <w:r w:rsidRPr="00DA0563" w:rsidR="00DC58C1">
              <w:rPr>
                <w:color w:val="auto"/>
                <w:sz w:val="26"/>
                <w:szCs w:val="26"/>
              </w:rPr>
              <w:t>tiết/ tháng</w:t>
            </w:r>
          </w:p>
        </w:tc>
        <w:tc>
          <w:tcPr>
            <w:tcW w:w="4677" w:type="dxa"/>
            <w:shd w:val="clear" w:color="auto" w:fill="auto"/>
            <w:vAlign w:val="center"/>
          </w:tcPr>
          <w:p w:rsidR="00DC58C1" w:rsidP="004841A6" w:rsidRDefault="00881F62" w14:paraId="0113DC78" w14:textId="4BB972CE">
            <w:pPr>
              <w:spacing w:line="288" w:lineRule="auto"/>
              <w:jc w:val="center"/>
              <w:rPr>
                <w:noProof/>
                <w:color w:val="auto"/>
                <w:sz w:val="26"/>
                <w:szCs w:val="26"/>
              </w:rPr>
            </w:pPr>
            <w:r>
              <w:rPr>
                <w:color w:val="FF0000"/>
                <w:sz w:val="26"/>
                <w:szCs w:val="26"/>
              </w:rPr>
              <w:t/>
            </w:r>
            <w:bookmarkStart w:name="_GoBack" w:id="0"/>
            <w:bookmarkEnd w:id="0"/>
          </w:p>
          <w:p w:rsidRPr="00DA0563" w:rsidR="00DC58C1" w:rsidP="00881F62" w:rsidRDefault="00DC58C1" w14:paraId="06165288" w14:textId="5904C059">
            <w:pPr>
              <w:spacing w:line="288" w:lineRule="auto"/>
              <w:jc w:val="center"/>
              <w:rPr>
                <w:color w:val="auto"/>
                <w:sz w:val="26"/>
                <w:szCs w:val="26"/>
              </w:rPr>
            </w:pPr>
          </w:p>
        </w:tc>
      </w:tr>
    </w:tbl>
    <w:p w:rsidRPr="00DA0563" w:rsidR="00D80B9F" w:rsidP="00753F12" w:rsidRDefault="0041032E" w14:paraId="24017D77" w14:textId="77777777">
      <w:pPr>
        <w:pStyle w:val="ListParagraph"/>
        <w:spacing w:line="288" w:lineRule="auto"/>
        <w:ind w:left="0"/>
        <w:jc w:val="both"/>
        <w:rPr>
          <w:b/>
          <w:color w:val="auto"/>
          <w:sz w:val="26"/>
          <w:szCs w:val="26"/>
        </w:rPr>
      </w:pPr>
      <w:r w:rsidRPr="00DA0563">
        <w:rPr>
          <w:b/>
          <w:color w:val="auto"/>
          <w:sz w:val="26"/>
          <w:szCs w:val="26"/>
        </w:rPr>
        <w:t xml:space="preserve"> </w:t>
      </w:r>
    </w:p>
    <w:p w:rsidRPr="00DA0563" w:rsidR="00753F12" w:rsidP="00753F12" w:rsidRDefault="0030143F" w14:paraId="6836F168" w14:textId="34748C8F">
      <w:pPr>
        <w:pStyle w:val="ListParagraph"/>
        <w:spacing w:line="288" w:lineRule="auto"/>
        <w:ind w:left="0"/>
        <w:jc w:val="both"/>
        <w:rPr>
          <w:b/>
          <w:color w:val="auto"/>
          <w:sz w:val="26"/>
          <w:szCs w:val="26"/>
        </w:rPr>
      </w:pPr>
      <w:r>
        <w:rPr>
          <w:b/>
          <w:color w:val="auto"/>
          <w:sz w:val="26"/>
          <w:szCs w:val="26"/>
        </w:rPr>
        <w:t>2</w:t>
      </w:r>
      <w:r w:rsidRPr="00DA0563" w:rsidR="00753F12">
        <w:rPr>
          <w:b/>
          <w:color w:val="auto"/>
          <w:sz w:val="26"/>
          <w:szCs w:val="26"/>
        </w:rPr>
        <w:t>.</w:t>
      </w:r>
      <w:r w:rsidRPr="00DA0563" w:rsidR="00B1073B">
        <w:rPr>
          <w:b/>
          <w:color w:val="auto"/>
          <w:sz w:val="26"/>
          <w:szCs w:val="26"/>
        </w:rPr>
        <w:t>2</w:t>
      </w:r>
      <w:r w:rsidRPr="00DA0563" w:rsidR="00753F12">
        <w:rPr>
          <w:b/>
          <w:color w:val="auto"/>
          <w:sz w:val="26"/>
          <w:szCs w:val="26"/>
        </w:rPr>
        <w:t>. Khoản thu được sử dụng như sau:</w:t>
      </w:r>
      <w:r w:rsidRPr="00DA0563" w:rsidR="00753F12">
        <w:rPr>
          <w:b/>
          <w:color w:val="auto"/>
          <w:sz w:val="26"/>
          <w:szCs w:val="26"/>
        </w:rPr>
        <w:tab/>
      </w:r>
    </w:p>
    <w:p w:rsidRPr="00DA0563" w:rsidR="00753F12" w:rsidP="00753F12" w:rsidRDefault="00753F12" w14:paraId="1ED7FEF2" w14:textId="77777777">
      <w:pPr>
        <w:widowControl/>
        <w:tabs>
          <w:tab w:val="left" w:pos="1276"/>
        </w:tabs>
        <w:spacing w:line="288" w:lineRule="auto"/>
        <w:jc w:val="both"/>
        <w:rPr>
          <w:i/>
          <w:color w:val="auto"/>
          <w:sz w:val="26"/>
          <w:szCs w:val="26"/>
        </w:rPr>
      </w:pPr>
      <w:r w:rsidRPr="00DA0563">
        <w:rPr>
          <w:b/>
          <w:color w:val="auto"/>
          <w:sz w:val="26"/>
          <w:szCs w:val="26"/>
        </w:rPr>
        <w:t xml:space="preserve">a. Khoản thu của Bên A </w:t>
      </w:r>
      <w:r w:rsidRPr="00DA0563">
        <w:rPr>
          <w:b/>
          <w:i/>
          <w:color w:val="auto"/>
          <w:sz w:val="26"/>
          <w:szCs w:val="26"/>
        </w:rPr>
        <w:t xml:space="preserve">(tính trên khoản thu </w:t>
      </w:r>
      <w:r w:rsidRPr="00DA0563">
        <w:rPr>
          <w:b/>
          <w:i/>
          <w:noProof/>
          <w:color w:val="auto"/>
          <w:sz w:val="26"/>
          <w:szCs w:val="26"/>
        </w:rPr>
        <w:t>Học phí/ học sinh</w:t>
      </w:r>
      <w:r w:rsidRPr="00DA0563">
        <w:rPr>
          <w:b/>
          <w:i/>
          <w:color w:val="auto"/>
          <w:sz w:val="26"/>
          <w:szCs w:val="26"/>
        </w:rPr>
        <w:t>):</w:t>
      </w:r>
    </w:p>
    <w:p w:rsidR="00753F12" w:rsidP="00753F12" w:rsidRDefault="00A87D22" w14:paraId="5F5C4D6C" w14:textId="468038BB">
      <w:pPr>
        <w:numPr>
          <w:ilvl w:val="0"/>
          <w:numId w:val="1"/>
        </w:numPr>
        <w:spacing w:line="20" w:lineRule="atLeast"/>
        <w:jc w:val="both"/>
        <w:rPr>
          <w:color w:val="auto"/>
          <w:sz w:val="26"/>
          <w:szCs w:val="26"/>
        </w:rPr>
      </w:pPr>
      <w:r>
        <w:rPr>
          <w:color w:val="auto"/>
          <w:sz w:val="26"/>
          <w:szCs w:val="26"/>
        </w:rPr>
        <w:t>Thu………</w:t>
      </w:r>
      <w:proofErr w:type="gramStart"/>
      <w:r>
        <w:rPr>
          <w:color w:val="auto"/>
          <w:sz w:val="26"/>
          <w:szCs w:val="26"/>
        </w:rPr>
        <w:t>….</w:t>
      </w:r>
      <w:r w:rsidRPr="00DA0563" w:rsidR="00A6195F">
        <w:rPr>
          <w:color w:val="auto"/>
          <w:sz w:val="26"/>
          <w:szCs w:val="26"/>
        </w:rPr>
        <w:t>của</w:t>
      </w:r>
      <w:proofErr w:type="gramEnd"/>
      <w:r w:rsidRPr="00DA0563" w:rsidR="00A6195F">
        <w:rPr>
          <w:color w:val="auto"/>
          <w:sz w:val="26"/>
          <w:szCs w:val="26"/>
        </w:rPr>
        <w:t xml:space="preserve"> khoản thu học phí trên mỗi học</w:t>
      </w:r>
      <w:r w:rsidR="00827F2B">
        <w:rPr>
          <w:color w:val="auto"/>
          <w:sz w:val="26"/>
          <w:szCs w:val="26"/>
        </w:rPr>
        <w:t xml:space="preserve"> sinh cho chi phí</w:t>
      </w:r>
      <w:r w:rsidR="007A7598">
        <w:rPr>
          <w:color w:val="auto"/>
          <w:sz w:val="26"/>
          <w:szCs w:val="26"/>
        </w:rPr>
        <w:t xml:space="preserve"> cơ sở vật chất</w:t>
      </w:r>
      <w:r w:rsidR="00F059AB">
        <w:rPr>
          <w:color w:val="auto"/>
          <w:sz w:val="26"/>
          <w:szCs w:val="26"/>
        </w:rPr>
        <w:t xml:space="preserve"> và quản lý chung</w:t>
      </w:r>
      <w:r w:rsidRPr="00DA0563" w:rsidR="003B0D71">
        <w:rPr>
          <w:color w:val="auto"/>
          <w:sz w:val="26"/>
          <w:szCs w:val="26"/>
        </w:rPr>
        <w:t>.</w:t>
      </w:r>
    </w:p>
    <w:p w:rsidR="00DC58C1" w:rsidP="00753F12" w:rsidRDefault="00A87D22" w14:paraId="7E612229" w14:textId="04C574EE">
      <w:pPr>
        <w:numPr>
          <w:ilvl w:val="0"/>
          <w:numId w:val="1"/>
        </w:numPr>
        <w:spacing w:line="20" w:lineRule="atLeast"/>
        <w:jc w:val="both"/>
        <w:rPr>
          <w:color w:val="auto"/>
          <w:sz w:val="26"/>
          <w:szCs w:val="26"/>
        </w:rPr>
      </w:pPr>
      <w:r>
        <w:rPr>
          <w:color w:val="auto"/>
          <w:sz w:val="26"/>
          <w:szCs w:val="26"/>
        </w:rPr>
        <w:t>Thu………</w:t>
      </w:r>
      <w:proofErr w:type="gramStart"/>
      <w:r>
        <w:rPr>
          <w:color w:val="auto"/>
          <w:sz w:val="26"/>
          <w:szCs w:val="26"/>
        </w:rPr>
        <w:t>….</w:t>
      </w:r>
      <w:r w:rsidR="00DC58C1">
        <w:rPr>
          <w:color w:val="auto"/>
          <w:sz w:val="26"/>
          <w:szCs w:val="26"/>
        </w:rPr>
        <w:t>của</w:t>
      </w:r>
      <w:proofErr w:type="gramEnd"/>
      <w:r w:rsidR="00DC58C1">
        <w:rPr>
          <w:color w:val="auto"/>
          <w:sz w:val="26"/>
          <w:szCs w:val="26"/>
        </w:rPr>
        <w:t xml:space="preserve"> khoản thu học phí trên mỗi học sinh</w:t>
      </w:r>
      <w:r w:rsidR="003709E5">
        <w:rPr>
          <w:color w:val="auto"/>
          <w:sz w:val="26"/>
          <w:szCs w:val="26"/>
        </w:rPr>
        <w:t xml:space="preserve"> cho chi phí giáo viên giảng dạy</w:t>
      </w:r>
      <w:r w:rsidR="00DC58C1">
        <w:rPr>
          <w:color w:val="auto"/>
          <w:sz w:val="26"/>
          <w:szCs w:val="26"/>
        </w:rPr>
        <w:t>.</w:t>
      </w:r>
    </w:p>
    <w:p w:rsidRPr="00DA0563" w:rsidR="00753F12" w:rsidP="00753F12" w:rsidRDefault="00753F12" w14:paraId="3F0C18FE" w14:textId="77777777">
      <w:pPr>
        <w:tabs>
          <w:tab w:val="left" w:pos="284"/>
        </w:tabs>
        <w:spacing w:line="288" w:lineRule="auto"/>
        <w:jc w:val="both"/>
        <w:rPr>
          <w:b/>
          <w:color w:val="auto"/>
          <w:sz w:val="26"/>
          <w:szCs w:val="26"/>
        </w:rPr>
      </w:pPr>
      <w:r w:rsidRPr="00DA0563">
        <w:rPr>
          <w:b/>
          <w:color w:val="auto"/>
          <w:sz w:val="26"/>
          <w:szCs w:val="26"/>
        </w:rPr>
        <w:t>b. Khoản thu của Bên B</w:t>
      </w:r>
      <w:r w:rsidRPr="00DA0563">
        <w:rPr>
          <w:b/>
          <w:i/>
          <w:color w:val="auto"/>
          <w:sz w:val="26"/>
          <w:szCs w:val="26"/>
        </w:rPr>
        <w:t>:</w:t>
      </w:r>
    </w:p>
    <w:p w:rsidRPr="00DA0563" w:rsidR="00DA3683" w:rsidP="00DA3683" w:rsidRDefault="003F6ED8" w14:paraId="4E279A05" w14:textId="77777777">
      <w:pPr>
        <w:numPr>
          <w:ilvl w:val="0"/>
          <w:numId w:val="1"/>
        </w:numPr>
        <w:spacing w:line="20" w:lineRule="atLeast"/>
        <w:jc w:val="both"/>
        <w:rPr>
          <w:b/>
          <w:color w:val="auto"/>
          <w:sz w:val="26"/>
          <w:szCs w:val="26"/>
        </w:rPr>
      </w:pPr>
      <w:r w:rsidRPr="00DA0563">
        <w:rPr>
          <w:color w:val="auto"/>
          <w:sz w:val="26"/>
          <w:szCs w:val="26"/>
        </w:rPr>
        <w:t>Là khoản thu còn lại sau khi trừ các chi phí cho khoản thu của Bên A.</w:t>
      </w:r>
    </w:p>
    <w:p w:rsidRPr="00DA0563" w:rsidR="00753F12" w:rsidP="00753F12" w:rsidRDefault="0030143F" w14:paraId="604C922C" w14:textId="3C968797">
      <w:pPr>
        <w:spacing w:line="288" w:lineRule="auto"/>
        <w:rPr>
          <w:color w:val="auto"/>
          <w:sz w:val="26"/>
          <w:szCs w:val="26"/>
        </w:rPr>
      </w:pPr>
      <w:r>
        <w:rPr>
          <w:b/>
          <w:color w:val="auto"/>
          <w:sz w:val="26"/>
          <w:szCs w:val="26"/>
        </w:rPr>
        <w:t>2</w:t>
      </w:r>
      <w:r w:rsidRPr="00DA0563" w:rsidR="00753F12">
        <w:rPr>
          <w:b/>
          <w:color w:val="auto"/>
          <w:sz w:val="26"/>
          <w:szCs w:val="26"/>
        </w:rPr>
        <w:t>.</w:t>
      </w:r>
      <w:r w:rsidRPr="00DA0563" w:rsidR="00B1073B">
        <w:rPr>
          <w:b/>
          <w:color w:val="auto"/>
          <w:sz w:val="26"/>
          <w:szCs w:val="26"/>
        </w:rPr>
        <w:t>3</w:t>
      </w:r>
      <w:r w:rsidRPr="00DA0563" w:rsidR="00753F12">
        <w:rPr>
          <w:b/>
          <w:color w:val="auto"/>
          <w:sz w:val="26"/>
          <w:szCs w:val="26"/>
        </w:rPr>
        <w:t>. Phương thức thanh toán</w:t>
      </w:r>
    </w:p>
    <w:p w:rsidRPr="00DA0563" w:rsidR="00753F12" w:rsidP="00753F12" w:rsidRDefault="00753F12" w14:paraId="74909273" w14:textId="77777777">
      <w:pPr>
        <w:pStyle w:val="ListParagraph"/>
        <w:numPr>
          <w:ilvl w:val="0"/>
          <w:numId w:val="1"/>
        </w:numPr>
        <w:spacing w:line="288" w:lineRule="auto"/>
        <w:ind w:left="0" w:firstLine="360"/>
        <w:jc w:val="both"/>
        <w:rPr>
          <w:color w:val="auto"/>
          <w:sz w:val="26"/>
          <w:szCs w:val="26"/>
        </w:rPr>
      </w:pPr>
      <w:r w:rsidRPr="00DA0563">
        <w:rPr>
          <w:color w:val="auto"/>
          <w:sz w:val="26"/>
          <w:szCs w:val="26"/>
        </w:rPr>
        <w:t xml:space="preserve">Bên A </w:t>
      </w:r>
      <w:r w:rsidRPr="00DA0563" w:rsidR="002D52FD">
        <w:rPr>
          <w:color w:val="auto"/>
          <w:sz w:val="26"/>
          <w:szCs w:val="26"/>
        </w:rPr>
        <w:t>thanh to</w:t>
      </w:r>
      <w:r w:rsidRPr="00DA0563" w:rsidR="00262980">
        <w:rPr>
          <w:color w:val="auto"/>
          <w:sz w:val="26"/>
          <w:szCs w:val="26"/>
        </w:rPr>
        <w:t xml:space="preserve">án bằng chuyển khoản cho Bên B </w:t>
      </w:r>
      <w:r w:rsidRPr="00DA0563" w:rsidR="00DA3683">
        <w:rPr>
          <w:color w:val="auto"/>
          <w:sz w:val="26"/>
          <w:szCs w:val="26"/>
        </w:rPr>
        <w:t>trước ngày 0</w:t>
      </w:r>
      <w:r w:rsidRPr="00DA0563" w:rsidR="00920D3B">
        <w:rPr>
          <w:color w:val="auto"/>
          <w:sz w:val="26"/>
          <w:szCs w:val="26"/>
        </w:rPr>
        <w:t>5 (năm</w:t>
      </w:r>
      <w:r w:rsidRPr="00DA0563" w:rsidR="00DA3683">
        <w:rPr>
          <w:color w:val="auto"/>
          <w:sz w:val="26"/>
          <w:szCs w:val="26"/>
        </w:rPr>
        <w:t>) hàng tháng</w:t>
      </w:r>
      <w:r w:rsidRPr="00DA0563" w:rsidR="00F119CA">
        <w:rPr>
          <w:color w:val="auto"/>
          <w:sz w:val="26"/>
          <w:szCs w:val="26"/>
        </w:rPr>
        <w:t xml:space="preserve"> (tháng sau thanh toán cho tháng trước)</w:t>
      </w:r>
      <w:r w:rsidRPr="00DA0563" w:rsidR="00826A5E">
        <w:rPr>
          <w:color w:val="auto"/>
          <w:sz w:val="26"/>
          <w:szCs w:val="26"/>
        </w:rPr>
        <w:t>, có thể thanh toán theo học kỳ, năm học</w:t>
      </w:r>
      <w:r w:rsidRPr="00DA0563" w:rsidR="00DA3683">
        <w:rPr>
          <w:color w:val="auto"/>
          <w:sz w:val="26"/>
          <w:szCs w:val="26"/>
        </w:rPr>
        <w:t>.</w:t>
      </w:r>
      <w:r w:rsidRPr="00DA0563">
        <w:rPr>
          <w:color w:val="auto"/>
          <w:sz w:val="26"/>
          <w:szCs w:val="26"/>
        </w:rPr>
        <w:t xml:space="preserve"> </w:t>
      </w:r>
    </w:p>
    <w:p w:rsidRPr="00DA0563" w:rsidR="00753F12" w:rsidP="00753F12" w:rsidRDefault="00753F12" w14:paraId="694F3844" w14:textId="77777777">
      <w:pPr>
        <w:pStyle w:val="ListParagraph"/>
        <w:numPr>
          <w:ilvl w:val="0"/>
          <w:numId w:val="1"/>
        </w:numPr>
        <w:spacing w:line="288" w:lineRule="auto"/>
        <w:ind w:left="0" w:firstLine="360"/>
        <w:jc w:val="both"/>
        <w:rPr>
          <w:b/>
          <w:i/>
          <w:color w:val="auto"/>
          <w:sz w:val="26"/>
          <w:szCs w:val="26"/>
        </w:rPr>
      </w:pPr>
      <w:r w:rsidRPr="00DA0563">
        <w:rPr>
          <w:color w:val="auto"/>
          <w:sz w:val="26"/>
          <w:szCs w:val="26"/>
        </w:rPr>
        <w:lastRenderedPageBreak/>
        <w:t xml:space="preserve">Bên B sẽ xuất hóa đơn cho Bên A căn cứ trên khoản thu thực tế của Bên B. Kế toán của Bên B sẽ liên hệ với kế toán của Bên A để đảm công tác thủ tục chứng từ hợp lý, hợp lệ theo quy định của Nhà nước.  </w:t>
      </w:r>
    </w:p>
    <w:p w:rsidRPr="00DA0563" w:rsidR="00DD3B99" w:rsidP="00753F12" w:rsidRDefault="00DD3B99" w14:paraId="1F2E7786" w14:textId="77777777">
      <w:pPr>
        <w:spacing w:line="288" w:lineRule="auto"/>
        <w:jc w:val="both"/>
        <w:rPr>
          <w:b/>
          <w:color w:val="auto"/>
          <w:sz w:val="26"/>
          <w:szCs w:val="26"/>
        </w:rPr>
      </w:pPr>
    </w:p>
    <w:p w:rsidRPr="00DA0563" w:rsidR="00753F12" w:rsidP="00753F12" w:rsidRDefault="0030143F" w14:paraId="54AC1BF5" w14:textId="7A92DD35">
      <w:pPr>
        <w:spacing w:line="288" w:lineRule="auto"/>
        <w:jc w:val="both"/>
        <w:rPr>
          <w:color w:val="auto"/>
          <w:sz w:val="26"/>
          <w:szCs w:val="26"/>
        </w:rPr>
      </w:pPr>
      <w:r>
        <w:rPr>
          <w:b/>
          <w:color w:val="auto"/>
          <w:sz w:val="26"/>
          <w:szCs w:val="26"/>
        </w:rPr>
        <w:t>Điều 3</w:t>
      </w:r>
      <w:r w:rsidRPr="00DA0563" w:rsidR="00F119CA">
        <w:rPr>
          <w:b/>
          <w:color w:val="auto"/>
          <w:sz w:val="26"/>
          <w:szCs w:val="26"/>
        </w:rPr>
        <w:t>.</w:t>
      </w:r>
      <w:r w:rsidRPr="00DA0563" w:rsidR="00753F12">
        <w:rPr>
          <w:b/>
          <w:color w:val="auto"/>
          <w:sz w:val="26"/>
          <w:szCs w:val="26"/>
        </w:rPr>
        <w:t xml:space="preserve"> Trách nhiệm của hai bên</w:t>
      </w:r>
    </w:p>
    <w:p w:rsidRPr="00DA0563" w:rsidR="00753F12" w:rsidP="00753F12" w:rsidRDefault="0030143F" w14:paraId="69B95C65" w14:textId="1BD002A1">
      <w:pPr>
        <w:spacing w:line="288" w:lineRule="auto"/>
        <w:rPr>
          <w:color w:val="auto"/>
          <w:sz w:val="26"/>
          <w:szCs w:val="26"/>
        </w:rPr>
      </w:pPr>
      <w:r>
        <w:rPr>
          <w:b/>
          <w:color w:val="auto"/>
          <w:sz w:val="26"/>
          <w:szCs w:val="26"/>
        </w:rPr>
        <w:t>3</w:t>
      </w:r>
      <w:r w:rsidRPr="00DA0563" w:rsidR="00753F12">
        <w:rPr>
          <w:b/>
          <w:color w:val="auto"/>
          <w:sz w:val="26"/>
          <w:szCs w:val="26"/>
        </w:rPr>
        <w:t>.1. Trách nhiệm bên A:</w:t>
      </w:r>
    </w:p>
    <w:p w:rsidRPr="00DA0563" w:rsidR="00753F12" w:rsidP="00753F12" w:rsidRDefault="00753F12" w14:paraId="071A7918" w14:textId="77777777">
      <w:pPr>
        <w:pStyle w:val="ListParagraph"/>
        <w:numPr>
          <w:ilvl w:val="0"/>
          <w:numId w:val="1"/>
        </w:numPr>
        <w:spacing w:line="288" w:lineRule="auto"/>
        <w:rPr>
          <w:color w:val="auto"/>
          <w:sz w:val="26"/>
          <w:szCs w:val="26"/>
        </w:rPr>
      </w:pPr>
      <w:r w:rsidRPr="00DA0563">
        <w:rPr>
          <w:color w:val="auto"/>
          <w:sz w:val="26"/>
          <w:szCs w:val="26"/>
        </w:rPr>
        <w:t>Lên kế hoạch tổ chức và thống nhất kế hoạch giảng dạy với bên B.</w:t>
      </w:r>
    </w:p>
    <w:p w:rsidRPr="00DA0563" w:rsidR="00753F12" w:rsidP="00753F12" w:rsidRDefault="00753F12" w14:paraId="1DA43E80" w14:textId="77777777">
      <w:pPr>
        <w:pStyle w:val="ListParagraph"/>
        <w:numPr>
          <w:ilvl w:val="0"/>
          <w:numId w:val="1"/>
        </w:numPr>
        <w:spacing w:line="288" w:lineRule="auto"/>
        <w:rPr>
          <w:color w:val="auto"/>
          <w:sz w:val="26"/>
          <w:szCs w:val="26"/>
        </w:rPr>
      </w:pPr>
      <w:r w:rsidRPr="00DA0563">
        <w:rPr>
          <w:color w:val="auto"/>
          <w:sz w:val="26"/>
          <w:szCs w:val="26"/>
        </w:rPr>
        <w:t xml:space="preserve">Phối hợp với bên B thực hiện các công tác tuyển sinh. </w:t>
      </w:r>
    </w:p>
    <w:p w:rsidRPr="00DA0563" w:rsidR="00753F12" w:rsidP="00753F12" w:rsidRDefault="00DB698C" w14:paraId="40FE717E" w14:textId="77777777">
      <w:pPr>
        <w:pStyle w:val="ListParagraph"/>
        <w:numPr>
          <w:ilvl w:val="0"/>
          <w:numId w:val="1"/>
        </w:numPr>
        <w:spacing w:line="288" w:lineRule="auto"/>
        <w:jc w:val="both"/>
        <w:rPr>
          <w:color w:val="auto"/>
          <w:sz w:val="26"/>
          <w:szCs w:val="26"/>
        </w:rPr>
      </w:pPr>
      <w:r w:rsidRPr="00DA0563">
        <w:rPr>
          <w:color w:val="auto"/>
          <w:sz w:val="26"/>
          <w:szCs w:val="26"/>
        </w:rPr>
        <w:t>Thông báo sĩ số học sinh chậm</w:t>
      </w:r>
      <w:r w:rsidRPr="00DA0563" w:rsidR="00753F12">
        <w:rPr>
          <w:color w:val="auto"/>
          <w:sz w:val="26"/>
          <w:szCs w:val="26"/>
        </w:rPr>
        <w:t xml:space="preserve"> nhất vào ngày </w:t>
      </w:r>
      <w:r w:rsidRPr="00DA0563" w:rsidR="00E57259">
        <w:rPr>
          <w:noProof/>
          <w:color w:val="auto"/>
          <w:sz w:val="26"/>
          <w:szCs w:val="26"/>
        </w:rPr>
        <w:t xml:space="preserve">15 </w:t>
      </w:r>
      <w:r w:rsidRPr="00DA0563" w:rsidR="00753F12">
        <w:rPr>
          <w:color w:val="auto"/>
          <w:sz w:val="26"/>
          <w:szCs w:val="26"/>
        </w:rPr>
        <w:t>hàng tháng. Cung cấp danh sách học sinh cho bên B để cùng bên A phối hợp quản lý học sinh.</w:t>
      </w:r>
    </w:p>
    <w:p w:rsidRPr="00DA0563" w:rsidR="00753F12" w:rsidP="00753F12" w:rsidRDefault="00753F12" w14:paraId="7C54C310" w14:textId="77777777">
      <w:pPr>
        <w:pStyle w:val="ListParagraph"/>
        <w:numPr>
          <w:ilvl w:val="0"/>
          <w:numId w:val="1"/>
        </w:numPr>
        <w:tabs>
          <w:tab w:val="left" w:pos="284"/>
        </w:tabs>
        <w:spacing w:line="288" w:lineRule="auto"/>
        <w:jc w:val="both"/>
        <w:rPr>
          <w:color w:val="auto"/>
          <w:sz w:val="26"/>
          <w:szCs w:val="26"/>
        </w:rPr>
      </w:pPr>
      <w:r w:rsidRPr="00DA0563">
        <w:rPr>
          <w:color w:val="auto"/>
          <w:sz w:val="26"/>
          <w:szCs w:val="26"/>
        </w:rPr>
        <w:t>Bố trí địa điểm học, cơ sở vật chất cần thiết và sắp xếp thời khóa biểu để bên B phối hợp triển khai. Trong trường hợp bên A có hoạt động khác phát sinh trùng vào tiết học Kỹ năng sống, hoặc tiết học trong thời gian nghỉ Lễ, Tết âm lịch và trong tháng 5, Bên A sẽ bố trí lịch dạy bù và thông báo lại cho bên B để đảm bảo dạy đầy đủ, đúng tiến độ chương trình học của học sinh.</w:t>
      </w:r>
    </w:p>
    <w:p w:rsidRPr="00DA0563" w:rsidR="00753F12" w:rsidP="00753F12" w:rsidRDefault="00753F12" w14:paraId="5ACC4A47" w14:textId="77777777">
      <w:pPr>
        <w:pStyle w:val="ListParagraph"/>
        <w:numPr>
          <w:ilvl w:val="0"/>
          <w:numId w:val="1"/>
        </w:numPr>
        <w:tabs>
          <w:tab w:val="left" w:pos="284"/>
        </w:tabs>
        <w:spacing w:line="288" w:lineRule="auto"/>
        <w:jc w:val="both"/>
        <w:rPr>
          <w:color w:val="auto"/>
          <w:sz w:val="26"/>
          <w:szCs w:val="26"/>
        </w:rPr>
      </w:pPr>
      <w:r w:rsidRPr="00DA0563">
        <w:rPr>
          <w:color w:val="auto"/>
          <w:sz w:val="26"/>
          <w:szCs w:val="26"/>
        </w:rPr>
        <w:t>Thực hiện công tác quản lý chung.</w:t>
      </w:r>
    </w:p>
    <w:p w:rsidRPr="00DA0563" w:rsidR="00F119CA" w:rsidP="00753F12" w:rsidRDefault="00753F12" w14:paraId="6A4A5D3B"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 xml:space="preserve">Bên A có trách nhiệm theo dõi và cập nhật danh sách học sinh tham gia theo từng tháng và tổng kết chuyên cần cho học sinh cuối khóa. </w:t>
      </w:r>
    </w:p>
    <w:p w:rsidRPr="00DA0563" w:rsidR="00F119CA" w:rsidP="00F119CA" w:rsidRDefault="00F119CA" w14:paraId="41E79FA9" w14:textId="77777777">
      <w:pPr>
        <w:tabs>
          <w:tab w:val="left" w:pos="426"/>
        </w:tabs>
        <w:spacing w:line="288" w:lineRule="auto"/>
        <w:ind w:left="360"/>
        <w:jc w:val="both"/>
        <w:rPr>
          <w:b/>
          <w:color w:val="auto"/>
          <w:sz w:val="26"/>
          <w:szCs w:val="26"/>
        </w:rPr>
      </w:pPr>
    </w:p>
    <w:p w:rsidRPr="00DA0563" w:rsidR="00753F12" w:rsidP="0030143F" w:rsidRDefault="0030143F" w14:paraId="6DE50091" w14:textId="5664FABE">
      <w:pPr>
        <w:tabs>
          <w:tab w:val="left" w:pos="426"/>
        </w:tabs>
        <w:spacing w:line="288" w:lineRule="auto"/>
        <w:jc w:val="both"/>
        <w:rPr>
          <w:color w:val="auto"/>
          <w:sz w:val="26"/>
          <w:szCs w:val="26"/>
        </w:rPr>
      </w:pPr>
      <w:r>
        <w:rPr>
          <w:b/>
          <w:color w:val="auto"/>
          <w:sz w:val="26"/>
          <w:szCs w:val="26"/>
        </w:rPr>
        <w:t>3</w:t>
      </w:r>
      <w:r w:rsidRPr="00DA0563" w:rsidR="00753F12">
        <w:rPr>
          <w:b/>
          <w:color w:val="auto"/>
          <w:sz w:val="26"/>
          <w:szCs w:val="26"/>
        </w:rPr>
        <w:t>.2. Trách nhiệm bên B:</w:t>
      </w:r>
    </w:p>
    <w:p w:rsidRPr="00DA0563" w:rsidR="00753F12" w:rsidP="00753F12" w:rsidRDefault="00753F12" w14:paraId="0553A348"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Lên kế hoạch triển khai chương trình với bên A.</w:t>
      </w:r>
    </w:p>
    <w:p w:rsidRPr="00DA0563" w:rsidR="007429D0" w:rsidP="00753F12" w:rsidRDefault="007429D0" w14:paraId="74ABA425"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Nộp thuế đầy đủ theo quy định của Pháp luật.</w:t>
      </w:r>
    </w:p>
    <w:p w:rsidRPr="00DA0563" w:rsidR="00753F12" w:rsidP="00753F12" w:rsidRDefault="00753F12" w14:paraId="77C518F9" w14:textId="2CFF86C3">
      <w:pPr>
        <w:pStyle w:val="ListParagraph"/>
        <w:numPr>
          <w:ilvl w:val="0"/>
          <w:numId w:val="1"/>
        </w:numPr>
        <w:tabs>
          <w:tab w:val="left" w:pos="426"/>
        </w:tabs>
        <w:spacing w:line="288" w:lineRule="auto"/>
        <w:jc w:val="both"/>
        <w:rPr>
          <w:color w:val="auto"/>
          <w:sz w:val="26"/>
          <w:szCs w:val="26"/>
        </w:rPr>
      </w:pPr>
      <w:r w:rsidRPr="00DA0563">
        <w:rPr>
          <w:color w:val="auto"/>
          <w:sz w:val="26"/>
          <w:szCs w:val="26"/>
        </w:rPr>
        <w:t>Phối hợp cùng bên A thực hiện công tác triể</w:t>
      </w:r>
      <w:r w:rsidR="00DC58C1">
        <w:rPr>
          <w:color w:val="auto"/>
          <w:sz w:val="26"/>
          <w:szCs w:val="26"/>
        </w:rPr>
        <w:t>n khai chương trình Stem</w:t>
      </w:r>
      <w:r w:rsidRPr="00DA0563">
        <w:rPr>
          <w:color w:val="auto"/>
          <w:sz w:val="26"/>
          <w:szCs w:val="26"/>
        </w:rPr>
        <w:t>.</w:t>
      </w:r>
    </w:p>
    <w:p w:rsidRPr="00DA0563" w:rsidR="00753F12" w:rsidP="00753F12" w:rsidRDefault="00753F12" w14:paraId="5F5BFA46" w14:textId="5C98EC74">
      <w:pPr>
        <w:pStyle w:val="ListParagraph"/>
        <w:numPr>
          <w:ilvl w:val="0"/>
          <w:numId w:val="1"/>
        </w:numPr>
        <w:tabs>
          <w:tab w:val="left" w:pos="426"/>
        </w:tabs>
        <w:spacing w:line="288" w:lineRule="auto"/>
        <w:jc w:val="both"/>
        <w:rPr>
          <w:color w:val="auto"/>
          <w:sz w:val="26"/>
          <w:szCs w:val="26"/>
        </w:rPr>
      </w:pPr>
      <w:r w:rsidRPr="00DA0563">
        <w:rPr>
          <w:color w:val="auto"/>
          <w:sz w:val="26"/>
          <w:szCs w:val="26"/>
        </w:rPr>
        <w:t>Phối hợp với bên A trong công tác tổ chức sự kiện và các hoạt động có liên quan đế</w:t>
      </w:r>
      <w:r w:rsidR="00DC58C1">
        <w:rPr>
          <w:color w:val="auto"/>
          <w:sz w:val="26"/>
          <w:szCs w:val="26"/>
        </w:rPr>
        <w:t>n chương trình Stem</w:t>
      </w:r>
      <w:r w:rsidRPr="00DA0563" w:rsidR="00607B76">
        <w:rPr>
          <w:color w:val="auto"/>
          <w:sz w:val="26"/>
          <w:szCs w:val="26"/>
        </w:rPr>
        <w:t xml:space="preserve"> ICHI SKILL</w:t>
      </w:r>
      <w:r w:rsidRPr="00DA0563">
        <w:rPr>
          <w:color w:val="auto"/>
          <w:sz w:val="26"/>
          <w:szCs w:val="26"/>
        </w:rPr>
        <w:t>.</w:t>
      </w:r>
    </w:p>
    <w:p w:rsidR="00753F12" w:rsidP="00753F12" w:rsidRDefault="00753F12" w14:paraId="669D25F8" w14:textId="48AC7C56">
      <w:pPr>
        <w:pStyle w:val="ListParagraph"/>
        <w:numPr>
          <w:ilvl w:val="0"/>
          <w:numId w:val="1"/>
        </w:numPr>
        <w:tabs>
          <w:tab w:val="left" w:pos="426"/>
        </w:tabs>
        <w:spacing w:line="288" w:lineRule="auto"/>
        <w:jc w:val="both"/>
        <w:rPr>
          <w:color w:val="auto"/>
          <w:sz w:val="26"/>
          <w:szCs w:val="26"/>
        </w:rPr>
      </w:pPr>
      <w:r w:rsidRPr="00DA0563">
        <w:rPr>
          <w:color w:val="auto"/>
          <w:sz w:val="26"/>
          <w:szCs w:val="26"/>
        </w:rPr>
        <w:t>Chịu trách nhiệm in ấn các thông báo có liên quan đến chương trình.</w:t>
      </w:r>
    </w:p>
    <w:p w:rsidRPr="00DA0563" w:rsidR="004920FA" w:rsidP="00753F12" w:rsidRDefault="004920FA" w14:paraId="1C2AD2AD" w14:textId="18B3AB4C">
      <w:pPr>
        <w:pStyle w:val="ListParagraph"/>
        <w:numPr>
          <w:ilvl w:val="0"/>
          <w:numId w:val="1"/>
        </w:numPr>
        <w:tabs>
          <w:tab w:val="left" w:pos="426"/>
        </w:tabs>
        <w:spacing w:line="288" w:lineRule="auto"/>
        <w:jc w:val="both"/>
        <w:rPr>
          <w:color w:val="auto"/>
          <w:sz w:val="26"/>
          <w:szCs w:val="26"/>
        </w:rPr>
      </w:pPr>
      <w:r>
        <w:rPr>
          <w:color w:val="auto"/>
          <w:sz w:val="26"/>
          <w:szCs w:val="26"/>
        </w:rPr>
        <w:t>Đầu tư phòng</w:t>
      </w:r>
      <w:r w:rsidR="009E4E87">
        <w:rPr>
          <w:color w:val="auto"/>
          <w:sz w:val="26"/>
          <w:szCs w:val="26"/>
        </w:rPr>
        <w:t xml:space="preserve"> stem</w:t>
      </w:r>
      <w:r>
        <w:rPr>
          <w:color w:val="auto"/>
          <w:sz w:val="26"/>
          <w:szCs w:val="26"/>
        </w:rPr>
        <w:t xml:space="preserve"> lap cho bên A, chi tiết theo phụ lục đính kèm.</w:t>
      </w:r>
    </w:p>
    <w:p w:rsidRPr="00DA0563" w:rsidR="00753F12" w:rsidP="00753F12" w:rsidRDefault="00753F12" w14:paraId="35C6936E"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Thực hiện và tuân thủ nghiêm túc các quy định chung tại cơ sở của bên A.</w:t>
      </w:r>
    </w:p>
    <w:p w:rsidRPr="00DA0563" w:rsidR="00DD3B99" w:rsidP="00753F12" w:rsidRDefault="00DD3B99" w14:paraId="1E12B1DD" w14:textId="77777777">
      <w:pPr>
        <w:spacing w:line="288" w:lineRule="auto"/>
        <w:jc w:val="both"/>
        <w:rPr>
          <w:b/>
          <w:color w:val="auto"/>
          <w:sz w:val="26"/>
          <w:szCs w:val="26"/>
        </w:rPr>
      </w:pPr>
    </w:p>
    <w:p w:rsidRPr="00DA0563" w:rsidR="00753F12" w:rsidP="00753F12" w:rsidRDefault="0030143F" w14:paraId="4E3E2907" w14:textId="09977671">
      <w:pPr>
        <w:spacing w:line="288" w:lineRule="auto"/>
        <w:jc w:val="both"/>
        <w:rPr>
          <w:color w:val="auto"/>
          <w:sz w:val="26"/>
          <w:szCs w:val="26"/>
        </w:rPr>
      </w:pPr>
      <w:r>
        <w:rPr>
          <w:b/>
          <w:color w:val="auto"/>
          <w:sz w:val="26"/>
          <w:szCs w:val="26"/>
        </w:rPr>
        <w:t>Điều 4</w:t>
      </w:r>
      <w:r w:rsidRPr="00DA0563" w:rsidR="00F119CA">
        <w:rPr>
          <w:b/>
          <w:color w:val="auto"/>
          <w:sz w:val="26"/>
          <w:szCs w:val="26"/>
        </w:rPr>
        <w:t>.</w:t>
      </w:r>
      <w:r w:rsidRPr="00DA0563" w:rsidR="00753F12">
        <w:rPr>
          <w:b/>
          <w:color w:val="auto"/>
          <w:sz w:val="26"/>
          <w:szCs w:val="26"/>
        </w:rPr>
        <w:t xml:space="preserve"> Điều khoản chung </w:t>
      </w:r>
    </w:p>
    <w:p w:rsidRPr="00DA0563" w:rsidR="00753F12" w:rsidP="00753F12" w:rsidRDefault="00753F12" w14:paraId="41B8BECB" w14:textId="77777777">
      <w:pPr>
        <w:pStyle w:val="ListParagraph"/>
        <w:numPr>
          <w:ilvl w:val="0"/>
          <w:numId w:val="1"/>
        </w:numPr>
        <w:spacing w:line="288" w:lineRule="auto"/>
        <w:jc w:val="both"/>
        <w:rPr>
          <w:color w:val="auto"/>
          <w:sz w:val="26"/>
          <w:szCs w:val="26"/>
        </w:rPr>
      </w:pPr>
      <w:r w:rsidRPr="00DA0563">
        <w:rPr>
          <w:color w:val="auto"/>
          <w:sz w:val="26"/>
          <w:szCs w:val="26"/>
        </w:rPr>
        <w:t>Mọi thông tin về học sinh, tài chính liên quan đến chương trình luôn được công khai giữa hai bên.</w:t>
      </w:r>
    </w:p>
    <w:p w:rsidRPr="00DA0563" w:rsidR="00753F12" w:rsidP="00753F12" w:rsidRDefault="00753F12" w14:paraId="677C5600" w14:textId="77777777">
      <w:pPr>
        <w:pStyle w:val="ListParagraph"/>
        <w:numPr>
          <w:ilvl w:val="0"/>
          <w:numId w:val="1"/>
        </w:numPr>
        <w:spacing w:line="288" w:lineRule="auto"/>
        <w:jc w:val="both"/>
        <w:rPr>
          <w:color w:val="auto"/>
          <w:sz w:val="26"/>
          <w:szCs w:val="26"/>
        </w:rPr>
      </w:pPr>
      <w:r w:rsidRPr="00DA0563">
        <w:rPr>
          <w:color w:val="auto"/>
          <w:sz w:val="26"/>
          <w:szCs w:val="26"/>
        </w:rPr>
        <w:t>Trong quá trình thực hiện Hợp đồng, có điều gì vướng mắc, hai bên sẽ cùng thảo luận và giải quyết trên tinh thần vì sự nghiệp giáo dục chung, nếu không thỏa thuận được sẽ giải quyết tại trọng tài kinh tế theo quy định Pháp luật hiện hành.</w:t>
      </w:r>
      <w:r w:rsidRPr="00DA0563">
        <w:rPr>
          <w:color w:val="auto"/>
          <w:sz w:val="26"/>
          <w:szCs w:val="26"/>
        </w:rPr>
        <w:tab/>
      </w:r>
    </w:p>
    <w:p w:rsidRPr="00DA0563" w:rsidR="00753F12" w:rsidP="00753F12" w:rsidRDefault="00753F12" w14:paraId="27FC1931" w14:textId="77777777">
      <w:pPr>
        <w:pStyle w:val="ListParagraph"/>
        <w:numPr>
          <w:ilvl w:val="0"/>
          <w:numId w:val="1"/>
        </w:numPr>
        <w:spacing w:line="288" w:lineRule="auto"/>
        <w:jc w:val="both"/>
        <w:rPr>
          <w:color w:val="auto"/>
          <w:sz w:val="26"/>
          <w:szCs w:val="26"/>
        </w:rPr>
      </w:pPr>
      <w:r w:rsidRPr="00DA0563">
        <w:rPr>
          <w:color w:val="auto"/>
          <w:sz w:val="26"/>
          <w:szCs w:val="26"/>
        </w:rPr>
        <w:t>Hợp đồng này có thể được sửa đổi, bổ sung bằng các Phụ lục hoặc các thỏa thuận bằng văn bản khác giữa các bên.</w:t>
      </w:r>
    </w:p>
    <w:p w:rsidRPr="00DA0563" w:rsidR="00753F12" w:rsidP="00753F12" w:rsidRDefault="00753F12" w14:paraId="0D5F2274" w14:textId="77777777">
      <w:pPr>
        <w:pStyle w:val="ListParagraph"/>
        <w:numPr>
          <w:ilvl w:val="0"/>
          <w:numId w:val="1"/>
        </w:numPr>
        <w:spacing w:line="288" w:lineRule="auto"/>
        <w:jc w:val="both"/>
        <w:rPr>
          <w:color w:val="auto"/>
          <w:sz w:val="26"/>
          <w:szCs w:val="26"/>
        </w:rPr>
      </w:pPr>
      <w:r w:rsidRPr="00DA0563">
        <w:rPr>
          <w:color w:val="auto"/>
          <w:sz w:val="26"/>
          <w:szCs w:val="26"/>
        </w:rPr>
        <w:t>Hợp đồng này có 0</w:t>
      </w:r>
      <w:r w:rsidRPr="00DA0563" w:rsidR="002B4329">
        <w:rPr>
          <w:color w:val="auto"/>
          <w:sz w:val="26"/>
          <w:szCs w:val="26"/>
        </w:rPr>
        <w:t>4</w:t>
      </w:r>
      <w:r w:rsidRPr="00DA0563">
        <w:rPr>
          <w:color w:val="auto"/>
          <w:sz w:val="26"/>
          <w:szCs w:val="26"/>
        </w:rPr>
        <w:t xml:space="preserve"> (</w:t>
      </w:r>
      <w:r w:rsidR="00435CA2">
        <w:rPr>
          <w:color w:val="auto"/>
          <w:sz w:val="26"/>
          <w:szCs w:val="26"/>
        </w:rPr>
        <w:t>bốn</w:t>
      </w:r>
      <w:r w:rsidRPr="00DA0563">
        <w:rPr>
          <w:color w:val="auto"/>
          <w:sz w:val="26"/>
          <w:szCs w:val="26"/>
        </w:rPr>
        <w:t>) trang và được lập thành 0</w:t>
      </w:r>
      <w:r w:rsidRPr="00DA0563" w:rsidR="002B4329">
        <w:rPr>
          <w:color w:val="auto"/>
          <w:sz w:val="26"/>
          <w:szCs w:val="26"/>
        </w:rPr>
        <w:t>3</w:t>
      </w:r>
      <w:r w:rsidRPr="00DA0563">
        <w:rPr>
          <w:color w:val="auto"/>
          <w:sz w:val="26"/>
          <w:szCs w:val="26"/>
        </w:rPr>
        <w:t xml:space="preserve"> (b</w:t>
      </w:r>
      <w:r w:rsidRPr="00DA0563" w:rsidR="002B4329">
        <w:rPr>
          <w:color w:val="auto"/>
          <w:sz w:val="26"/>
          <w:szCs w:val="26"/>
        </w:rPr>
        <w:t>a</w:t>
      </w:r>
      <w:r w:rsidRPr="00DA0563">
        <w:rPr>
          <w:color w:val="auto"/>
          <w:sz w:val="26"/>
          <w:szCs w:val="26"/>
        </w:rPr>
        <w:t xml:space="preserve">) bản. Bên A giữ 01 (một) </w:t>
      </w:r>
      <w:r w:rsidRPr="00DA0563">
        <w:rPr>
          <w:color w:val="auto"/>
          <w:sz w:val="26"/>
          <w:szCs w:val="26"/>
        </w:rPr>
        <w:lastRenderedPageBreak/>
        <w:t>bản, bên B giữ 0</w:t>
      </w:r>
      <w:r w:rsidRPr="00DA0563" w:rsidR="002B4329">
        <w:rPr>
          <w:color w:val="auto"/>
          <w:sz w:val="26"/>
          <w:szCs w:val="26"/>
        </w:rPr>
        <w:t>2</w:t>
      </w:r>
      <w:r w:rsidRPr="00DA0563">
        <w:rPr>
          <w:color w:val="auto"/>
          <w:sz w:val="26"/>
          <w:szCs w:val="26"/>
        </w:rPr>
        <w:t xml:space="preserve"> (</w:t>
      </w:r>
      <w:r w:rsidRPr="00DA0563" w:rsidR="002B4329">
        <w:rPr>
          <w:color w:val="auto"/>
          <w:sz w:val="26"/>
          <w:szCs w:val="26"/>
        </w:rPr>
        <w:t>hai</w:t>
      </w:r>
      <w:r w:rsidRPr="00DA0563">
        <w:rPr>
          <w:color w:val="auto"/>
          <w:sz w:val="26"/>
          <w:szCs w:val="26"/>
        </w:rPr>
        <w:t>) bản có giá trị pháp lý như nhau.</w:t>
      </w:r>
    </w:p>
    <w:p w:rsidRPr="00DA0563" w:rsidR="00753F12" w:rsidP="00753F12" w:rsidRDefault="00753F12" w14:paraId="15B971B8" w14:textId="77777777">
      <w:pPr>
        <w:spacing w:line="288" w:lineRule="auto"/>
        <w:ind w:firstLine="720"/>
        <w:jc w:val="both"/>
        <w:rPr>
          <w:color w:val="auto"/>
          <w:sz w:val="26"/>
          <w:szCs w:val="26"/>
        </w:rPr>
      </w:pPr>
      <w:r w:rsidRPr="00DA0563">
        <w:rPr>
          <w:color w:val="auto"/>
          <w:sz w:val="26"/>
          <w:szCs w:val="26"/>
        </w:rPr>
        <w:t>Hợp đồng có hiệu lực kể từ ngày ký./.</w:t>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21"/>
        <w:gridCol w:w="4621"/>
      </w:tblGrid>
      <w:tr w:rsidRPr="00DA0563" w:rsidR="00753F12" w:rsidTr="00B64695" w14:paraId="74603325" w14:textId="77777777">
        <w:trPr>
          <w:trHeight w:val="2760"/>
          <w:jc w:val="center"/>
        </w:trPr>
        <w:tc>
          <w:tcPr>
            <w:tcW w:w="4621" w:type="dxa"/>
          </w:tcPr>
          <w:p w:rsidRPr="00DA0563" w:rsidR="00753F12" w:rsidP="00E34516" w:rsidRDefault="00753F12" w14:paraId="064C4E74" w14:textId="77777777">
            <w:pPr>
              <w:spacing w:line="276" w:lineRule="auto"/>
              <w:ind w:firstLine="128"/>
              <w:jc w:val="center"/>
              <w:textAlignment w:val="baseline"/>
              <w:rPr>
                <w:b/>
                <w:bCs/>
                <w:color w:val="auto"/>
                <w:sz w:val="26"/>
                <w:szCs w:val="26"/>
                <w:bdr w:val="none" w:color="auto" w:sz="0" w:space="0" w:frame="1"/>
              </w:rPr>
            </w:pPr>
          </w:p>
          <w:p w:rsidRPr="00DA0563" w:rsidR="00753F12" w:rsidP="00713351" w:rsidRDefault="00713351" w14:paraId="386A6ADE" w14:textId="77777777">
            <w:pPr>
              <w:spacing w:line="276" w:lineRule="auto"/>
              <w:ind w:firstLine="128"/>
              <w:textAlignment w:val="baseline"/>
              <w:rPr>
                <w:color w:val="auto"/>
                <w:sz w:val="26"/>
                <w:szCs w:val="26"/>
              </w:rPr>
            </w:pPr>
            <w:r w:rsidRPr="00DA0563">
              <w:rPr>
                <w:b/>
                <w:bCs/>
                <w:color w:val="auto"/>
                <w:sz w:val="26"/>
                <w:szCs w:val="26"/>
                <w:bdr w:val="none" w:color="auto" w:sz="0" w:space="0" w:frame="1"/>
              </w:rPr>
              <w:t xml:space="preserve">             </w:t>
            </w:r>
            <w:r w:rsidRPr="00DA0563" w:rsidR="00753F12">
              <w:rPr>
                <w:b/>
                <w:bCs/>
                <w:color w:val="auto"/>
                <w:sz w:val="26"/>
                <w:szCs w:val="26"/>
                <w:bdr w:val="none" w:color="auto" w:sz="0" w:space="0" w:frame="1"/>
              </w:rPr>
              <w:t>ĐẠI DIỆN BÊN A</w:t>
            </w:r>
          </w:p>
          <w:p w:rsidRPr="00DA0563" w:rsidR="00753F12" w:rsidP="00713351" w:rsidRDefault="00713351" w14:paraId="65929F5D" w14:textId="77777777">
            <w:pPr>
              <w:rPr>
                <w:b/>
                <w:color w:val="auto"/>
                <w:sz w:val="26"/>
                <w:szCs w:val="26"/>
              </w:rPr>
            </w:pPr>
            <w:r w:rsidRPr="00DA0563">
              <w:rPr>
                <w:b/>
                <w:color w:val="auto"/>
                <w:sz w:val="26"/>
                <w:szCs w:val="26"/>
              </w:rPr>
              <w:t xml:space="preserve">                HIỆU TRƯỞNG</w:t>
            </w:r>
          </w:p>
          <w:p w:rsidRPr="00DA0563" w:rsidR="00753F12" w:rsidP="00E34516" w:rsidRDefault="00753F12" w14:paraId="44F88F06" w14:textId="77777777">
            <w:pPr>
              <w:jc w:val="center"/>
              <w:rPr>
                <w:b/>
                <w:color w:val="auto"/>
                <w:sz w:val="26"/>
                <w:szCs w:val="26"/>
              </w:rPr>
            </w:pPr>
          </w:p>
          <w:p w:rsidRPr="00DA0563" w:rsidR="00753F12" w:rsidP="00E34516" w:rsidRDefault="00753F12" w14:paraId="0E93A3A9" w14:textId="77777777">
            <w:pPr>
              <w:jc w:val="center"/>
              <w:rPr>
                <w:b/>
                <w:color w:val="auto"/>
                <w:sz w:val="26"/>
                <w:szCs w:val="26"/>
              </w:rPr>
            </w:pPr>
          </w:p>
          <w:p w:rsidRPr="00DA0563" w:rsidR="00753F12" w:rsidP="00E34516" w:rsidRDefault="00753F12" w14:paraId="50FA5300" w14:textId="77777777">
            <w:pPr>
              <w:jc w:val="center"/>
              <w:rPr>
                <w:b/>
                <w:color w:val="auto"/>
                <w:sz w:val="26"/>
                <w:szCs w:val="26"/>
              </w:rPr>
            </w:pPr>
          </w:p>
          <w:p w:rsidRPr="00DA0563" w:rsidR="00753F12" w:rsidP="00E34516" w:rsidRDefault="00753F12" w14:paraId="2E4F0137" w14:textId="77777777">
            <w:pPr>
              <w:jc w:val="center"/>
              <w:rPr>
                <w:b/>
                <w:color w:val="auto"/>
                <w:sz w:val="26"/>
                <w:szCs w:val="26"/>
              </w:rPr>
            </w:pPr>
          </w:p>
          <w:p w:rsidRPr="00DA0563" w:rsidR="00DA3683" w:rsidP="00DA3683" w:rsidRDefault="009A0E79" w14:paraId="27EE6922" w14:textId="77777777">
            <w:pPr>
              <w:jc w:val="center"/>
              <w:rPr>
                <w:b/>
                <w:color w:val="auto"/>
                <w:sz w:val="26"/>
                <w:szCs w:val="26"/>
              </w:rPr>
            </w:pPr>
            <w:r w:rsidRPr="00DA0563">
              <w:rPr>
                <w:b/>
                <w:color w:val="auto"/>
                <w:sz w:val="26"/>
                <w:szCs w:val="26"/>
              </w:rPr>
              <w:t xml:space="preserve">            </w:t>
            </w:r>
          </w:p>
          <w:p w:rsidRPr="00DA0563" w:rsidR="00EE0A3D" w:rsidP="00DA3683" w:rsidRDefault="00EE0A3D" w14:paraId="00440224" w14:textId="77777777">
            <w:pPr>
              <w:jc w:val="center"/>
              <w:rPr>
                <w:b/>
                <w:color w:val="auto"/>
                <w:sz w:val="26"/>
                <w:szCs w:val="26"/>
              </w:rPr>
            </w:pPr>
          </w:p>
          <w:p w:rsidRPr="00DA0563" w:rsidR="00753F12" w:rsidP="00DA3683" w:rsidRDefault="00753F12" w14:paraId="4C12C8D0" w14:textId="77777777">
            <w:pPr>
              <w:jc w:val="center"/>
              <w:rPr>
                <w:color w:val="auto"/>
                <w:sz w:val="26"/>
                <w:szCs w:val="26"/>
                <w:lang w:val="en-GB"/>
              </w:rPr>
            </w:pPr>
          </w:p>
        </w:tc>
        <w:tc>
          <w:tcPr>
            <w:tcW w:w="4621" w:type="dxa"/>
          </w:tcPr>
          <w:p w:rsidRPr="00DA0563" w:rsidR="00753F12" w:rsidP="00E34516" w:rsidRDefault="00753F12" w14:paraId="07AEB413" w14:textId="77777777">
            <w:pPr>
              <w:spacing w:line="276" w:lineRule="auto"/>
              <w:ind w:firstLine="128"/>
              <w:jc w:val="center"/>
              <w:textAlignment w:val="baseline"/>
              <w:rPr>
                <w:b/>
                <w:bCs/>
                <w:color w:val="auto"/>
                <w:sz w:val="26"/>
                <w:szCs w:val="26"/>
                <w:bdr w:val="none" w:color="auto" w:sz="0" w:space="0" w:frame="1"/>
              </w:rPr>
            </w:pPr>
          </w:p>
          <w:p w:rsidRPr="00DA0563" w:rsidR="00753F12" w:rsidP="00B64695" w:rsidRDefault="00B64695" w14:paraId="543EFCF7" w14:textId="77777777">
            <w:pPr>
              <w:tabs>
                <w:tab w:val="left" w:pos="1215"/>
                <w:tab w:val="center" w:pos="2266"/>
              </w:tabs>
              <w:spacing w:line="276" w:lineRule="auto"/>
              <w:ind w:firstLine="128"/>
              <w:textAlignment w:val="baseline"/>
              <w:rPr>
                <w:color w:val="auto"/>
                <w:sz w:val="26"/>
                <w:szCs w:val="26"/>
              </w:rPr>
            </w:pPr>
            <w:r w:rsidRPr="00DA0563">
              <w:rPr>
                <w:b/>
                <w:bCs/>
                <w:color w:val="auto"/>
                <w:sz w:val="26"/>
                <w:szCs w:val="26"/>
                <w:bdr w:val="none" w:color="auto" w:sz="0" w:space="0" w:frame="1"/>
              </w:rPr>
              <w:tab/>
            </w:r>
            <w:r w:rsidRPr="00DA0563">
              <w:rPr>
                <w:b/>
                <w:bCs/>
                <w:color w:val="auto"/>
                <w:sz w:val="26"/>
                <w:szCs w:val="26"/>
                <w:bdr w:val="none" w:color="auto" w:sz="0" w:space="0" w:frame="1"/>
              </w:rPr>
              <w:tab/>
            </w:r>
            <w:r w:rsidRPr="00DA0563" w:rsidR="00753F12">
              <w:rPr>
                <w:b/>
                <w:bCs/>
                <w:color w:val="auto"/>
                <w:sz w:val="26"/>
                <w:szCs w:val="26"/>
                <w:bdr w:val="none" w:color="auto" w:sz="0" w:space="0" w:frame="1"/>
              </w:rPr>
              <w:t>ĐẠI DIỆN BÊN B</w:t>
            </w:r>
          </w:p>
          <w:p w:rsidRPr="00DA0563" w:rsidR="00753F12" w:rsidP="00E34516" w:rsidRDefault="003F6ED8" w14:paraId="0F7B7530" w14:textId="0BF4C663">
            <w:pPr>
              <w:spacing w:line="276" w:lineRule="auto"/>
              <w:ind w:firstLine="128"/>
              <w:jc w:val="center"/>
              <w:textAlignment w:val="baseline"/>
              <w:rPr>
                <w:b/>
                <w:bCs/>
                <w:color w:val="auto"/>
                <w:sz w:val="26"/>
                <w:szCs w:val="26"/>
                <w:bdr w:val="none" w:color="auto" w:sz="0" w:space="0" w:frame="1"/>
              </w:rPr>
            </w:pPr>
            <w:r w:rsidRPr="00DA0563">
              <w:rPr>
                <w:b/>
                <w:bCs/>
                <w:color w:val="auto"/>
                <w:sz w:val="26"/>
                <w:szCs w:val="26"/>
                <w:bdr w:val="none" w:color="auto" w:sz="0" w:space="0" w:frame="1"/>
              </w:rPr>
              <w:t xml:space="preserve"> </w:t>
            </w:r>
            <w:r w:rsidRPr="00DA0563" w:rsidR="00753F12">
              <w:rPr>
                <w:b/>
                <w:bCs/>
                <w:color w:val="auto"/>
                <w:sz w:val="26"/>
                <w:szCs w:val="26"/>
                <w:bdr w:val="none" w:color="auto" w:sz="0" w:space="0" w:frame="1"/>
              </w:rPr>
              <w:t>TỔNG GIÁM ĐỐC</w:t>
            </w:r>
          </w:p>
          <w:p w:rsidRPr="00DA0563" w:rsidR="00753F12" w:rsidP="00E34516" w:rsidRDefault="00753F12" w14:paraId="0E4B63AB" w14:textId="77777777">
            <w:pPr>
              <w:jc w:val="center"/>
              <w:rPr>
                <w:b/>
                <w:color w:val="auto"/>
                <w:sz w:val="26"/>
                <w:szCs w:val="26"/>
              </w:rPr>
            </w:pPr>
          </w:p>
          <w:p w:rsidRPr="00DA0563" w:rsidR="00753F12" w:rsidP="00E34516" w:rsidRDefault="00753F12" w14:paraId="7D3B578E" w14:textId="77777777">
            <w:pPr>
              <w:jc w:val="center"/>
              <w:rPr>
                <w:b/>
                <w:color w:val="auto"/>
                <w:sz w:val="26"/>
                <w:szCs w:val="26"/>
              </w:rPr>
            </w:pPr>
          </w:p>
          <w:p w:rsidRPr="00DA0563" w:rsidR="00753F12" w:rsidP="00E34516" w:rsidRDefault="00753F12" w14:paraId="689AEAE1" w14:textId="77777777">
            <w:pPr>
              <w:jc w:val="center"/>
              <w:rPr>
                <w:b/>
                <w:color w:val="auto"/>
                <w:sz w:val="26"/>
                <w:szCs w:val="26"/>
              </w:rPr>
            </w:pPr>
          </w:p>
          <w:p w:rsidRPr="00DA0563" w:rsidR="00753F12" w:rsidP="00E34516" w:rsidRDefault="00753F12" w14:paraId="1A31A32A" w14:textId="77777777">
            <w:pPr>
              <w:jc w:val="center"/>
              <w:rPr>
                <w:b/>
                <w:color w:val="auto"/>
                <w:sz w:val="26"/>
                <w:szCs w:val="26"/>
              </w:rPr>
            </w:pPr>
          </w:p>
          <w:p w:rsidRPr="00DA0563" w:rsidR="00753F12" w:rsidP="00E34516" w:rsidRDefault="00753F12" w14:paraId="7D4D4B89" w14:textId="77777777">
            <w:pPr>
              <w:jc w:val="center"/>
              <w:rPr>
                <w:b/>
                <w:color w:val="auto"/>
                <w:sz w:val="26"/>
                <w:szCs w:val="26"/>
              </w:rPr>
            </w:pPr>
          </w:p>
          <w:p w:rsidRPr="00DA0563" w:rsidR="00EE0A3D" w:rsidP="00E34516" w:rsidRDefault="00EE0A3D" w14:paraId="1957B956" w14:textId="77777777">
            <w:pPr>
              <w:jc w:val="center"/>
              <w:rPr>
                <w:b/>
                <w:color w:val="auto"/>
                <w:sz w:val="26"/>
                <w:szCs w:val="26"/>
              </w:rPr>
            </w:pPr>
          </w:p>
          <w:p w:rsidRPr="00DA0563" w:rsidR="00753F12" w:rsidP="007501F5" w:rsidRDefault="009A0E79" w14:paraId="556DE7BD" w14:textId="44923256">
            <w:pPr>
              <w:jc w:val="center"/>
              <w:rPr>
                <w:color w:val="auto"/>
                <w:sz w:val="26"/>
                <w:szCs w:val="26"/>
              </w:rPr>
            </w:pPr>
            <w:r w:rsidRPr="00DA0563">
              <w:rPr>
                <w:b/>
                <w:color w:val="auto"/>
                <w:sz w:val="26"/>
                <w:szCs w:val="26"/>
              </w:rPr>
              <w:t xml:space="preserve"> </w:t>
            </w:r>
            <w:r w:rsidR="007A7598">
              <w:rPr>
                <w:b/>
                <w:color w:val="auto"/>
                <w:sz w:val="26"/>
                <w:szCs w:val="26"/>
              </w:rPr>
              <w:t>Lê Thị Ngọc Diễm</w:t>
            </w:r>
          </w:p>
        </w:tc>
      </w:tr>
    </w:tbl>
    <w:p w:rsidRPr="00DA0563" w:rsidR="007F57B3" w:rsidP="00B64695" w:rsidRDefault="007F57B3" w14:paraId="29970B74" w14:textId="77777777">
      <w:pPr>
        <w:rPr>
          <w:color w:val="auto"/>
          <w:sz w:val="26"/>
          <w:szCs w:val="26"/>
        </w:rPr>
      </w:pPr>
    </w:p>
    <w:sectPr w:rsidRPr="00DA0563" w:rsidR="007F57B3" w:rsidSect="0070449B">
      <w:headerReference w:type="default" r:id="rId9"/>
      <w:footerReference w:type="default" r:id="rId10"/>
      <w:pgSz w:w="11906" w:h="16838"/>
      <w:pgMar w:top="1077" w:right="1106" w:bottom="1021" w:left="144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E0F87" w14:textId="77777777" w:rsidR="000D798D" w:rsidRDefault="000D798D" w:rsidP="00753F12">
      <w:r>
        <w:separator/>
      </w:r>
    </w:p>
  </w:endnote>
  <w:endnote w:type="continuationSeparator" w:id="0">
    <w:p w14:paraId="46742D03" w14:textId="77777777" w:rsidR="000D798D" w:rsidRDefault="000D798D" w:rsidP="0075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894778"/>
      <w:docPartObj>
        <w:docPartGallery w:val="Page Numbers (Bottom of Page)"/>
        <w:docPartUnique/>
      </w:docPartObj>
    </w:sdtPr>
    <w:sdtEndPr>
      <w:rPr>
        <w:noProof/>
      </w:rPr>
    </w:sdtEndPr>
    <w:sdtContent>
      <w:p w14:paraId="5B524C65" w14:textId="06CF8A1A" w:rsidR="00753F12" w:rsidRDefault="00753F12">
        <w:pPr>
          <w:pStyle w:val="Footer"/>
          <w:jc w:val="right"/>
        </w:pPr>
        <w:r w:rsidRPr="00920D3B">
          <w:rPr>
            <w:sz w:val="20"/>
            <w:szCs w:val="20"/>
          </w:rPr>
          <w:fldChar w:fldCharType="begin"/>
        </w:r>
        <w:r w:rsidRPr="00920D3B">
          <w:rPr>
            <w:sz w:val="20"/>
            <w:szCs w:val="20"/>
          </w:rPr>
          <w:instrText xml:space="preserve"> PAGE   \* MERGEFORMAT </w:instrText>
        </w:r>
        <w:r w:rsidRPr="00920D3B">
          <w:rPr>
            <w:sz w:val="20"/>
            <w:szCs w:val="20"/>
          </w:rPr>
          <w:fldChar w:fldCharType="separate"/>
        </w:r>
        <w:r w:rsidR="00881F62">
          <w:rPr>
            <w:noProof/>
            <w:sz w:val="20"/>
            <w:szCs w:val="20"/>
          </w:rPr>
          <w:t>3</w:t>
        </w:r>
        <w:r w:rsidRPr="00920D3B">
          <w:rPr>
            <w:noProof/>
            <w:sz w:val="20"/>
            <w:szCs w:val="20"/>
          </w:rPr>
          <w:fldChar w:fldCharType="end"/>
        </w:r>
      </w:p>
    </w:sdtContent>
  </w:sdt>
  <w:p w14:paraId="7F499A8D" w14:textId="77777777" w:rsidR="00920D3B" w:rsidRPr="0029734E" w:rsidRDefault="00920D3B" w:rsidP="00883418">
    <w:pPr>
      <w:pStyle w:val="NoSpacing"/>
      <w:spacing w:line="288" w:lineRule="auto"/>
      <w:rPr>
        <w:color w:val="auto"/>
        <w:sz w:val="16"/>
        <w:szCs w:val="16"/>
      </w:rPr>
    </w:pPr>
    <w:r w:rsidRPr="0029734E">
      <w:rPr>
        <w:noProof/>
        <w:color w:val="auto"/>
        <w:sz w:val="16"/>
        <w:szCs w:val="16"/>
      </w:rPr>
      <w:t>CÔNG TY CỔ P</w:t>
    </w:r>
    <w:r w:rsidR="0070449B" w:rsidRPr="0029734E">
      <w:rPr>
        <w:noProof/>
        <w:color w:val="auto"/>
        <w:sz w:val="16"/>
        <w:szCs w:val="16"/>
      </w:rPr>
      <w:t xml:space="preserve">HẦN GIÁO DỤC KHOA HỌC CÔNG NGHỆ </w:t>
    </w:r>
    <w:r w:rsidRPr="0029734E">
      <w:rPr>
        <w:noProof/>
        <w:color w:val="auto"/>
        <w:sz w:val="16"/>
        <w:szCs w:val="16"/>
      </w:rPr>
      <w:t>ICHI SKILL</w:t>
    </w:r>
  </w:p>
  <w:p w14:paraId="45BB0796" w14:textId="55115468" w:rsidR="00920D3B" w:rsidRPr="000B5969" w:rsidRDefault="00920D3B" w:rsidP="00883418">
    <w:pPr>
      <w:pStyle w:val="NormalWeb"/>
      <w:spacing w:before="0" w:beforeAutospacing="0" w:after="0" w:afterAutospacing="0" w:line="288" w:lineRule="auto"/>
      <w:textAlignment w:val="baseline"/>
      <w:rPr>
        <w:sz w:val="14"/>
        <w:szCs w:val="14"/>
      </w:rPr>
    </w:pPr>
    <w:r w:rsidRPr="000B5969">
      <w:rPr>
        <w:sz w:val="14"/>
        <w:szCs w:val="14"/>
      </w:rPr>
      <w:t>Địa chỉ:</w:t>
    </w:r>
    <w:r w:rsidR="00DA0563">
      <w:rPr>
        <w:sz w:val="14"/>
        <w:szCs w:val="14"/>
      </w:rPr>
      <w:t xml:space="preserve"> </w:t>
    </w:r>
    <w:r w:rsidR="007A7598">
      <w:rPr>
        <w:sz w:val="14"/>
        <w:szCs w:val="14"/>
      </w:rPr>
      <w:t>231/1 Nguyễn Phúc Chu</w:t>
    </w:r>
    <w:r w:rsidRPr="000B5969">
      <w:rPr>
        <w:sz w:val="14"/>
        <w:szCs w:val="14"/>
      </w:rPr>
      <w:t>, P. 15, Q. Tân Bình, TP. HCM</w:t>
    </w:r>
  </w:p>
  <w:p w14:paraId="331EE2C7" w14:textId="28FCE450" w:rsidR="00920D3B" w:rsidRPr="000B5969" w:rsidRDefault="00920D3B" w:rsidP="00883418">
    <w:pPr>
      <w:pStyle w:val="NormalWeb"/>
      <w:spacing w:before="0" w:beforeAutospacing="0" w:after="0" w:afterAutospacing="0" w:line="288" w:lineRule="auto"/>
      <w:textAlignment w:val="baseline"/>
      <w:rPr>
        <w:sz w:val="14"/>
        <w:szCs w:val="14"/>
      </w:rPr>
    </w:pPr>
    <w:r w:rsidRPr="000B5969">
      <w:rPr>
        <w:sz w:val="14"/>
        <w:szCs w:val="14"/>
      </w:rPr>
      <w:t>Điện thoại: 028 73086821 –</w:t>
    </w:r>
    <w:r w:rsidR="005A784F">
      <w:rPr>
        <w:sz w:val="14"/>
        <w:szCs w:val="14"/>
      </w:rPr>
      <w:t>0707.868.600-</w:t>
    </w:r>
    <w:r w:rsidRPr="000B5969">
      <w:rPr>
        <w:sz w:val="14"/>
        <w:szCs w:val="14"/>
      </w:rPr>
      <w:t xml:space="preserve"> 0789. 636 979</w:t>
    </w:r>
  </w:p>
  <w:p w14:paraId="42EECB9A" w14:textId="77777777" w:rsidR="00753F12" w:rsidRDefault="00753F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84981" w14:textId="77777777" w:rsidR="000D798D" w:rsidRDefault="000D798D" w:rsidP="00753F12">
      <w:r>
        <w:separator/>
      </w:r>
    </w:p>
  </w:footnote>
  <w:footnote w:type="continuationSeparator" w:id="0">
    <w:p w14:paraId="7EC6A49C" w14:textId="77777777" w:rsidR="000D798D" w:rsidRDefault="000D798D" w:rsidP="00753F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E7368" w14:textId="2BDA853F" w:rsidR="000260A9" w:rsidRDefault="000260A9" w:rsidP="000260A9">
    <w:pPr>
      <w:pStyle w:val="Header"/>
      <w:rPr>
        <w:i/>
        <w:sz w:val="18"/>
        <w:szCs w:val="18"/>
        <w:lang w:val="en-GB"/>
      </w:rPr>
    </w:pPr>
    <w:r w:rsidRPr="00D14037">
      <w:rPr>
        <w:i/>
        <w:sz w:val="18"/>
        <w:szCs w:val="18"/>
        <w:lang w:val="en-GB"/>
      </w:rPr>
      <w:t>Hợp đồng</w:t>
    </w:r>
    <w:r>
      <w:rPr>
        <w:i/>
        <w:sz w:val="18"/>
        <w:szCs w:val="18"/>
        <w:lang w:val="en-GB"/>
      </w:rPr>
      <w:t xml:space="preserve"> - ICHI SKILL - </w:t>
    </w:r>
    <w:r w:rsidRPr="00D14037">
      <w:rPr>
        <w:i/>
        <w:sz w:val="18"/>
        <w:szCs w:val="18"/>
        <w:lang w:val="en-GB"/>
      </w:rPr>
      <w:t xml:space="preserve">Giáo viên </w:t>
    </w:r>
    <w:r w:rsidR="00A87D22">
      <w:rPr>
        <w:i/>
        <w:sz w:val="18"/>
        <w:szCs w:val="18"/>
        <w:lang w:val="en-GB"/>
      </w:rPr>
      <w:t>Trường</w:t>
    </w:r>
  </w:p>
  <w:p w14:paraId="58292B13" w14:textId="77777777" w:rsidR="000260A9" w:rsidRDefault="000260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44ED"/>
    <w:multiLevelType w:val="hybridMultilevel"/>
    <w:tmpl w:val="06FC39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88219FE"/>
    <w:multiLevelType w:val="hybridMultilevel"/>
    <w:tmpl w:val="C442C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77EF8"/>
    <w:multiLevelType w:val="hybridMultilevel"/>
    <w:tmpl w:val="578C2582"/>
    <w:lvl w:ilvl="0" w:tplc="F500B3D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A790A"/>
    <w:multiLevelType w:val="multilevel"/>
    <w:tmpl w:val="88C6A0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841D5"/>
    <w:multiLevelType w:val="hybridMultilevel"/>
    <w:tmpl w:val="20C6C57E"/>
    <w:lvl w:ilvl="0" w:tplc="79B491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308F7"/>
    <w:multiLevelType w:val="hybridMultilevel"/>
    <w:tmpl w:val="2DAED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6133E3"/>
    <w:multiLevelType w:val="hybridMultilevel"/>
    <w:tmpl w:val="A3CEA756"/>
    <w:lvl w:ilvl="0" w:tplc="D0E44E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A4497"/>
    <w:multiLevelType w:val="hybridMultilevel"/>
    <w:tmpl w:val="497A38D6"/>
    <w:lvl w:ilvl="0" w:tplc="73F859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30FC6"/>
    <w:multiLevelType w:val="hybridMultilevel"/>
    <w:tmpl w:val="E48A29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0"/>
  </w:num>
  <w:num w:numId="6">
    <w:abstractNumId w:val="1"/>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12"/>
    <w:rsid w:val="00015189"/>
    <w:rsid w:val="0002088E"/>
    <w:rsid w:val="000260A9"/>
    <w:rsid w:val="000377B9"/>
    <w:rsid w:val="00053F77"/>
    <w:rsid w:val="00064B15"/>
    <w:rsid w:val="000704D2"/>
    <w:rsid w:val="00084A5F"/>
    <w:rsid w:val="000A0A3A"/>
    <w:rsid w:val="000B5969"/>
    <w:rsid w:val="000C3EBF"/>
    <w:rsid w:val="000C62F6"/>
    <w:rsid w:val="000D5F73"/>
    <w:rsid w:val="000D798D"/>
    <w:rsid w:val="00105300"/>
    <w:rsid w:val="00107751"/>
    <w:rsid w:val="00107F42"/>
    <w:rsid w:val="0013190B"/>
    <w:rsid w:val="00146817"/>
    <w:rsid w:val="001741B8"/>
    <w:rsid w:val="001900B5"/>
    <w:rsid w:val="001B364D"/>
    <w:rsid w:val="001C2732"/>
    <w:rsid w:val="001C58D1"/>
    <w:rsid w:val="001C7B4E"/>
    <w:rsid w:val="001D06C0"/>
    <w:rsid w:val="001F05B9"/>
    <w:rsid w:val="00205C6A"/>
    <w:rsid w:val="00211CA5"/>
    <w:rsid w:val="002202AC"/>
    <w:rsid w:val="0024684E"/>
    <w:rsid w:val="00256FD8"/>
    <w:rsid w:val="00262980"/>
    <w:rsid w:val="002718C3"/>
    <w:rsid w:val="00276FDE"/>
    <w:rsid w:val="00281748"/>
    <w:rsid w:val="002832E4"/>
    <w:rsid w:val="002904DE"/>
    <w:rsid w:val="0029734E"/>
    <w:rsid w:val="002A00C3"/>
    <w:rsid w:val="002A0C40"/>
    <w:rsid w:val="002A442D"/>
    <w:rsid w:val="002B4329"/>
    <w:rsid w:val="002C478B"/>
    <w:rsid w:val="002C6B76"/>
    <w:rsid w:val="002D3221"/>
    <w:rsid w:val="002D52FD"/>
    <w:rsid w:val="0030143F"/>
    <w:rsid w:val="00313673"/>
    <w:rsid w:val="003227B8"/>
    <w:rsid w:val="00340196"/>
    <w:rsid w:val="00361E90"/>
    <w:rsid w:val="003709E5"/>
    <w:rsid w:val="003968FD"/>
    <w:rsid w:val="003A0950"/>
    <w:rsid w:val="003B0D71"/>
    <w:rsid w:val="003B679B"/>
    <w:rsid w:val="003D4319"/>
    <w:rsid w:val="003D4A13"/>
    <w:rsid w:val="003E0D1C"/>
    <w:rsid w:val="003F6ED8"/>
    <w:rsid w:val="0040235B"/>
    <w:rsid w:val="00402564"/>
    <w:rsid w:val="0041032E"/>
    <w:rsid w:val="00417D97"/>
    <w:rsid w:val="004218EC"/>
    <w:rsid w:val="00426A72"/>
    <w:rsid w:val="0043146F"/>
    <w:rsid w:val="00435CA2"/>
    <w:rsid w:val="00450AE3"/>
    <w:rsid w:val="0047107A"/>
    <w:rsid w:val="0047351A"/>
    <w:rsid w:val="00481C21"/>
    <w:rsid w:val="004920FA"/>
    <w:rsid w:val="00494C9B"/>
    <w:rsid w:val="004A6BE7"/>
    <w:rsid w:val="004C6E92"/>
    <w:rsid w:val="004D1FD3"/>
    <w:rsid w:val="004F3AFE"/>
    <w:rsid w:val="00503FCA"/>
    <w:rsid w:val="005046B5"/>
    <w:rsid w:val="00512EB1"/>
    <w:rsid w:val="00530F8B"/>
    <w:rsid w:val="00546777"/>
    <w:rsid w:val="00552721"/>
    <w:rsid w:val="00577D2E"/>
    <w:rsid w:val="005A20BE"/>
    <w:rsid w:val="005A784F"/>
    <w:rsid w:val="005C0AE0"/>
    <w:rsid w:val="005D53F7"/>
    <w:rsid w:val="005F4BFD"/>
    <w:rsid w:val="005F5F8A"/>
    <w:rsid w:val="00607B76"/>
    <w:rsid w:val="006248F3"/>
    <w:rsid w:val="00625391"/>
    <w:rsid w:val="006428B5"/>
    <w:rsid w:val="00645E98"/>
    <w:rsid w:val="00652706"/>
    <w:rsid w:val="006B356B"/>
    <w:rsid w:val="0070449B"/>
    <w:rsid w:val="00713351"/>
    <w:rsid w:val="0072073D"/>
    <w:rsid w:val="007362B3"/>
    <w:rsid w:val="00741847"/>
    <w:rsid w:val="007429D0"/>
    <w:rsid w:val="007501F5"/>
    <w:rsid w:val="00753F12"/>
    <w:rsid w:val="00776DAF"/>
    <w:rsid w:val="007A7598"/>
    <w:rsid w:val="007B7634"/>
    <w:rsid w:val="007C0CA2"/>
    <w:rsid w:val="007C314B"/>
    <w:rsid w:val="007E4493"/>
    <w:rsid w:val="007F121D"/>
    <w:rsid w:val="007F57B3"/>
    <w:rsid w:val="008241B9"/>
    <w:rsid w:val="008241DE"/>
    <w:rsid w:val="00826A5E"/>
    <w:rsid w:val="00827F2B"/>
    <w:rsid w:val="00855B4A"/>
    <w:rsid w:val="00863BCF"/>
    <w:rsid w:val="00881F62"/>
    <w:rsid w:val="00883418"/>
    <w:rsid w:val="008962F9"/>
    <w:rsid w:val="008C4D7D"/>
    <w:rsid w:val="008E39C2"/>
    <w:rsid w:val="008E7489"/>
    <w:rsid w:val="009070B6"/>
    <w:rsid w:val="009150D4"/>
    <w:rsid w:val="00915603"/>
    <w:rsid w:val="00920D3B"/>
    <w:rsid w:val="009227DC"/>
    <w:rsid w:val="00922B19"/>
    <w:rsid w:val="009344B9"/>
    <w:rsid w:val="0094550B"/>
    <w:rsid w:val="00963C85"/>
    <w:rsid w:val="0099518F"/>
    <w:rsid w:val="00997150"/>
    <w:rsid w:val="009A0E79"/>
    <w:rsid w:val="009B5F32"/>
    <w:rsid w:val="009C662E"/>
    <w:rsid w:val="009E059A"/>
    <w:rsid w:val="009E4E87"/>
    <w:rsid w:val="009F1055"/>
    <w:rsid w:val="00A00EB8"/>
    <w:rsid w:val="00A11B97"/>
    <w:rsid w:val="00A34F74"/>
    <w:rsid w:val="00A544F0"/>
    <w:rsid w:val="00A5572A"/>
    <w:rsid w:val="00A6195F"/>
    <w:rsid w:val="00A672BE"/>
    <w:rsid w:val="00A87D22"/>
    <w:rsid w:val="00AB065A"/>
    <w:rsid w:val="00AB54D1"/>
    <w:rsid w:val="00AC203D"/>
    <w:rsid w:val="00AC2C4F"/>
    <w:rsid w:val="00AC5FCE"/>
    <w:rsid w:val="00AE00A5"/>
    <w:rsid w:val="00AE1770"/>
    <w:rsid w:val="00AE3090"/>
    <w:rsid w:val="00AF4911"/>
    <w:rsid w:val="00AF7FF4"/>
    <w:rsid w:val="00B1073B"/>
    <w:rsid w:val="00B10BDC"/>
    <w:rsid w:val="00B25366"/>
    <w:rsid w:val="00B36653"/>
    <w:rsid w:val="00B57DED"/>
    <w:rsid w:val="00B64695"/>
    <w:rsid w:val="00B70F7B"/>
    <w:rsid w:val="00B75577"/>
    <w:rsid w:val="00B77BCB"/>
    <w:rsid w:val="00B808B9"/>
    <w:rsid w:val="00B83582"/>
    <w:rsid w:val="00B8391B"/>
    <w:rsid w:val="00B9372E"/>
    <w:rsid w:val="00BA0B1A"/>
    <w:rsid w:val="00BD2308"/>
    <w:rsid w:val="00BE24C1"/>
    <w:rsid w:val="00BF1C7C"/>
    <w:rsid w:val="00BF2941"/>
    <w:rsid w:val="00BF5FA6"/>
    <w:rsid w:val="00C03F63"/>
    <w:rsid w:val="00C274B2"/>
    <w:rsid w:val="00C2761A"/>
    <w:rsid w:val="00C30B99"/>
    <w:rsid w:val="00C34111"/>
    <w:rsid w:val="00C35C86"/>
    <w:rsid w:val="00C77A56"/>
    <w:rsid w:val="00C879B3"/>
    <w:rsid w:val="00C97B48"/>
    <w:rsid w:val="00CB5879"/>
    <w:rsid w:val="00CB6916"/>
    <w:rsid w:val="00CC422E"/>
    <w:rsid w:val="00CC4884"/>
    <w:rsid w:val="00CD4B4E"/>
    <w:rsid w:val="00D12442"/>
    <w:rsid w:val="00D14037"/>
    <w:rsid w:val="00D21131"/>
    <w:rsid w:val="00D4305F"/>
    <w:rsid w:val="00D47AA6"/>
    <w:rsid w:val="00D53F0C"/>
    <w:rsid w:val="00D80B9F"/>
    <w:rsid w:val="00D86633"/>
    <w:rsid w:val="00DA0563"/>
    <w:rsid w:val="00DA3683"/>
    <w:rsid w:val="00DA5E4D"/>
    <w:rsid w:val="00DB698C"/>
    <w:rsid w:val="00DC58C1"/>
    <w:rsid w:val="00DD25D9"/>
    <w:rsid w:val="00DD3B99"/>
    <w:rsid w:val="00DF5572"/>
    <w:rsid w:val="00E24A4C"/>
    <w:rsid w:val="00E33851"/>
    <w:rsid w:val="00E35378"/>
    <w:rsid w:val="00E47A6E"/>
    <w:rsid w:val="00E57259"/>
    <w:rsid w:val="00E61AC5"/>
    <w:rsid w:val="00E63C6F"/>
    <w:rsid w:val="00ED0B1C"/>
    <w:rsid w:val="00EE0A3D"/>
    <w:rsid w:val="00F059AB"/>
    <w:rsid w:val="00F119CA"/>
    <w:rsid w:val="00F30C10"/>
    <w:rsid w:val="00F4261E"/>
    <w:rsid w:val="00F60F87"/>
    <w:rsid w:val="00FA770F"/>
    <w:rsid w:val="00FB130C"/>
    <w:rsid w:val="00FB6756"/>
    <w:rsid w:val="00FC2DF0"/>
    <w:rsid w:val="00FD7D7B"/>
    <w:rsid w:val="00FE354F"/>
    <w:rsid w:val="00FE44FD"/>
    <w:rsid w:val="00FF3139"/>
    <w:rsid w:val="00FF7D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2865"/>
  <w15:docId w15:val="{BBFF9D20-CB79-470F-BA12-A173DF33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F12"/>
    <w:pPr>
      <w:widowControl w:val="0"/>
      <w:spacing w:after="0" w:line="240" w:lineRule="auto"/>
    </w:pPr>
    <w:rPr>
      <w:rFonts w:ascii="Times New Roman" w:eastAsia="Times New Roman" w:hAnsi="Times New Roman" w:cs="Times New Roman"/>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12"/>
    <w:pPr>
      <w:ind w:left="720"/>
      <w:contextualSpacing/>
    </w:pPr>
  </w:style>
  <w:style w:type="table" w:styleId="TableGrid">
    <w:name w:val="Table Grid"/>
    <w:basedOn w:val="TableNormal"/>
    <w:uiPriority w:val="59"/>
    <w:rsid w:val="00753F12"/>
    <w:pPr>
      <w:spacing w:after="0" w:line="240" w:lineRule="auto"/>
    </w:pPr>
    <w:rPr>
      <w:rFonts w:ascii="Calibri" w:eastAsia="Calibri"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3F12"/>
    <w:pPr>
      <w:widowControl/>
      <w:spacing w:before="100" w:beforeAutospacing="1" w:after="100" w:afterAutospacing="1"/>
    </w:pPr>
    <w:rPr>
      <w:color w:val="auto"/>
      <w:sz w:val="24"/>
      <w:szCs w:val="24"/>
    </w:rPr>
  </w:style>
  <w:style w:type="paragraph" w:styleId="NoSpacing">
    <w:name w:val="No Spacing"/>
    <w:uiPriority w:val="1"/>
    <w:qFormat/>
    <w:rsid w:val="00753F12"/>
    <w:pPr>
      <w:widowControl w:val="0"/>
      <w:spacing w:after="0" w:line="240" w:lineRule="auto"/>
    </w:pPr>
    <w:rPr>
      <w:rFonts w:ascii="Times New Roman" w:eastAsia="Times New Roman" w:hAnsi="Times New Roman" w:cs="Times New Roman"/>
      <w:color w:val="000000"/>
      <w:sz w:val="28"/>
      <w:szCs w:val="28"/>
      <w:lang w:val="en-US"/>
    </w:rPr>
  </w:style>
  <w:style w:type="paragraph" w:styleId="Header">
    <w:name w:val="header"/>
    <w:basedOn w:val="Normal"/>
    <w:link w:val="HeaderChar"/>
    <w:uiPriority w:val="99"/>
    <w:unhideWhenUsed/>
    <w:rsid w:val="00753F12"/>
    <w:pPr>
      <w:tabs>
        <w:tab w:val="center" w:pos="4513"/>
        <w:tab w:val="right" w:pos="9026"/>
      </w:tabs>
    </w:pPr>
  </w:style>
  <w:style w:type="character" w:customStyle="1" w:styleId="HeaderChar">
    <w:name w:val="Header Char"/>
    <w:basedOn w:val="DefaultParagraphFont"/>
    <w:link w:val="Header"/>
    <w:uiPriority w:val="99"/>
    <w:rsid w:val="00753F12"/>
    <w:rPr>
      <w:rFonts w:ascii="Times New Roman" w:eastAsia="Times New Roman" w:hAnsi="Times New Roman" w:cs="Times New Roman"/>
      <w:color w:val="000000"/>
      <w:sz w:val="28"/>
      <w:szCs w:val="28"/>
      <w:lang w:val="en-US"/>
    </w:rPr>
  </w:style>
  <w:style w:type="paragraph" w:styleId="Footer">
    <w:name w:val="footer"/>
    <w:basedOn w:val="Normal"/>
    <w:link w:val="FooterChar"/>
    <w:uiPriority w:val="99"/>
    <w:unhideWhenUsed/>
    <w:rsid w:val="00753F12"/>
    <w:pPr>
      <w:tabs>
        <w:tab w:val="center" w:pos="4513"/>
        <w:tab w:val="right" w:pos="9026"/>
      </w:tabs>
    </w:pPr>
  </w:style>
  <w:style w:type="character" w:customStyle="1" w:styleId="FooterChar">
    <w:name w:val="Footer Char"/>
    <w:basedOn w:val="DefaultParagraphFont"/>
    <w:link w:val="Footer"/>
    <w:uiPriority w:val="99"/>
    <w:rsid w:val="00753F12"/>
    <w:rPr>
      <w:rFonts w:ascii="Times New Roman" w:eastAsia="Times New Roman" w:hAnsi="Times New Roman" w:cs="Times New Roman"/>
      <w:color w:val="000000"/>
      <w:sz w:val="28"/>
      <w:szCs w:val="28"/>
      <w:lang w:val="en-US"/>
    </w:rPr>
  </w:style>
  <w:style w:type="character" w:customStyle="1" w:styleId="text">
    <w:name w:val="text"/>
    <w:basedOn w:val="DefaultParagraphFont"/>
    <w:rsid w:val="00B10BDC"/>
  </w:style>
  <w:style w:type="paragraph" w:styleId="BalloonText">
    <w:name w:val="Balloon Text"/>
    <w:basedOn w:val="Normal"/>
    <w:link w:val="BalloonTextChar"/>
    <w:uiPriority w:val="99"/>
    <w:semiHidden/>
    <w:unhideWhenUsed/>
    <w:rsid w:val="0029734E"/>
    <w:rPr>
      <w:rFonts w:ascii="Tahoma" w:hAnsi="Tahoma" w:cs="Tahoma"/>
      <w:sz w:val="16"/>
      <w:szCs w:val="16"/>
    </w:rPr>
  </w:style>
  <w:style w:type="character" w:customStyle="1" w:styleId="BalloonTextChar">
    <w:name w:val="Balloon Text Char"/>
    <w:basedOn w:val="DefaultParagraphFont"/>
    <w:link w:val="BalloonText"/>
    <w:uiPriority w:val="99"/>
    <w:semiHidden/>
    <w:rsid w:val="0029734E"/>
    <w:rPr>
      <w:rFonts w:ascii="Tahoma" w:eastAsia="Times New Roman"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57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1AFB9-B92F-4CD0-B713-D6F09EE5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18</cp:revision>
  <cp:lastPrinted>2022-12-20T04:03:00Z</cp:lastPrinted>
  <dcterms:created xsi:type="dcterms:W3CDTF">2024-03-04T08:32:00Z</dcterms:created>
  <dcterms:modified xsi:type="dcterms:W3CDTF">2024-06-12T07:18:00Z</dcterms:modified>
</cp:coreProperties>
</file>