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Customer Churn EDA — Detailed Insight Report</w:t>
      </w:r>
    </w:p>
    <w:p/>
    <w:p>
      <w:r>
        <w:t>1. Delivery Timestamp Exploration</w:t>
      </w:r>
    </w:p>
    <w:p>
      <w:r>
        <w:t>The code analyzes timestamp features including order_created_at, order_accepted_at, store_confirmed_at, pickup_eta, actual_picked_up_at, delivery_eta, actual_delivered_at. Distribution plots compare churned vs non-churned customers.</w:t>
      </w:r>
    </w:p>
    <w:p/>
    <w:p>
      <w:r>
        <w:t>Insights:</w:t>
      </w:r>
    </w:p>
    <w:p>
      <w:r>
        <w:t>- Churned customers experience later timestamps across all stages.</w:t>
      </w:r>
    </w:p>
    <w:p>
      <w:r>
        <w:t>- Delays accumulate, causing longer total delivery cycles.</w:t>
      </w:r>
    </w:p>
    <w:p>
      <w:r>
        <w:t>- Variance and inconsistency are higher for churned users.</w:t>
      </w:r>
    </w:p>
    <w:p>
      <w:r>
        <w:t>- Delivery delays strongly correlate with churn behavior.</w:t>
      </w:r>
    </w:p>
    <w:p/>
    <w:p>
      <w:r>
        <w:t>2. Delivery Distance Analysis</w:t>
      </w:r>
    </w:p>
    <w:p>
      <w:r>
        <w:t>A boxplot compares delivery_distance across churn groups.</w:t>
      </w:r>
    </w:p>
    <w:p/>
    <w:p>
      <w:r>
        <w:t>Insights:</w:t>
      </w:r>
    </w:p>
    <w:p>
      <w:r>
        <w:t>- Churned customers have higher median delivery distances.</w:t>
      </w:r>
    </w:p>
    <w:p>
      <w:r>
        <w:t>- More distance outliers suggest operational difficulty.</w:t>
      </w:r>
    </w:p>
    <w:p>
      <w:r>
        <w:t>- Long distances amplify ETA mismatches and delays.</w:t>
      </w:r>
    </w:p>
    <w:p/>
    <w:p>
      <w:r>
        <w:t>3. Actual vs Estimated Delivery Time (ETA) Analysis</w:t>
      </w:r>
    </w:p>
    <w:p>
      <w:r>
        <w:t>Scatterplot with regression line compares delivery_eta and actual_delivered_at.</w:t>
      </w:r>
    </w:p>
    <w:p/>
    <w:p>
      <w:r>
        <w:t>Insights:</w:t>
      </w:r>
    </w:p>
    <w:p>
      <w:r>
        <w:t>- Churned customers cluster above regression line, meaning actual &gt; ETA.</w:t>
      </w:r>
    </w:p>
    <w:p>
      <w:r>
        <w:t>- ETA reliability is more important than delivery speed.</w:t>
      </w:r>
    </w:p>
    <w:p>
      <w:r>
        <w:t>- High ETA deviation strongly predicts churn.</w:t>
      </w:r>
    </w:p>
    <w:p/>
    <w:p>
      <w:r>
        <w:t>4. Delay and Outlier Analysis</w:t>
      </w:r>
    </w:p>
    <w:p>
      <w:r>
        <w:t>Boxplots show delivery delay differences across churn groups.</w:t>
      </w:r>
    </w:p>
    <w:p/>
    <w:p>
      <w:r>
        <w:t>Insights:</w:t>
      </w:r>
    </w:p>
    <w:p>
      <w:r>
        <w:t>- Churned users have more delay outliers and higher median delays.</w:t>
      </w:r>
    </w:p>
    <w:p>
      <w:r>
        <w:t>- Operational inconsistency is a core churn driver.</w:t>
      </w:r>
    </w:p>
    <w:p>
      <w:r>
        <w:t>- Unpredictability undermines user trust.</w:t>
      </w:r>
    </w:p>
    <w:p/>
    <w:p>
      <w:r>
        <w:t>5. Overall Behavioral Insight</w:t>
      </w:r>
    </w:p>
    <w:p>
      <w:r>
        <w:t>Churn is not random but caused by repeated operational failure, especially in timing consistency. Customers tolerate slow delivery but not unreliable delivery.</w:t>
      </w:r>
    </w:p>
    <w:p/>
    <w:p>
      <w:r>
        <w:t>6. Feature Engineering Recommendations</w:t>
      </w:r>
    </w:p>
    <w:p>
      <w:r>
        <w:t>Suggested features:</w:t>
      </w:r>
    </w:p>
    <w:p>
      <w:r>
        <w:t>- Time durations (accept_time, confirm_time, pickup_delay, delivery_delay, total_delivery_time)</w:t>
      </w:r>
    </w:p>
    <w:p>
      <w:r>
        <w:t>- Reliability factors (eta_mismatch, late_pickup, late_delivery, consistency_index)</w:t>
      </w:r>
    </w:p>
    <w:p>
      <w:r>
        <w:t>- Distance-based features (raw distance, distance bins, interaction terms)</w:t>
      </w:r>
    </w:p>
    <w:p/>
    <w:p>
      <w:r>
        <w:t>7. Final Interpretation</w:t>
      </w:r>
    </w:p>
    <w:p>
      <w:r>
        <w:t>Customers churn when delivery promises are broken or inconsistent. The delivery lifecycle provides strong predictive signals for churn modeling.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