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FF86" w14:textId="77777777" w:rsidR="000E0E31" w:rsidRPr="0070086F" w:rsidRDefault="000E0E31" w:rsidP="000E0E31">
      <w:pPr>
        <w:spacing w:line="240" w:lineRule="auto"/>
        <w:jc w:val="left"/>
        <w:rPr>
          <w:rFonts w:ascii="Times New Roman" w:hAnsi="Times New Roman" w:cs="Times New Roman"/>
          <w:b/>
          <w:sz w:val="26"/>
          <w:szCs w:val="26"/>
          <w:lang w:val="en-US"/>
        </w:rPr>
      </w:pPr>
      <w:r w:rsidRPr="0070086F">
        <w:rPr>
          <w:rFonts w:ascii="Times New Roman" w:hAnsi="Times New Roman" w:cs="Times New Roman"/>
          <w:b/>
          <w:sz w:val="26"/>
          <w:szCs w:val="26"/>
        </w:rPr>
        <w:t>Chapter 12</w:t>
      </w:r>
      <w:r w:rsidR="0070086F" w:rsidRPr="0070086F">
        <w:rPr>
          <w:rFonts w:ascii="Times New Roman" w:hAnsi="Times New Roman" w:cs="Times New Roman"/>
          <w:b/>
          <w:sz w:val="26"/>
          <w:szCs w:val="26"/>
          <w:lang w:val="en-US"/>
        </w:rPr>
        <w:t xml:space="preserve"> - Exercises</w:t>
      </w:r>
      <w:r w:rsidRPr="0070086F">
        <w:rPr>
          <w:rFonts w:ascii="Times New Roman" w:hAnsi="Times New Roman" w:cs="Times New Roman"/>
          <w:b/>
          <w:sz w:val="26"/>
          <w:szCs w:val="26"/>
        </w:rPr>
        <w:t> </w:t>
      </w:r>
    </w:p>
    <w:p w14:paraId="0EE0C2AD" w14:textId="77777777" w:rsidR="000E0E31" w:rsidRDefault="000E0E31" w:rsidP="000E0E31">
      <w:pPr>
        <w:spacing w:line="240" w:lineRule="auto"/>
        <w:jc w:val="left"/>
        <w:rPr>
          <w:rFonts w:ascii="Times New Roman" w:hAnsi="Times New Roman" w:cs="Times New Roman"/>
          <w:sz w:val="26"/>
          <w:szCs w:val="26"/>
          <w:lang w:val="en-US"/>
        </w:rPr>
      </w:pPr>
    </w:p>
    <w:p w14:paraId="5F991839" w14:textId="1675ED59" w:rsidR="000E0E31" w:rsidRDefault="000E0E31" w:rsidP="000E0E31">
      <w:pPr>
        <w:spacing w:line="240" w:lineRule="auto"/>
        <w:jc w:val="left"/>
        <w:rPr>
          <w:rFonts w:ascii="Times New Roman" w:hAnsi="Times New Roman" w:cs="Times New Roman"/>
          <w:sz w:val="26"/>
          <w:szCs w:val="26"/>
        </w:rPr>
      </w:pPr>
      <w:r w:rsidRPr="000E0E31">
        <w:rPr>
          <w:rFonts w:ascii="Times New Roman" w:hAnsi="Times New Roman" w:cs="Times New Roman"/>
          <w:sz w:val="26"/>
          <w:szCs w:val="26"/>
        </w:rPr>
        <w:t xml:space="preserve">12.1 What are the typical elements of a machine instruction? </w:t>
      </w:r>
    </w:p>
    <w:p w14:paraId="451F2F52" w14:textId="541A0289" w:rsidR="00383BDA" w:rsidRPr="00383BDA" w:rsidRDefault="00383BDA" w:rsidP="000E0E31">
      <w:pPr>
        <w:spacing w:line="240" w:lineRule="auto"/>
        <w:jc w:val="left"/>
        <w:rPr>
          <w:rFonts w:ascii="Times New Roman" w:hAnsi="Times New Roman" w:cs="Times New Roman"/>
          <w:b/>
          <w:bCs/>
          <w:color w:val="FF0000"/>
          <w:sz w:val="26"/>
          <w:szCs w:val="26"/>
        </w:rPr>
      </w:pPr>
      <w:r w:rsidRPr="00383BDA">
        <w:rPr>
          <w:rFonts w:ascii="Times New Roman" w:hAnsi="Times New Roman" w:cs="Times New Roman"/>
          <w:b/>
          <w:bCs/>
          <w:color w:val="FF0000"/>
          <w:sz w:val="26"/>
          <w:szCs w:val="26"/>
        </w:rPr>
        <w:t>The essential elements of a computer instruction are the opcode, which specifies the operation to be performed, the source and destination operand references, which specify the input and output locations for the operation, and a next instruction reference, which is usually implicit.</w:t>
      </w:r>
    </w:p>
    <w:p w14:paraId="0F433773" w14:textId="102B6AFE" w:rsidR="000E0E31" w:rsidRDefault="000E0E31" w:rsidP="000E0E31">
      <w:pPr>
        <w:spacing w:line="240" w:lineRule="auto"/>
        <w:jc w:val="left"/>
        <w:rPr>
          <w:rFonts w:ascii="Times New Roman" w:hAnsi="Times New Roman" w:cs="Times New Roman"/>
          <w:sz w:val="26"/>
          <w:szCs w:val="26"/>
        </w:rPr>
      </w:pPr>
      <w:r w:rsidRPr="000E0E31">
        <w:rPr>
          <w:rFonts w:ascii="Times New Roman" w:hAnsi="Times New Roman" w:cs="Times New Roman"/>
          <w:sz w:val="26"/>
          <w:szCs w:val="26"/>
        </w:rPr>
        <w:t xml:space="preserve">12.2 What types of locations can hold source and destination operands? </w:t>
      </w:r>
    </w:p>
    <w:p w14:paraId="6CB43ABB" w14:textId="63C44DEB" w:rsidR="00383BDA" w:rsidRPr="00383BDA" w:rsidRDefault="00383BDA" w:rsidP="000E0E31">
      <w:pPr>
        <w:spacing w:line="240" w:lineRule="auto"/>
        <w:jc w:val="left"/>
        <w:rPr>
          <w:rFonts w:ascii="Times New Roman" w:hAnsi="Times New Roman" w:cs="Times New Roman"/>
          <w:b/>
          <w:bCs/>
          <w:color w:val="FF0000"/>
          <w:sz w:val="26"/>
          <w:szCs w:val="26"/>
        </w:rPr>
      </w:pPr>
      <w:r w:rsidRPr="00383BDA">
        <w:rPr>
          <w:rFonts w:ascii="Times New Roman" w:hAnsi="Times New Roman" w:cs="Times New Roman"/>
          <w:b/>
          <w:bCs/>
          <w:color w:val="FF0000"/>
          <w:sz w:val="26"/>
          <w:szCs w:val="26"/>
        </w:rPr>
        <w:t>Source and destination operands can be held by Registers and memory.</w:t>
      </w:r>
    </w:p>
    <w:p w14:paraId="20B2EA1B" w14:textId="5AA31187" w:rsidR="000E0E31" w:rsidRDefault="000E0E31" w:rsidP="000E0E31">
      <w:pPr>
        <w:spacing w:line="240" w:lineRule="auto"/>
        <w:jc w:val="left"/>
        <w:rPr>
          <w:rFonts w:ascii="Times New Roman" w:hAnsi="Times New Roman" w:cs="Times New Roman"/>
          <w:sz w:val="26"/>
          <w:szCs w:val="26"/>
        </w:rPr>
      </w:pPr>
      <w:r w:rsidRPr="000E0E31">
        <w:rPr>
          <w:rFonts w:ascii="Times New Roman" w:hAnsi="Times New Roman" w:cs="Times New Roman"/>
          <w:sz w:val="26"/>
          <w:szCs w:val="26"/>
        </w:rPr>
        <w:t xml:space="preserve">12.3 If an instruction contains four addresses, what might be the purpose of each address? </w:t>
      </w:r>
    </w:p>
    <w:p w14:paraId="3CE45BCF" w14:textId="77F90C84" w:rsidR="00383BDA" w:rsidRPr="00383BDA" w:rsidRDefault="00383BDA" w:rsidP="000E0E31">
      <w:pPr>
        <w:spacing w:line="240" w:lineRule="auto"/>
        <w:jc w:val="left"/>
        <w:rPr>
          <w:rFonts w:ascii="Times New Roman" w:hAnsi="Times New Roman" w:cs="Times New Roman"/>
          <w:b/>
          <w:bCs/>
          <w:color w:val="FF0000"/>
          <w:sz w:val="26"/>
          <w:szCs w:val="26"/>
        </w:rPr>
      </w:pPr>
      <w:r w:rsidRPr="00383BDA">
        <w:rPr>
          <w:rFonts w:ascii="Times New Roman" w:hAnsi="Times New Roman" w:cs="Times New Roman"/>
          <w:b/>
          <w:bCs/>
          <w:color w:val="FF0000"/>
          <w:sz w:val="26"/>
          <w:szCs w:val="26"/>
        </w:rPr>
        <w:t>If an instruction contains four addresses, each address serves to represent the two operands, one result, and the address of the next instruction respectively.</w:t>
      </w:r>
    </w:p>
    <w:p w14:paraId="0ACBD18C" w14:textId="57D866DD" w:rsidR="000E0E31" w:rsidRDefault="000E0E31" w:rsidP="000E0E31">
      <w:pPr>
        <w:spacing w:line="240" w:lineRule="auto"/>
        <w:jc w:val="left"/>
        <w:rPr>
          <w:rFonts w:ascii="Times New Roman" w:hAnsi="Times New Roman" w:cs="Times New Roman"/>
          <w:sz w:val="26"/>
          <w:szCs w:val="26"/>
        </w:rPr>
      </w:pPr>
      <w:r w:rsidRPr="000E0E31">
        <w:rPr>
          <w:rFonts w:ascii="Times New Roman" w:hAnsi="Times New Roman" w:cs="Times New Roman"/>
          <w:sz w:val="26"/>
          <w:szCs w:val="26"/>
        </w:rPr>
        <w:t xml:space="preserve">12.4 List and briefly explain five important instruction set design issues. </w:t>
      </w:r>
    </w:p>
    <w:p w14:paraId="65C61878" w14:textId="410F79DB" w:rsidR="00383BDA" w:rsidRPr="00383BDA" w:rsidRDefault="00383BDA" w:rsidP="00383BDA">
      <w:pPr>
        <w:spacing w:line="240" w:lineRule="auto"/>
        <w:jc w:val="left"/>
        <w:rPr>
          <w:rFonts w:ascii="Times New Roman" w:hAnsi="Times New Roman" w:cs="Times New Roman"/>
          <w:b/>
          <w:bCs/>
          <w:color w:val="FF0000"/>
          <w:sz w:val="26"/>
          <w:szCs w:val="26"/>
        </w:rPr>
      </w:pPr>
      <w:r w:rsidRPr="00383BDA">
        <w:rPr>
          <w:rFonts w:ascii="Times New Roman" w:hAnsi="Times New Roman" w:cs="Times New Roman"/>
          <w:b/>
          <w:bCs/>
          <w:color w:val="FF0000"/>
          <w:sz w:val="26"/>
          <w:szCs w:val="26"/>
        </w:rPr>
        <w:t>The five important instruction set design issues are as listed below;</w:t>
      </w:r>
    </w:p>
    <w:p w14:paraId="7BA597C5" w14:textId="0C6F857C" w:rsidR="00383BDA" w:rsidRPr="00383BDA" w:rsidRDefault="00383BDA" w:rsidP="00383BDA">
      <w:pPr>
        <w:spacing w:line="240" w:lineRule="auto"/>
        <w:jc w:val="left"/>
        <w:rPr>
          <w:rFonts w:ascii="Times New Roman" w:hAnsi="Times New Roman" w:cs="Times New Roman"/>
          <w:b/>
          <w:bCs/>
          <w:color w:val="FF0000"/>
          <w:sz w:val="26"/>
          <w:szCs w:val="26"/>
        </w:rPr>
      </w:pPr>
      <w:r>
        <w:rPr>
          <w:rFonts w:ascii="Times New Roman" w:hAnsi="Times New Roman" w:cs="Times New Roman"/>
          <w:b/>
          <w:bCs/>
          <w:color w:val="FF0000"/>
          <w:sz w:val="26"/>
          <w:szCs w:val="26"/>
        </w:rPr>
        <w:t>1/</w:t>
      </w:r>
      <w:r w:rsidRPr="00383BDA">
        <w:rPr>
          <w:rFonts w:ascii="Times New Roman" w:hAnsi="Times New Roman" w:cs="Times New Roman"/>
          <w:b/>
          <w:bCs/>
          <w:color w:val="FF0000"/>
          <w:sz w:val="26"/>
          <w:szCs w:val="26"/>
        </w:rPr>
        <w:t xml:space="preserve">Operation repertoire: How many and which operations to provide, and how complex operations should be. </w:t>
      </w:r>
    </w:p>
    <w:p w14:paraId="1ABC5B27" w14:textId="04F3CAEE" w:rsidR="00383BDA" w:rsidRPr="00383BDA" w:rsidRDefault="00383BDA" w:rsidP="00383BDA">
      <w:pPr>
        <w:spacing w:line="240" w:lineRule="auto"/>
        <w:jc w:val="left"/>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r w:rsidRPr="00383BDA">
        <w:rPr>
          <w:rFonts w:ascii="Times New Roman" w:hAnsi="Times New Roman" w:cs="Times New Roman"/>
          <w:b/>
          <w:bCs/>
          <w:color w:val="FF0000"/>
          <w:sz w:val="26"/>
          <w:szCs w:val="26"/>
        </w:rPr>
        <w:t xml:space="preserve">Data types: The various types of data upon which operations are performed. </w:t>
      </w:r>
    </w:p>
    <w:p w14:paraId="4701A0F0" w14:textId="02CB0903" w:rsidR="00383BDA" w:rsidRPr="00383BDA" w:rsidRDefault="00383BDA" w:rsidP="00383BDA">
      <w:pPr>
        <w:spacing w:line="240" w:lineRule="auto"/>
        <w:jc w:val="left"/>
        <w:rPr>
          <w:rFonts w:ascii="Times New Roman" w:hAnsi="Times New Roman" w:cs="Times New Roman"/>
          <w:b/>
          <w:bCs/>
          <w:color w:val="FF0000"/>
          <w:sz w:val="26"/>
          <w:szCs w:val="26"/>
        </w:rPr>
      </w:pPr>
      <w:r>
        <w:rPr>
          <w:rFonts w:ascii="Times New Roman" w:hAnsi="Times New Roman" w:cs="Times New Roman"/>
          <w:b/>
          <w:bCs/>
          <w:color w:val="FF0000"/>
          <w:sz w:val="26"/>
          <w:szCs w:val="26"/>
        </w:rPr>
        <w:t>3/</w:t>
      </w:r>
      <w:r w:rsidRPr="00383BDA">
        <w:rPr>
          <w:rFonts w:ascii="Times New Roman" w:hAnsi="Times New Roman" w:cs="Times New Roman"/>
          <w:b/>
          <w:bCs/>
          <w:color w:val="FF0000"/>
          <w:sz w:val="26"/>
          <w:szCs w:val="26"/>
        </w:rPr>
        <w:t xml:space="preserve">Instruction format: Instruction length (in bits), number of addresses, size of </w:t>
      </w:r>
      <w:r>
        <w:rPr>
          <w:rFonts w:ascii="Times New Roman" w:hAnsi="Times New Roman" w:cs="Times New Roman"/>
          <w:b/>
          <w:bCs/>
          <w:color w:val="FF0000"/>
          <w:sz w:val="26"/>
          <w:szCs w:val="26"/>
        </w:rPr>
        <w:t>4/</w:t>
      </w:r>
      <w:r w:rsidRPr="00383BDA">
        <w:rPr>
          <w:rFonts w:ascii="Times New Roman" w:hAnsi="Times New Roman" w:cs="Times New Roman"/>
          <w:b/>
          <w:bCs/>
          <w:color w:val="FF0000"/>
          <w:sz w:val="26"/>
          <w:szCs w:val="26"/>
        </w:rPr>
        <w:t xml:space="preserve">various fields, and so on. </w:t>
      </w:r>
    </w:p>
    <w:p w14:paraId="2487F2C0" w14:textId="482AD42A" w:rsidR="00383BDA" w:rsidRPr="00383BDA" w:rsidRDefault="00383BDA" w:rsidP="00383BDA">
      <w:pPr>
        <w:spacing w:line="240" w:lineRule="auto"/>
        <w:jc w:val="left"/>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r w:rsidRPr="00383BDA">
        <w:rPr>
          <w:rFonts w:ascii="Times New Roman" w:hAnsi="Times New Roman" w:cs="Times New Roman"/>
          <w:b/>
          <w:bCs/>
          <w:color w:val="FF0000"/>
          <w:sz w:val="26"/>
          <w:szCs w:val="26"/>
        </w:rPr>
        <w:t xml:space="preserve">Registers: Number of CPU registers that can be referenced by instructions, and their use. </w:t>
      </w:r>
    </w:p>
    <w:p w14:paraId="23EF1257" w14:textId="0E78883E" w:rsidR="00383BDA" w:rsidRPr="000E0E31" w:rsidRDefault="00383BDA" w:rsidP="00383BDA">
      <w:pPr>
        <w:spacing w:line="240" w:lineRule="auto"/>
        <w:jc w:val="left"/>
        <w:rPr>
          <w:rFonts w:ascii="Times New Roman" w:hAnsi="Times New Roman" w:cs="Times New Roman"/>
          <w:sz w:val="26"/>
          <w:szCs w:val="26"/>
        </w:rPr>
      </w:pPr>
      <w:r w:rsidRPr="00383BDA">
        <w:rPr>
          <w:rFonts w:ascii="Times New Roman" w:hAnsi="Times New Roman" w:cs="Times New Roman"/>
          <w:sz w:val="26"/>
          <w:szCs w:val="26"/>
        </w:rPr>
        <w:t>Addressing: The mode or modes by which the address of an operand is specified.</w:t>
      </w:r>
    </w:p>
    <w:p w14:paraId="4832A321" w14:textId="5EA73ABD" w:rsidR="000E0E31" w:rsidRDefault="000E0E31" w:rsidP="000E0E31">
      <w:pPr>
        <w:spacing w:line="240" w:lineRule="auto"/>
        <w:jc w:val="left"/>
        <w:rPr>
          <w:rFonts w:ascii="Times New Roman" w:hAnsi="Times New Roman" w:cs="Times New Roman"/>
          <w:sz w:val="26"/>
          <w:szCs w:val="26"/>
        </w:rPr>
      </w:pPr>
      <w:r w:rsidRPr="000E0E31">
        <w:rPr>
          <w:rFonts w:ascii="Times New Roman" w:hAnsi="Times New Roman" w:cs="Times New Roman"/>
          <w:sz w:val="26"/>
          <w:szCs w:val="26"/>
        </w:rPr>
        <w:t xml:space="preserve">12.5 What types of operands are typical in machine instruction sets? </w:t>
      </w:r>
    </w:p>
    <w:p w14:paraId="50853ECC" w14:textId="5C4387A0" w:rsidR="00A74C5B" w:rsidRPr="00A74C5B" w:rsidRDefault="00A74C5B" w:rsidP="000E0E31">
      <w:pPr>
        <w:spacing w:line="240" w:lineRule="auto"/>
        <w:jc w:val="left"/>
        <w:rPr>
          <w:rFonts w:ascii="Times New Roman" w:hAnsi="Times New Roman" w:cs="Times New Roman"/>
          <w:b/>
          <w:bCs/>
          <w:color w:val="FF0000"/>
          <w:sz w:val="26"/>
          <w:szCs w:val="26"/>
        </w:rPr>
      </w:pPr>
      <w:r w:rsidRPr="00A74C5B">
        <w:rPr>
          <w:rFonts w:ascii="Times New Roman" w:hAnsi="Times New Roman" w:cs="Times New Roman"/>
          <w:b/>
          <w:bCs/>
          <w:color w:val="FF0000"/>
          <w:sz w:val="26"/>
          <w:szCs w:val="26"/>
        </w:rPr>
        <w:t>The types of operands used mainly in machine instruction sets are addresses, numbers, characters, and logical data.</w:t>
      </w:r>
    </w:p>
    <w:p w14:paraId="59A8F677" w14:textId="3778FEBA" w:rsidR="000E0E31" w:rsidRDefault="000E0E31" w:rsidP="000E0E31">
      <w:pPr>
        <w:spacing w:line="240" w:lineRule="auto"/>
        <w:jc w:val="left"/>
        <w:rPr>
          <w:rFonts w:ascii="Times New Roman" w:hAnsi="Times New Roman" w:cs="Times New Roman"/>
          <w:sz w:val="26"/>
          <w:szCs w:val="26"/>
        </w:rPr>
      </w:pPr>
      <w:r w:rsidRPr="000E0E31">
        <w:rPr>
          <w:rFonts w:ascii="Times New Roman" w:hAnsi="Times New Roman" w:cs="Times New Roman"/>
          <w:sz w:val="26"/>
          <w:szCs w:val="26"/>
        </w:rPr>
        <w:t xml:space="preserve">12.6 What is the relationship between the IRA character code and the packed decimal representation? </w:t>
      </w:r>
    </w:p>
    <w:p w14:paraId="37D0E470" w14:textId="519D01BB" w:rsidR="00A74C5B" w:rsidRPr="00A74C5B" w:rsidRDefault="00A74C5B" w:rsidP="000E0E31">
      <w:pPr>
        <w:spacing w:line="240" w:lineRule="auto"/>
        <w:jc w:val="left"/>
        <w:rPr>
          <w:rFonts w:ascii="Times New Roman" w:hAnsi="Times New Roman" w:cs="Times New Roman"/>
          <w:b/>
          <w:bCs/>
          <w:color w:val="FF0000"/>
          <w:sz w:val="26"/>
          <w:szCs w:val="26"/>
        </w:rPr>
      </w:pPr>
      <w:r w:rsidRPr="00A74C5B">
        <w:rPr>
          <w:rFonts w:ascii="Times New Roman" w:hAnsi="Times New Roman" w:cs="Times New Roman"/>
          <w:b/>
          <w:bCs/>
          <w:color w:val="FF0000"/>
          <w:sz w:val="26"/>
          <w:szCs w:val="26"/>
        </w:rPr>
        <w:t>For the IRA bit pattern 011XXXX, the digits 0 through 9 are represented by their binary equivalents, 0000 through 1001, in the right-most 4 bits. This is the same code as packed decimal.</w:t>
      </w:r>
    </w:p>
    <w:p w14:paraId="42040607" w14:textId="0F042329" w:rsidR="000E0E31" w:rsidRDefault="000E0E31" w:rsidP="000E0E31">
      <w:pPr>
        <w:spacing w:line="240" w:lineRule="auto"/>
        <w:jc w:val="left"/>
        <w:rPr>
          <w:rFonts w:ascii="Times New Roman" w:hAnsi="Times New Roman" w:cs="Times New Roman"/>
          <w:sz w:val="26"/>
          <w:szCs w:val="26"/>
        </w:rPr>
      </w:pPr>
      <w:r w:rsidRPr="000E0E31">
        <w:rPr>
          <w:rFonts w:ascii="Times New Roman" w:hAnsi="Times New Roman" w:cs="Times New Roman"/>
          <w:sz w:val="26"/>
          <w:szCs w:val="26"/>
        </w:rPr>
        <w:t xml:space="preserve">12.7 What is the difference between an arithmetic shift and a logical shift? </w:t>
      </w:r>
    </w:p>
    <w:p w14:paraId="185EA132" w14:textId="0EA59E5B" w:rsidR="00A74C5B" w:rsidRPr="00A74C5B" w:rsidRDefault="00A74C5B" w:rsidP="00A74C5B">
      <w:pPr>
        <w:spacing w:line="240" w:lineRule="auto"/>
        <w:jc w:val="left"/>
        <w:rPr>
          <w:rFonts w:ascii="Times New Roman" w:hAnsi="Times New Roman" w:cs="Times New Roman"/>
          <w:b/>
          <w:bCs/>
          <w:color w:val="FF0000"/>
          <w:sz w:val="26"/>
          <w:szCs w:val="26"/>
        </w:rPr>
      </w:pPr>
      <w:r w:rsidRPr="00A74C5B">
        <w:rPr>
          <w:rFonts w:ascii="Times New Roman" w:hAnsi="Times New Roman" w:cs="Times New Roman"/>
          <w:b/>
          <w:bCs/>
          <w:color w:val="FF0000"/>
          <w:sz w:val="26"/>
          <w:szCs w:val="26"/>
        </w:rPr>
        <w:t xml:space="preserve">With a logical shift, the bits of a word are shifted left or right. On one end, the bit shifted out is lost. On the other end, a 0 is shifted in. </w:t>
      </w:r>
    </w:p>
    <w:p w14:paraId="2CC58675" w14:textId="02B8D245" w:rsidR="00A74C5B" w:rsidRPr="00A74C5B" w:rsidRDefault="00A74C5B" w:rsidP="000E0E31">
      <w:pPr>
        <w:spacing w:line="240" w:lineRule="auto"/>
        <w:jc w:val="left"/>
        <w:rPr>
          <w:rFonts w:ascii="Times New Roman" w:hAnsi="Times New Roman" w:cs="Times New Roman"/>
          <w:b/>
          <w:bCs/>
          <w:color w:val="FF0000"/>
          <w:sz w:val="26"/>
          <w:szCs w:val="26"/>
        </w:rPr>
      </w:pPr>
      <w:r w:rsidRPr="00A74C5B">
        <w:rPr>
          <w:rFonts w:ascii="Times New Roman" w:hAnsi="Times New Roman" w:cs="Times New Roman"/>
          <w:b/>
          <w:bCs/>
          <w:color w:val="FF0000"/>
          <w:sz w:val="26"/>
          <w:szCs w:val="26"/>
        </w:rPr>
        <w:t>The arithmetic shift operation treats the data as a signed integer and does not shift the sign bit. On a right arithmetic shift, the sign bit is replicated into the bit position to its right. On a left arithmetic shift, a logical left shift is performed on all bits but the sign bit, which is retained.</w:t>
      </w:r>
    </w:p>
    <w:p w14:paraId="2F68095E" w14:textId="20C5E9E3" w:rsidR="000E0E31" w:rsidRDefault="000E0E31" w:rsidP="000E0E31">
      <w:pPr>
        <w:spacing w:line="240" w:lineRule="auto"/>
        <w:jc w:val="left"/>
        <w:rPr>
          <w:rFonts w:ascii="Times New Roman" w:hAnsi="Times New Roman" w:cs="Times New Roman"/>
          <w:sz w:val="26"/>
          <w:szCs w:val="26"/>
        </w:rPr>
      </w:pPr>
      <w:r w:rsidRPr="000E0E31">
        <w:rPr>
          <w:rFonts w:ascii="Times New Roman" w:hAnsi="Times New Roman" w:cs="Times New Roman"/>
          <w:sz w:val="26"/>
          <w:szCs w:val="26"/>
        </w:rPr>
        <w:t>12.8 Why are transfer of control instructions needed?</w:t>
      </w:r>
    </w:p>
    <w:p w14:paraId="62A29F70" w14:textId="6379BC4E" w:rsidR="00A74C5B" w:rsidRPr="00A74C5B" w:rsidRDefault="00A74C5B" w:rsidP="00A74C5B">
      <w:pPr>
        <w:spacing w:line="240" w:lineRule="auto"/>
        <w:jc w:val="left"/>
        <w:rPr>
          <w:rFonts w:ascii="Times New Roman" w:hAnsi="Times New Roman" w:cs="Times New Roman"/>
          <w:b/>
          <w:bCs/>
          <w:color w:val="FF0000"/>
          <w:sz w:val="26"/>
          <w:szCs w:val="26"/>
        </w:rPr>
      </w:pPr>
      <w:r w:rsidRPr="00A74C5B">
        <w:rPr>
          <w:rFonts w:ascii="Times New Roman" w:hAnsi="Times New Roman" w:cs="Times New Roman"/>
          <w:b/>
          <w:bCs/>
          <w:color w:val="FF0000"/>
          <w:sz w:val="26"/>
          <w:szCs w:val="26"/>
        </w:rPr>
        <w:t>Transfer of control instructions are needed because:</w:t>
      </w:r>
    </w:p>
    <w:p w14:paraId="018EE958" w14:textId="5039EA41" w:rsidR="00A74C5B" w:rsidRPr="00A74C5B" w:rsidRDefault="00A74C5B" w:rsidP="00A74C5B">
      <w:pPr>
        <w:spacing w:line="240" w:lineRule="auto"/>
        <w:jc w:val="left"/>
        <w:rPr>
          <w:rFonts w:ascii="Times New Roman" w:hAnsi="Times New Roman" w:cs="Times New Roman"/>
          <w:b/>
          <w:bCs/>
          <w:color w:val="FF0000"/>
          <w:sz w:val="26"/>
          <w:szCs w:val="26"/>
        </w:rPr>
      </w:pPr>
      <w:r w:rsidRPr="00A74C5B">
        <w:rPr>
          <w:rFonts w:ascii="Times New Roman" w:hAnsi="Times New Roman" w:cs="Times New Roman"/>
          <w:b/>
          <w:bCs/>
          <w:color w:val="FF0000"/>
          <w:sz w:val="26"/>
          <w:szCs w:val="26"/>
        </w:rPr>
        <w:t xml:space="preserve">1. In the practical use of computers, it is essential to be able to execute each instruction more than once and perhaps many thousands of times. It may require thousands or perhaps millions of instructions to implement an application. This would be unthinkable if each instruction had to be written out separately. If a table or a list of items is to be processed, a program loop is needed. One sequence of instructions is executed repeatedly to process all the data. </w:t>
      </w:r>
    </w:p>
    <w:p w14:paraId="5A77915B" w14:textId="58DCAB5C" w:rsidR="00A74C5B" w:rsidRPr="00A74C5B" w:rsidRDefault="00A74C5B" w:rsidP="00A74C5B">
      <w:pPr>
        <w:spacing w:line="240" w:lineRule="auto"/>
        <w:jc w:val="left"/>
        <w:rPr>
          <w:rFonts w:ascii="Times New Roman" w:hAnsi="Times New Roman" w:cs="Times New Roman"/>
          <w:b/>
          <w:bCs/>
          <w:color w:val="FF0000"/>
          <w:sz w:val="26"/>
          <w:szCs w:val="26"/>
        </w:rPr>
      </w:pPr>
      <w:r w:rsidRPr="00A74C5B">
        <w:rPr>
          <w:rFonts w:ascii="Times New Roman" w:hAnsi="Times New Roman" w:cs="Times New Roman"/>
          <w:b/>
          <w:bCs/>
          <w:color w:val="FF0000"/>
          <w:sz w:val="26"/>
          <w:szCs w:val="26"/>
        </w:rPr>
        <w:lastRenderedPageBreak/>
        <w:t xml:space="preserve">2. Virtually all programs involve some decision making. We would like the computer to do one thing if one condition holds, and another thing if another condition holds. </w:t>
      </w:r>
    </w:p>
    <w:p w14:paraId="63AA6249" w14:textId="381046D2" w:rsidR="00A74C5B" w:rsidRPr="00A74C5B" w:rsidRDefault="00A74C5B" w:rsidP="00A74C5B">
      <w:pPr>
        <w:spacing w:line="240" w:lineRule="auto"/>
        <w:jc w:val="left"/>
        <w:rPr>
          <w:rFonts w:ascii="Times New Roman" w:hAnsi="Times New Roman" w:cs="Times New Roman"/>
          <w:b/>
          <w:bCs/>
          <w:color w:val="FF0000"/>
          <w:sz w:val="26"/>
          <w:szCs w:val="26"/>
        </w:rPr>
      </w:pPr>
      <w:r w:rsidRPr="00A74C5B">
        <w:rPr>
          <w:rFonts w:ascii="Times New Roman" w:hAnsi="Times New Roman" w:cs="Times New Roman"/>
          <w:b/>
          <w:bCs/>
          <w:color w:val="FF0000"/>
          <w:sz w:val="26"/>
          <w:szCs w:val="26"/>
        </w:rPr>
        <w:t>3. To compose correctly a large or even medium-size computer program is an exceedingly difficult task. It helps if there are mechanisms for breaking the task up into smaller pieces that can be worked on one at a time.</w:t>
      </w:r>
    </w:p>
    <w:p w14:paraId="27AFA97E" w14:textId="1906008C" w:rsidR="00A74C5B" w:rsidRDefault="000E0E31" w:rsidP="000E0E31">
      <w:pPr>
        <w:spacing w:line="240" w:lineRule="auto"/>
        <w:jc w:val="left"/>
        <w:rPr>
          <w:rFonts w:ascii="Times New Roman" w:hAnsi="Times New Roman" w:cs="Times New Roman"/>
          <w:sz w:val="26"/>
          <w:szCs w:val="26"/>
        </w:rPr>
      </w:pPr>
      <w:r w:rsidRPr="000E0E31">
        <w:rPr>
          <w:rFonts w:ascii="Times New Roman" w:hAnsi="Times New Roman" w:cs="Times New Roman"/>
          <w:sz w:val="26"/>
          <w:szCs w:val="26"/>
        </w:rPr>
        <w:t xml:space="preserve">12.9 List and briefly explain two common ways of generating the condition to be tested in a conditional branch instruction. </w:t>
      </w:r>
    </w:p>
    <w:p w14:paraId="2D9C88D2" w14:textId="677E9DDC" w:rsidR="00A74C5B" w:rsidRPr="00A74C5B" w:rsidRDefault="00A74C5B" w:rsidP="000E0E31">
      <w:pPr>
        <w:spacing w:line="240" w:lineRule="auto"/>
        <w:jc w:val="left"/>
        <w:rPr>
          <w:rFonts w:ascii="Times New Roman" w:hAnsi="Times New Roman" w:cs="Times New Roman"/>
          <w:b/>
          <w:bCs/>
          <w:color w:val="FF0000"/>
          <w:sz w:val="26"/>
          <w:szCs w:val="26"/>
        </w:rPr>
      </w:pPr>
      <w:r w:rsidRPr="00A74C5B">
        <w:rPr>
          <w:rFonts w:ascii="Times New Roman" w:hAnsi="Times New Roman" w:cs="Times New Roman"/>
          <w:b/>
          <w:bCs/>
          <w:color w:val="FF0000"/>
          <w:sz w:val="26"/>
          <w:szCs w:val="26"/>
        </w:rPr>
        <w:t>There are two common ways of generating the condition to be tested in a conditional branch instruction. First, most machines provide a 1-bit or multiple-bit condition code that is set as the result of some operations. Another approach that can be used with a three-address instruction format is to perform a comparison and specify a branch in the same instruction.</w:t>
      </w:r>
    </w:p>
    <w:p w14:paraId="324819E5" w14:textId="28802CFF" w:rsidR="000E0E31" w:rsidRDefault="000E0E31" w:rsidP="000E0E31">
      <w:pPr>
        <w:spacing w:line="240" w:lineRule="auto"/>
        <w:jc w:val="left"/>
        <w:rPr>
          <w:rFonts w:ascii="Times New Roman" w:hAnsi="Times New Roman" w:cs="Times New Roman"/>
          <w:sz w:val="26"/>
          <w:szCs w:val="26"/>
        </w:rPr>
      </w:pPr>
      <w:r w:rsidRPr="000E0E31">
        <w:rPr>
          <w:rFonts w:ascii="Times New Roman" w:hAnsi="Times New Roman" w:cs="Times New Roman"/>
          <w:sz w:val="26"/>
          <w:szCs w:val="26"/>
        </w:rPr>
        <w:t xml:space="preserve">12.10 What is meant by the term nesting of procedures? </w:t>
      </w:r>
    </w:p>
    <w:p w14:paraId="584AEA02" w14:textId="1D41A227" w:rsidR="00A74C5B" w:rsidRPr="00A74C5B" w:rsidRDefault="00A74C5B" w:rsidP="000E0E31">
      <w:pPr>
        <w:spacing w:line="240" w:lineRule="auto"/>
        <w:jc w:val="left"/>
        <w:rPr>
          <w:rFonts w:ascii="Times New Roman" w:hAnsi="Times New Roman" w:cs="Times New Roman"/>
          <w:b/>
          <w:bCs/>
          <w:color w:val="FF0000"/>
          <w:sz w:val="26"/>
          <w:szCs w:val="26"/>
        </w:rPr>
      </w:pPr>
      <w:r w:rsidRPr="00A74C5B">
        <w:rPr>
          <w:rFonts w:ascii="Times New Roman" w:hAnsi="Times New Roman" w:cs="Times New Roman"/>
          <w:b/>
          <w:bCs/>
          <w:color w:val="FF0000"/>
          <w:sz w:val="26"/>
          <w:szCs w:val="26"/>
        </w:rPr>
        <w:t>Nesting of procedures refers to the occurrence of a procedure call inside a procedure.</w:t>
      </w:r>
    </w:p>
    <w:p w14:paraId="131623B6" w14:textId="7E6F480C" w:rsidR="0070086F" w:rsidRDefault="000E0E31" w:rsidP="000E0E31">
      <w:pPr>
        <w:spacing w:line="240" w:lineRule="auto"/>
        <w:jc w:val="left"/>
        <w:rPr>
          <w:rFonts w:ascii="Times New Roman" w:hAnsi="Times New Roman" w:cs="Times New Roman"/>
          <w:sz w:val="26"/>
          <w:szCs w:val="26"/>
        </w:rPr>
      </w:pPr>
      <w:r w:rsidRPr="000E0E31">
        <w:rPr>
          <w:rFonts w:ascii="Times New Roman" w:hAnsi="Times New Roman" w:cs="Times New Roman"/>
          <w:sz w:val="26"/>
          <w:szCs w:val="26"/>
        </w:rPr>
        <w:t>12.11 List three possible places for storing the return address for a procedure return.</w:t>
      </w:r>
    </w:p>
    <w:p w14:paraId="7275448A" w14:textId="21D45B77" w:rsidR="00A74C5B" w:rsidRPr="00A74C5B" w:rsidRDefault="00A74C5B" w:rsidP="00A74C5B">
      <w:pPr>
        <w:spacing w:line="240" w:lineRule="auto"/>
        <w:jc w:val="left"/>
        <w:rPr>
          <w:rFonts w:ascii="Times New Roman" w:hAnsi="Times New Roman" w:cs="Times New Roman"/>
          <w:b/>
          <w:bCs/>
          <w:color w:val="FF0000"/>
          <w:sz w:val="26"/>
          <w:szCs w:val="26"/>
          <w:lang w:val="en-US"/>
        </w:rPr>
      </w:pPr>
      <w:r w:rsidRPr="00A74C5B">
        <w:rPr>
          <w:rFonts w:ascii="Times New Roman" w:hAnsi="Times New Roman" w:cs="Times New Roman"/>
          <w:b/>
          <w:bCs/>
          <w:color w:val="FF0000"/>
          <w:sz w:val="26"/>
          <w:szCs w:val="26"/>
          <w:lang w:val="en-US"/>
        </w:rPr>
        <w:t>The return address for a procedure return can be stored in three places:</w:t>
      </w:r>
    </w:p>
    <w:p w14:paraId="17D3578C" w14:textId="77777777" w:rsidR="00A74C5B" w:rsidRPr="00A74C5B" w:rsidRDefault="00A74C5B" w:rsidP="00A74C5B">
      <w:pPr>
        <w:pStyle w:val="ListParagraph"/>
        <w:numPr>
          <w:ilvl w:val="0"/>
          <w:numId w:val="4"/>
        </w:numPr>
        <w:spacing w:line="240" w:lineRule="auto"/>
        <w:jc w:val="left"/>
        <w:rPr>
          <w:rFonts w:ascii="Times New Roman" w:hAnsi="Times New Roman" w:cs="Times New Roman"/>
          <w:b/>
          <w:bCs/>
          <w:color w:val="FF0000"/>
          <w:sz w:val="26"/>
          <w:szCs w:val="26"/>
          <w:lang w:val="en-US"/>
        </w:rPr>
      </w:pPr>
      <w:r w:rsidRPr="00A74C5B">
        <w:rPr>
          <w:rFonts w:ascii="Times New Roman" w:hAnsi="Times New Roman" w:cs="Times New Roman"/>
          <w:b/>
          <w:bCs/>
          <w:color w:val="FF0000"/>
          <w:sz w:val="26"/>
          <w:szCs w:val="26"/>
          <w:lang w:val="en-US"/>
        </w:rPr>
        <w:t>Register</w:t>
      </w:r>
    </w:p>
    <w:p w14:paraId="21D2619D" w14:textId="77777777" w:rsidR="00A74C5B" w:rsidRPr="00A74C5B" w:rsidRDefault="00A74C5B" w:rsidP="00A74C5B">
      <w:pPr>
        <w:pStyle w:val="ListParagraph"/>
        <w:numPr>
          <w:ilvl w:val="0"/>
          <w:numId w:val="4"/>
        </w:numPr>
        <w:spacing w:line="240" w:lineRule="auto"/>
        <w:jc w:val="left"/>
        <w:rPr>
          <w:rFonts w:ascii="Times New Roman" w:hAnsi="Times New Roman" w:cs="Times New Roman"/>
          <w:b/>
          <w:bCs/>
          <w:color w:val="FF0000"/>
          <w:sz w:val="26"/>
          <w:szCs w:val="26"/>
          <w:lang w:val="en-US"/>
        </w:rPr>
      </w:pPr>
      <w:r w:rsidRPr="00A74C5B">
        <w:rPr>
          <w:rFonts w:ascii="Times New Roman" w:hAnsi="Times New Roman" w:cs="Times New Roman"/>
          <w:b/>
          <w:bCs/>
          <w:color w:val="FF0000"/>
          <w:sz w:val="26"/>
          <w:szCs w:val="26"/>
          <w:lang w:val="en-US"/>
        </w:rPr>
        <w:t>Start of procedure</w:t>
      </w:r>
    </w:p>
    <w:p w14:paraId="0E2BF11E" w14:textId="1EF79004" w:rsidR="00A74C5B" w:rsidRPr="00A74C5B" w:rsidRDefault="00A74C5B" w:rsidP="00A74C5B">
      <w:pPr>
        <w:pStyle w:val="ListParagraph"/>
        <w:numPr>
          <w:ilvl w:val="0"/>
          <w:numId w:val="4"/>
        </w:numPr>
        <w:spacing w:line="240" w:lineRule="auto"/>
        <w:jc w:val="left"/>
        <w:rPr>
          <w:rFonts w:ascii="Times New Roman" w:hAnsi="Times New Roman" w:cs="Times New Roman"/>
          <w:b/>
          <w:bCs/>
          <w:color w:val="FF0000"/>
          <w:sz w:val="26"/>
          <w:szCs w:val="26"/>
          <w:lang w:val="en-US"/>
        </w:rPr>
      </w:pPr>
      <w:r w:rsidRPr="00A74C5B">
        <w:rPr>
          <w:rFonts w:ascii="Times New Roman" w:hAnsi="Times New Roman" w:cs="Times New Roman"/>
          <w:b/>
          <w:bCs/>
          <w:color w:val="FF0000"/>
          <w:sz w:val="26"/>
          <w:szCs w:val="26"/>
          <w:lang w:val="en-US"/>
        </w:rPr>
        <w:t>Top of stack.</w:t>
      </w:r>
    </w:p>
    <w:p w14:paraId="5364B576" w14:textId="77777777" w:rsidR="0070086F" w:rsidRDefault="0070086F" w:rsidP="000E0E31">
      <w:pPr>
        <w:spacing w:line="240" w:lineRule="auto"/>
        <w:jc w:val="left"/>
        <w:rPr>
          <w:rFonts w:ascii="Times New Roman" w:hAnsi="Times New Roman" w:cs="Times New Roman"/>
          <w:sz w:val="26"/>
          <w:szCs w:val="26"/>
          <w:lang w:val="en-US"/>
        </w:rPr>
      </w:pPr>
    </w:p>
    <w:p w14:paraId="28CC4AF7" w14:textId="77777777" w:rsidR="003D107C" w:rsidRPr="00693201" w:rsidRDefault="003D107C" w:rsidP="000E0E31">
      <w:pPr>
        <w:spacing w:line="240" w:lineRule="auto"/>
        <w:jc w:val="left"/>
        <w:rPr>
          <w:rFonts w:ascii="Times New Roman" w:hAnsi="Times New Roman" w:cs="Times New Roman"/>
          <w:sz w:val="26"/>
          <w:szCs w:val="26"/>
          <w:lang w:val="en-US"/>
        </w:rPr>
      </w:pPr>
    </w:p>
    <w:sectPr w:rsidR="003D107C" w:rsidRPr="00693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2E0A"/>
    <w:multiLevelType w:val="hybridMultilevel"/>
    <w:tmpl w:val="FE56E8E4"/>
    <w:lvl w:ilvl="0" w:tplc="340E5D44">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84B4285"/>
    <w:multiLevelType w:val="hybridMultilevel"/>
    <w:tmpl w:val="49FCDB3A"/>
    <w:lvl w:ilvl="0" w:tplc="340E5D44">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1065296"/>
    <w:multiLevelType w:val="hybridMultilevel"/>
    <w:tmpl w:val="349A6DA4"/>
    <w:lvl w:ilvl="0" w:tplc="C364531A">
      <w:start w:val="1"/>
      <w:numFmt w:val="bullet"/>
      <w:lvlText w:val="•"/>
      <w:lvlJc w:val="left"/>
      <w:pPr>
        <w:tabs>
          <w:tab w:val="num" w:pos="720"/>
        </w:tabs>
        <w:ind w:left="720" w:hanging="360"/>
      </w:pPr>
      <w:rPr>
        <w:rFonts w:ascii="Arial" w:hAnsi="Arial" w:hint="default"/>
      </w:rPr>
    </w:lvl>
    <w:lvl w:ilvl="1" w:tplc="97A8AC66">
      <w:start w:val="1"/>
      <w:numFmt w:val="bullet"/>
      <w:lvlText w:val="•"/>
      <w:lvlJc w:val="left"/>
      <w:pPr>
        <w:tabs>
          <w:tab w:val="num" w:pos="1440"/>
        </w:tabs>
        <w:ind w:left="1440" w:hanging="360"/>
      </w:pPr>
      <w:rPr>
        <w:rFonts w:ascii="Arial" w:hAnsi="Arial" w:hint="default"/>
      </w:rPr>
    </w:lvl>
    <w:lvl w:ilvl="2" w:tplc="5290C06C">
      <w:start w:val="1"/>
      <w:numFmt w:val="bullet"/>
      <w:lvlText w:val="•"/>
      <w:lvlJc w:val="left"/>
      <w:pPr>
        <w:tabs>
          <w:tab w:val="num" w:pos="2160"/>
        </w:tabs>
        <w:ind w:left="2160" w:hanging="360"/>
      </w:pPr>
      <w:rPr>
        <w:rFonts w:ascii="Arial" w:hAnsi="Arial" w:hint="default"/>
      </w:rPr>
    </w:lvl>
    <w:lvl w:ilvl="3" w:tplc="6D3C0D40" w:tentative="1">
      <w:start w:val="1"/>
      <w:numFmt w:val="bullet"/>
      <w:lvlText w:val="•"/>
      <w:lvlJc w:val="left"/>
      <w:pPr>
        <w:tabs>
          <w:tab w:val="num" w:pos="2880"/>
        </w:tabs>
        <w:ind w:left="2880" w:hanging="360"/>
      </w:pPr>
      <w:rPr>
        <w:rFonts w:ascii="Arial" w:hAnsi="Arial" w:hint="default"/>
      </w:rPr>
    </w:lvl>
    <w:lvl w:ilvl="4" w:tplc="9FB0B0D4" w:tentative="1">
      <w:start w:val="1"/>
      <w:numFmt w:val="bullet"/>
      <w:lvlText w:val="•"/>
      <w:lvlJc w:val="left"/>
      <w:pPr>
        <w:tabs>
          <w:tab w:val="num" w:pos="3600"/>
        </w:tabs>
        <w:ind w:left="3600" w:hanging="360"/>
      </w:pPr>
      <w:rPr>
        <w:rFonts w:ascii="Arial" w:hAnsi="Arial" w:hint="default"/>
      </w:rPr>
    </w:lvl>
    <w:lvl w:ilvl="5" w:tplc="5D0C11B2" w:tentative="1">
      <w:start w:val="1"/>
      <w:numFmt w:val="bullet"/>
      <w:lvlText w:val="•"/>
      <w:lvlJc w:val="left"/>
      <w:pPr>
        <w:tabs>
          <w:tab w:val="num" w:pos="4320"/>
        </w:tabs>
        <w:ind w:left="4320" w:hanging="360"/>
      </w:pPr>
      <w:rPr>
        <w:rFonts w:ascii="Arial" w:hAnsi="Arial" w:hint="default"/>
      </w:rPr>
    </w:lvl>
    <w:lvl w:ilvl="6" w:tplc="5072AEBE" w:tentative="1">
      <w:start w:val="1"/>
      <w:numFmt w:val="bullet"/>
      <w:lvlText w:val="•"/>
      <w:lvlJc w:val="left"/>
      <w:pPr>
        <w:tabs>
          <w:tab w:val="num" w:pos="5040"/>
        </w:tabs>
        <w:ind w:left="5040" w:hanging="360"/>
      </w:pPr>
      <w:rPr>
        <w:rFonts w:ascii="Arial" w:hAnsi="Arial" w:hint="default"/>
      </w:rPr>
    </w:lvl>
    <w:lvl w:ilvl="7" w:tplc="2FF4EEF2" w:tentative="1">
      <w:start w:val="1"/>
      <w:numFmt w:val="bullet"/>
      <w:lvlText w:val="•"/>
      <w:lvlJc w:val="left"/>
      <w:pPr>
        <w:tabs>
          <w:tab w:val="num" w:pos="5760"/>
        </w:tabs>
        <w:ind w:left="5760" w:hanging="360"/>
      </w:pPr>
      <w:rPr>
        <w:rFonts w:ascii="Arial" w:hAnsi="Arial" w:hint="default"/>
      </w:rPr>
    </w:lvl>
    <w:lvl w:ilvl="8" w:tplc="40C64D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AC43CE5"/>
    <w:multiLevelType w:val="hybridMultilevel"/>
    <w:tmpl w:val="C7DC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31"/>
    <w:rsid w:val="00072924"/>
    <w:rsid w:val="00081BDB"/>
    <w:rsid w:val="000E0E31"/>
    <w:rsid w:val="00196F57"/>
    <w:rsid w:val="002546B2"/>
    <w:rsid w:val="00322C02"/>
    <w:rsid w:val="00383BDA"/>
    <w:rsid w:val="003D107C"/>
    <w:rsid w:val="004272B6"/>
    <w:rsid w:val="004312D9"/>
    <w:rsid w:val="004665D5"/>
    <w:rsid w:val="005A1467"/>
    <w:rsid w:val="005C2839"/>
    <w:rsid w:val="006205F7"/>
    <w:rsid w:val="006664ED"/>
    <w:rsid w:val="00671219"/>
    <w:rsid w:val="00693201"/>
    <w:rsid w:val="0070086F"/>
    <w:rsid w:val="0072613D"/>
    <w:rsid w:val="00755624"/>
    <w:rsid w:val="0081150B"/>
    <w:rsid w:val="0086419C"/>
    <w:rsid w:val="00887C49"/>
    <w:rsid w:val="00890AC0"/>
    <w:rsid w:val="008B6CD3"/>
    <w:rsid w:val="008D5179"/>
    <w:rsid w:val="008E279F"/>
    <w:rsid w:val="00915F5E"/>
    <w:rsid w:val="00967640"/>
    <w:rsid w:val="00A172EB"/>
    <w:rsid w:val="00A74C5B"/>
    <w:rsid w:val="00CE32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BFAB"/>
  <w15:docId w15:val="{2FDC8EDE-6A75-4A68-A4AB-E60228A0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0E31"/>
  </w:style>
  <w:style w:type="paragraph" w:styleId="ListParagraph">
    <w:name w:val="List Paragraph"/>
    <w:basedOn w:val="Normal"/>
    <w:uiPriority w:val="34"/>
    <w:qFormat/>
    <w:rsid w:val="005C2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19399">
      <w:bodyDiv w:val="1"/>
      <w:marLeft w:val="0"/>
      <w:marRight w:val="0"/>
      <w:marTop w:val="0"/>
      <w:marBottom w:val="0"/>
      <w:divBdr>
        <w:top w:val="none" w:sz="0" w:space="0" w:color="auto"/>
        <w:left w:val="none" w:sz="0" w:space="0" w:color="auto"/>
        <w:bottom w:val="none" w:sz="0" w:space="0" w:color="auto"/>
        <w:right w:val="none" w:sz="0" w:space="0" w:color="auto"/>
      </w:divBdr>
    </w:div>
    <w:div w:id="759134954">
      <w:bodyDiv w:val="1"/>
      <w:marLeft w:val="0"/>
      <w:marRight w:val="0"/>
      <w:marTop w:val="0"/>
      <w:marBottom w:val="0"/>
      <w:divBdr>
        <w:top w:val="none" w:sz="0" w:space="0" w:color="auto"/>
        <w:left w:val="none" w:sz="0" w:space="0" w:color="auto"/>
        <w:bottom w:val="none" w:sz="0" w:space="0" w:color="auto"/>
        <w:right w:val="none" w:sz="0" w:space="0" w:color="auto"/>
      </w:divBdr>
      <w:divsChild>
        <w:div w:id="2106725138">
          <w:marLeft w:val="1714"/>
          <w:marRight w:val="0"/>
          <w:marTop w:val="86"/>
          <w:marBottom w:val="0"/>
          <w:divBdr>
            <w:top w:val="none" w:sz="0" w:space="0" w:color="auto"/>
            <w:left w:val="none" w:sz="0" w:space="0" w:color="auto"/>
            <w:bottom w:val="none" w:sz="0" w:space="0" w:color="auto"/>
            <w:right w:val="none" w:sz="0" w:space="0" w:color="auto"/>
          </w:divBdr>
        </w:div>
        <w:div w:id="1068069566">
          <w:marLeft w:val="1714"/>
          <w:marRight w:val="0"/>
          <w:marTop w:val="86"/>
          <w:marBottom w:val="0"/>
          <w:divBdr>
            <w:top w:val="none" w:sz="0" w:space="0" w:color="auto"/>
            <w:left w:val="none" w:sz="0" w:space="0" w:color="auto"/>
            <w:bottom w:val="none" w:sz="0" w:space="0" w:color="auto"/>
            <w:right w:val="none" w:sz="0" w:space="0" w:color="auto"/>
          </w:divBdr>
        </w:div>
        <w:div w:id="1338459888">
          <w:marLeft w:val="1714"/>
          <w:marRight w:val="0"/>
          <w:marTop w:val="86"/>
          <w:marBottom w:val="0"/>
          <w:divBdr>
            <w:top w:val="none" w:sz="0" w:space="0" w:color="auto"/>
            <w:left w:val="none" w:sz="0" w:space="0" w:color="auto"/>
            <w:bottom w:val="none" w:sz="0" w:space="0" w:color="auto"/>
            <w:right w:val="none" w:sz="0" w:space="0" w:color="auto"/>
          </w:divBdr>
        </w:div>
        <w:div w:id="1467773457">
          <w:marLeft w:val="171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Nghĩa Nguyễn Trọng</cp:lastModifiedBy>
  <cp:revision>6</cp:revision>
  <dcterms:created xsi:type="dcterms:W3CDTF">2022-03-18T00:30:00Z</dcterms:created>
  <dcterms:modified xsi:type="dcterms:W3CDTF">2022-03-20T13:25:00Z</dcterms:modified>
</cp:coreProperties>
</file>