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276B" w14:textId="77777777" w:rsidR="00E71EC6" w:rsidRPr="006B31CC" w:rsidRDefault="00E71EC6">
      <w:pPr>
        <w:rPr>
          <w:rFonts w:ascii="Times New Roman" w:hAnsi="Times New Roman" w:cs="Times New Roman"/>
          <w:b/>
          <w:sz w:val="24"/>
          <w:szCs w:val="24"/>
        </w:rPr>
      </w:pPr>
    </w:p>
    <w:p w14:paraId="225E276C" w14:textId="77777777" w:rsidR="004977A3" w:rsidRPr="006B31CC" w:rsidRDefault="006B31CC" w:rsidP="006B31CC">
      <w:pPr>
        <w:jc w:val="center"/>
        <w:rPr>
          <w:rFonts w:ascii="Times New Roman" w:hAnsi="Times New Roman" w:cs="Times New Roman"/>
          <w:sz w:val="30"/>
          <w:szCs w:val="24"/>
          <w:lang w:val="en-US"/>
        </w:rPr>
      </w:pPr>
      <w:r w:rsidRPr="006B31CC">
        <w:rPr>
          <w:rFonts w:ascii="Times New Roman" w:hAnsi="Times New Roman" w:cs="Times New Roman"/>
          <w:sz w:val="30"/>
          <w:szCs w:val="24"/>
          <w:lang w:val="en-US"/>
        </w:rPr>
        <w:t>SESSION 3-SSG104</w:t>
      </w:r>
    </w:p>
    <w:tbl>
      <w:tblPr>
        <w:tblW w:w="9067" w:type="dxa"/>
        <w:tblLayout w:type="fixed"/>
        <w:tblLook w:val="0400" w:firstRow="0" w:lastRow="0" w:firstColumn="0" w:lastColumn="0" w:noHBand="0" w:noVBand="1"/>
      </w:tblPr>
      <w:tblGrid>
        <w:gridCol w:w="1851"/>
        <w:gridCol w:w="7216"/>
      </w:tblGrid>
      <w:tr w:rsidR="004977A3" w:rsidRPr="00AF7A25" w14:paraId="225E276F"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6D"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6E"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is TRUE about </w:t>
            </w:r>
            <w:r w:rsidRPr="0001374B">
              <w:rPr>
                <w:rFonts w:ascii="Times New Roman" w:eastAsia="Times New Roman" w:hAnsi="Times New Roman" w:cs="Times New Roman"/>
                <w:color w:val="202124"/>
                <w:sz w:val="24"/>
                <w:szCs w:val="24"/>
                <w:highlight w:val="green"/>
              </w:rPr>
              <w:t>long-term</w:t>
            </w:r>
            <w:r w:rsidRPr="00AF7A25">
              <w:rPr>
                <w:rFonts w:ascii="Times New Roman" w:eastAsia="Times New Roman" w:hAnsi="Times New Roman" w:cs="Times New Roman"/>
                <w:color w:val="202124"/>
                <w:sz w:val="24"/>
                <w:szCs w:val="24"/>
              </w:rPr>
              <w:t xml:space="preserve"> orientation culture</w:t>
            </w:r>
          </w:p>
        </w:tc>
      </w:tr>
      <w:tr w:rsidR="004977A3" w:rsidRPr="00AF7A25" w14:paraId="225E277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1"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14:paraId="225E277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3"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4"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14:paraId="225E2778"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6"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7" w14:textId="77777777" w:rsidR="004977A3" w:rsidRPr="00CE15EB" w:rsidRDefault="004977A3" w:rsidP="00F45171">
            <w:pPr>
              <w:pStyle w:val="Normal0"/>
              <w:spacing w:after="0" w:line="240" w:lineRule="auto"/>
              <w:rPr>
                <w:rFonts w:ascii="Times New Roman" w:eastAsia="Times New Roman" w:hAnsi="Times New Roman" w:cs="Times New Roman"/>
                <w:color w:val="202124"/>
                <w:sz w:val="24"/>
                <w:szCs w:val="24"/>
                <w:highlight w:val="yellow"/>
              </w:rPr>
            </w:pPr>
            <w:r w:rsidRPr="0001374B">
              <w:rPr>
                <w:rFonts w:ascii="Times New Roman" w:eastAsia="Times New Roman" w:hAnsi="Times New Roman" w:cs="Times New Roman"/>
                <w:b/>
                <w:bCs/>
                <w:color w:val="202124"/>
                <w:sz w:val="24"/>
                <w:szCs w:val="24"/>
                <w:highlight w:val="yellow"/>
              </w:rPr>
              <w:t>Long-term</w:t>
            </w:r>
            <w:r w:rsidRPr="00CE15EB">
              <w:rPr>
                <w:rFonts w:ascii="Times New Roman" w:eastAsia="Times New Roman" w:hAnsi="Times New Roman" w:cs="Times New Roman"/>
                <w:color w:val="202124"/>
                <w:sz w:val="24"/>
                <w:szCs w:val="24"/>
                <w:highlight w:val="yellow"/>
              </w:rPr>
              <w:t xml:space="preserve"> orientation is often marked by persistence, thrift and frugality</w:t>
            </w:r>
          </w:p>
        </w:tc>
      </w:tr>
      <w:tr w:rsidR="004977A3" w:rsidRPr="00AF7A25" w14:paraId="225E277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9"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A"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225E277E"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C"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7D"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bl>
    <w:p w14:paraId="225E277F" w14:textId="77777777"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14:paraId="225E278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1"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is TRUE about </w:t>
            </w:r>
            <w:r w:rsidRPr="0001374B">
              <w:rPr>
                <w:rFonts w:ascii="Times New Roman" w:eastAsia="Times New Roman" w:hAnsi="Times New Roman" w:cs="Times New Roman"/>
                <w:color w:val="202124"/>
                <w:sz w:val="24"/>
                <w:szCs w:val="24"/>
                <w:highlight w:val="green"/>
              </w:rPr>
              <w:t>short-term</w:t>
            </w:r>
            <w:r w:rsidRPr="00AF7A25">
              <w:rPr>
                <w:rFonts w:ascii="Times New Roman" w:eastAsia="Times New Roman" w:hAnsi="Times New Roman" w:cs="Times New Roman"/>
                <w:color w:val="202124"/>
                <w:sz w:val="24"/>
                <w:szCs w:val="24"/>
              </w:rPr>
              <w:t xml:space="preserve"> orientation culture</w:t>
            </w:r>
          </w:p>
        </w:tc>
      </w:tr>
      <w:tr w:rsidR="004977A3" w:rsidRPr="00AF7A25" w14:paraId="225E278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3"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4"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14:paraId="225E2788"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6"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7" w14:textId="77777777" w:rsidR="004977A3" w:rsidRPr="00CE15EB" w:rsidRDefault="004977A3"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 xml:space="preserve">If  you  work  within  a  culture  that  has  a  short-term  orientation,  you  may  need  to  place  greater  emphasis  on reciprocation of greetings, </w:t>
            </w:r>
            <w:r w:rsidRPr="0001374B">
              <w:rPr>
                <w:rFonts w:ascii="Times New Roman" w:eastAsia="Times New Roman" w:hAnsi="Times New Roman" w:cs="Times New Roman"/>
                <w:b/>
                <w:bCs/>
                <w:color w:val="202124"/>
                <w:sz w:val="24"/>
                <w:szCs w:val="24"/>
                <w:highlight w:val="yellow"/>
              </w:rPr>
              <w:t>gifts, and rewards</w:t>
            </w:r>
          </w:p>
        </w:tc>
      </w:tr>
      <w:tr w:rsidR="004977A3" w:rsidRPr="00AF7A25" w14:paraId="225E278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9"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A"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14:paraId="225E278E"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C"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D"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225E279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8F"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bl>
    <w:p w14:paraId="225E2792" w14:textId="77777777"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14:paraId="225E279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3" w14:textId="77777777" w:rsidR="00E71EC6" w:rsidRPr="00AF7A25" w:rsidRDefault="004977A3">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“_______enables one individual or group to make the decisions that affect others, and to </w:t>
            </w:r>
            <w:r w:rsidRPr="0001374B">
              <w:rPr>
                <w:rFonts w:ascii="Times New Roman" w:hAnsi="Times New Roman" w:cs="Times New Roman"/>
                <w:sz w:val="24"/>
                <w:szCs w:val="24"/>
                <w:highlight w:val="green"/>
              </w:rPr>
              <w:t>enforce control</w:t>
            </w:r>
            <w:r w:rsidRPr="00AF7A25">
              <w:rPr>
                <w:rFonts w:ascii="Times New Roman" w:hAnsi="Times New Roman" w:cs="Times New Roman"/>
                <w:sz w:val="24"/>
                <w:szCs w:val="24"/>
              </w:rPr>
              <w:t>”</w:t>
            </w:r>
          </w:p>
        </w:tc>
      </w:tr>
      <w:tr w:rsidR="00E71EC6" w:rsidRPr="00AF7A25" w14:paraId="225E279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225E279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225E279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D" w14:textId="77777777" w:rsidR="00E71EC6" w:rsidRPr="007402C9" w:rsidRDefault="009E5C40">
            <w:pPr>
              <w:spacing w:after="0" w:line="240" w:lineRule="auto"/>
              <w:rPr>
                <w:rFonts w:ascii="Times New Roman" w:hAnsi="Times New Roman" w:cs="Times New Roman"/>
                <w:sz w:val="24"/>
                <w:szCs w:val="24"/>
                <w:highlight w:val="yellow"/>
              </w:rPr>
            </w:pPr>
            <w:r w:rsidRPr="007402C9">
              <w:rPr>
                <w:rFonts w:ascii="Times New Roman" w:hAnsi="Times New Roman" w:cs="Times New Roman"/>
                <w:sz w:val="24"/>
                <w:szCs w:val="24"/>
                <w:highlight w:val="yellow"/>
              </w:rPr>
              <w:t>Power-over</w:t>
            </w:r>
          </w:p>
        </w:tc>
      </w:tr>
      <w:tr w:rsidR="00E71EC6" w:rsidRPr="00AF7A25" w14:paraId="225E27A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0" w14:textId="77777777"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14:paraId="225E27A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3" w14:textId="1148C608" w:rsidR="00E71EC6" w:rsidRPr="00B03127" w:rsidRDefault="007402C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225E27A5" w14:textId="77777777"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14:paraId="225E27A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6"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type of power can manifest itself when we </w:t>
            </w:r>
            <w:r w:rsidRPr="0001374B">
              <w:rPr>
                <w:rFonts w:ascii="Times New Roman" w:hAnsi="Times New Roman" w:cs="Times New Roman"/>
                <w:sz w:val="24"/>
                <w:szCs w:val="24"/>
                <w:highlight w:val="green"/>
              </w:rPr>
              <w:t>stand, walk, and speak.</w:t>
            </w:r>
          </w:p>
        </w:tc>
      </w:tr>
      <w:tr w:rsidR="00E71EC6" w:rsidRPr="00AF7A25" w14:paraId="225E27A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A"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Power-from-within</w:t>
            </w:r>
          </w:p>
        </w:tc>
      </w:tr>
      <w:tr w:rsidR="00E71EC6" w:rsidRPr="00AF7A25" w14:paraId="225E27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225E27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225E27B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225E27B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7B8" w14:textId="77777777"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14:paraId="225E27B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9"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“Arises from our sense of </w:t>
            </w:r>
            <w:r w:rsidRPr="0001374B">
              <w:rPr>
                <w:rFonts w:ascii="Times New Roman" w:hAnsi="Times New Roman" w:cs="Times New Roman"/>
                <w:sz w:val="24"/>
                <w:szCs w:val="24"/>
                <w:highlight w:val="green"/>
              </w:rPr>
              <w:t>connection</w:t>
            </w:r>
            <w:r w:rsidRPr="00AF7A25">
              <w:rPr>
                <w:rFonts w:ascii="Times New Roman" w:hAnsi="Times New Roman" w:cs="Times New Roman"/>
                <w:sz w:val="24"/>
                <w:szCs w:val="24"/>
              </w:rPr>
              <w:t xml:space="preserve">, our </w:t>
            </w:r>
            <w:r w:rsidRPr="0001374B">
              <w:rPr>
                <w:rFonts w:ascii="Times New Roman" w:hAnsi="Times New Roman" w:cs="Times New Roman"/>
                <w:sz w:val="24"/>
                <w:szCs w:val="24"/>
                <w:highlight w:val="green"/>
              </w:rPr>
              <w:t>bonding with other human beings</w:t>
            </w:r>
            <w:r w:rsidRPr="00AF7A25">
              <w:rPr>
                <w:rFonts w:ascii="Times New Roman" w:hAnsi="Times New Roman" w:cs="Times New Roman"/>
                <w:sz w:val="24"/>
                <w:szCs w:val="24"/>
              </w:rPr>
              <w:t xml:space="preserve">, and with the </w:t>
            </w:r>
            <w:r w:rsidRPr="0001374B">
              <w:rPr>
                <w:rFonts w:ascii="Times New Roman" w:hAnsi="Times New Roman" w:cs="Times New Roman"/>
                <w:sz w:val="24"/>
                <w:szCs w:val="24"/>
                <w:highlight w:val="green"/>
              </w:rPr>
              <w:t>environment</w:t>
            </w:r>
            <w:r w:rsidRPr="00AF7A25">
              <w:rPr>
                <w:rFonts w:ascii="Times New Roman" w:hAnsi="Times New Roman" w:cs="Times New Roman"/>
                <w:sz w:val="24"/>
                <w:szCs w:val="24"/>
              </w:rPr>
              <w:t>” can be used to describe which type of power.</w:t>
            </w:r>
          </w:p>
        </w:tc>
      </w:tr>
      <w:tr w:rsidR="00E71EC6" w:rsidRPr="00AF7A25" w14:paraId="225E27B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225E27C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B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0"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Power-with</w:t>
            </w:r>
          </w:p>
        </w:tc>
      </w:tr>
      <w:tr w:rsidR="00E71EC6" w:rsidRPr="00AF7A25" w14:paraId="225E27C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225E27C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225E27C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9" w14:textId="77777777"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bl>
    <w:p w14:paraId="225E27CB" w14:textId="77777777"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14:paraId="225E27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“The power of a </w:t>
            </w:r>
            <w:r w:rsidRPr="0001374B">
              <w:rPr>
                <w:rFonts w:ascii="Times New Roman" w:hAnsi="Times New Roman" w:cs="Times New Roman"/>
                <w:sz w:val="24"/>
                <w:szCs w:val="24"/>
                <w:highlight w:val="green"/>
              </w:rPr>
              <w:t>strong individual</w:t>
            </w:r>
            <w:r w:rsidRPr="00AF7A25">
              <w:rPr>
                <w:rFonts w:ascii="Times New Roman" w:hAnsi="Times New Roman" w:cs="Times New Roman"/>
                <w:sz w:val="24"/>
                <w:szCs w:val="24"/>
              </w:rPr>
              <w:t xml:space="preserve"> in a group of equals, the power not to command, but to suggest and be listened to, to begin something and see it happen”  can be used to describe which type of power.</w:t>
            </w:r>
          </w:p>
        </w:tc>
      </w:tr>
      <w:tr w:rsidR="00E71EC6" w:rsidRPr="00AF7A25" w14:paraId="225E27D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C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225E27D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3"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Power-with</w:t>
            </w:r>
          </w:p>
        </w:tc>
      </w:tr>
      <w:tr w:rsidR="00E71EC6" w:rsidRPr="00AF7A25" w14:paraId="225E27D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225E27D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225E27D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7DE" w14:textId="77777777"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14:paraId="225E27E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D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idioms can be used to describe the relationship between </w:t>
            </w:r>
            <w:r w:rsidRPr="0001374B">
              <w:rPr>
                <w:rFonts w:ascii="Times New Roman" w:hAnsi="Times New Roman" w:cs="Times New Roman"/>
                <w:sz w:val="24"/>
                <w:szCs w:val="24"/>
                <w:highlight w:val="green"/>
              </w:rPr>
              <w:t>power and oppression.</w:t>
            </w:r>
          </w:p>
        </w:tc>
      </w:tr>
      <w:tr w:rsidR="00E71EC6" w:rsidRPr="00AF7A25" w14:paraId="225E27E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14:paraId="225E27E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14:paraId="225E27E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14:paraId="225E27E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C"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Two sides of the same coin</w:t>
            </w:r>
          </w:p>
        </w:tc>
      </w:tr>
      <w:tr w:rsidR="00E71EC6" w:rsidRPr="00AF7A25" w14:paraId="225E27F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E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7F1" w14:textId="77777777"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14:paraId="225E27F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2"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does a person obtain the </w:t>
            </w:r>
            <w:r w:rsidRPr="0001374B">
              <w:rPr>
                <w:rFonts w:ascii="Times New Roman" w:hAnsi="Times New Roman" w:cs="Times New Roman"/>
                <w:sz w:val="24"/>
                <w:szCs w:val="24"/>
                <w:highlight w:val="green"/>
              </w:rPr>
              <w:t>expert power</w:t>
            </w:r>
            <w:r w:rsidRPr="00AF7A25">
              <w:rPr>
                <w:rFonts w:ascii="Times New Roman" w:hAnsi="Times New Roman" w:cs="Times New Roman"/>
                <w:sz w:val="24"/>
                <w:szCs w:val="24"/>
              </w:rPr>
              <w:t>?</w:t>
            </w:r>
          </w:p>
        </w:tc>
      </w:tr>
      <w:tr w:rsidR="00E71EC6" w:rsidRPr="00AF7A25" w14:paraId="225E27F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14:paraId="225E27F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9"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 xml:space="preserve">Person A has </w:t>
            </w:r>
            <w:r w:rsidRPr="0001374B">
              <w:rPr>
                <w:rFonts w:ascii="Times New Roman" w:hAnsi="Times New Roman" w:cs="Times New Roman"/>
                <w:b/>
                <w:bCs/>
                <w:sz w:val="24"/>
                <w:szCs w:val="24"/>
                <w:highlight w:val="yellow"/>
              </w:rPr>
              <w:t>more expertise knowledge</w:t>
            </w:r>
            <w:r w:rsidRPr="00CE15EB">
              <w:rPr>
                <w:rFonts w:ascii="Times New Roman" w:hAnsi="Times New Roman" w:cs="Times New Roman"/>
                <w:sz w:val="24"/>
                <w:szCs w:val="24"/>
                <w:highlight w:val="yellow"/>
              </w:rPr>
              <w:t xml:space="preserve"> than person B</w:t>
            </w:r>
          </w:p>
        </w:tc>
      </w:tr>
      <w:tr w:rsidR="00E71EC6" w:rsidRPr="00AF7A25" w14:paraId="225E27F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14:paraId="225E280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7F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14:paraId="225E280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804" w14:textId="77777777"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14:paraId="225E280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5"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What are the possible behavior responses in the </w:t>
            </w:r>
            <w:r w:rsidRPr="0001374B">
              <w:rPr>
                <w:rFonts w:ascii="Times New Roman" w:hAnsi="Times New Roman" w:cs="Times New Roman"/>
                <w:sz w:val="24"/>
                <w:szCs w:val="24"/>
                <w:highlight w:val="green"/>
              </w:rPr>
              <w:t>consequences of power</w:t>
            </w:r>
            <w:r w:rsidRPr="00AF7A25">
              <w:rPr>
                <w:rFonts w:ascii="Times New Roman" w:hAnsi="Times New Roman" w:cs="Times New Roman"/>
                <w:sz w:val="24"/>
                <w:szCs w:val="24"/>
              </w:rPr>
              <w:t>?</w:t>
            </w:r>
          </w:p>
        </w:tc>
      </w:tr>
      <w:tr w:rsidR="00E71EC6" w:rsidRPr="00AF7A25" w14:paraId="225E280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14:paraId="225E280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14:paraId="225E281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0F" w14:textId="77777777" w:rsidR="00E71EC6" w:rsidRPr="00CE15EB" w:rsidRDefault="009E5C40">
            <w:pPr>
              <w:spacing w:after="0" w:line="240" w:lineRule="auto"/>
              <w:rPr>
                <w:rFonts w:ascii="Times New Roman" w:hAnsi="Times New Roman" w:cs="Times New Roman"/>
                <w:sz w:val="24"/>
                <w:szCs w:val="24"/>
                <w:highlight w:val="yellow"/>
              </w:rPr>
            </w:pPr>
            <w:r w:rsidRPr="0001374B">
              <w:rPr>
                <w:rFonts w:ascii="Times New Roman" w:hAnsi="Times New Roman" w:cs="Times New Roman"/>
                <w:b/>
                <w:bCs/>
                <w:sz w:val="24"/>
                <w:szCs w:val="24"/>
                <w:highlight w:val="yellow"/>
              </w:rPr>
              <w:t>Commitment</w:t>
            </w:r>
            <w:r w:rsidRPr="00CE15EB">
              <w:rPr>
                <w:rFonts w:ascii="Times New Roman" w:hAnsi="Times New Roman" w:cs="Times New Roman"/>
                <w:sz w:val="24"/>
                <w:szCs w:val="24"/>
                <w:highlight w:val="yellow"/>
              </w:rPr>
              <w:t xml:space="preserve"> and compliance</w:t>
            </w:r>
          </w:p>
        </w:tc>
      </w:tr>
      <w:tr w:rsidR="00E71EC6" w:rsidRPr="00AF7A25" w14:paraId="225E281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1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1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14:paraId="225E281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225E2817" w14:textId="77777777"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14:paraId="225E281A" w14:textId="77777777" w:rsidTr="00F45171">
        <w:tc>
          <w:tcPr>
            <w:tcW w:w="2077" w:type="dxa"/>
          </w:tcPr>
          <w:p w14:paraId="225E2818" w14:textId="77777777" w:rsidR="00AF7A25" w:rsidRPr="00AF7A25" w:rsidRDefault="00AF7A25" w:rsidP="00F45171">
            <w:pPr>
              <w:rPr>
                <w:rFonts w:ascii="Times New Roman" w:hAnsi="Times New Roman" w:cs="Times New Roman"/>
                <w:sz w:val="24"/>
                <w:szCs w:val="24"/>
              </w:rPr>
            </w:pPr>
            <w:r>
              <w:rPr>
                <w:rFonts w:ascii="Times New Roman" w:hAnsi="Times New Roman" w:cs="Times New Roman"/>
                <w:sz w:val="24"/>
                <w:szCs w:val="24"/>
              </w:rPr>
              <w:t>QN=10</w:t>
            </w:r>
          </w:p>
        </w:tc>
        <w:tc>
          <w:tcPr>
            <w:tcW w:w="7426" w:type="dxa"/>
          </w:tcPr>
          <w:p w14:paraId="225E2819"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 xml:space="preserve">Why being socially connected is an important way of dealing with </w:t>
            </w:r>
            <w:r w:rsidRPr="00AF3405">
              <w:rPr>
                <w:rFonts w:ascii="Times New Roman" w:hAnsi="Times New Roman" w:cs="Times New Roman"/>
                <w:sz w:val="24"/>
                <w:szCs w:val="24"/>
                <w:highlight w:val="green"/>
              </w:rPr>
              <w:t>stress</w:t>
            </w:r>
            <w:r w:rsidRPr="00AF7A25">
              <w:rPr>
                <w:rFonts w:ascii="Times New Roman" w:hAnsi="Times New Roman" w:cs="Times New Roman"/>
                <w:sz w:val="24"/>
                <w:szCs w:val="24"/>
              </w:rPr>
              <w:t>?</w:t>
            </w:r>
          </w:p>
        </w:tc>
      </w:tr>
      <w:tr w:rsidR="00AF7A25" w:rsidRPr="00AF7A25" w14:paraId="225E281D" w14:textId="77777777" w:rsidTr="00F45171">
        <w:tc>
          <w:tcPr>
            <w:tcW w:w="2077" w:type="dxa"/>
          </w:tcPr>
          <w:p w14:paraId="225E281B"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w:t>
            </w:r>
          </w:p>
        </w:tc>
        <w:tc>
          <w:tcPr>
            <w:tcW w:w="7426" w:type="dxa"/>
          </w:tcPr>
          <w:p w14:paraId="225E281C" w14:textId="77777777" w:rsidR="00AF7A25" w:rsidRPr="00CE15EB" w:rsidRDefault="00AF7A25" w:rsidP="00F45171">
            <w:pPr>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 xml:space="preserve">Because it’s easy to isolate yourself when you feel </w:t>
            </w:r>
            <w:r w:rsidRPr="00AF3405">
              <w:rPr>
                <w:rFonts w:ascii="Times New Roman" w:hAnsi="Times New Roman" w:cs="Times New Roman"/>
                <w:b/>
                <w:bCs/>
                <w:sz w:val="24"/>
                <w:szCs w:val="24"/>
                <w:highlight w:val="yellow"/>
              </w:rPr>
              <w:t>stressed</w:t>
            </w:r>
          </w:p>
        </w:tc>
      </w:tr>
      <w:tr w:rsidR="00AF7A25" w:rsidRPr="00AF7A25" w14:paraId="225E2820" w14:textId="77777777" w:rsidTr="00F45171">
        <w:tc>
          <w:tcPr>
            <w:tcW w:w="2077" w:type="dxa"/>
          </w:tcPr>
          <w:p w14:paraId="225E281E"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14:paraId="225E281F"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14:paraId="225E2823" w14:textId="77777777" w:rsidTr="00F45171">
        <w:tc>
          <w:tcPr>
            <w:tcW w:w="2077" w:type="dxa"/>
          </w:tcPr>
          <w:p w14:paraId="225E2821"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14:paraId="225E2822"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other people can give you good advices about your problems</w:t>
            </w:r>
          </w:p>
        </w:tc>
      </w:tr>
      <w:tr w:rsidR="00AF7A25" w:rsidRPr="00AF7A25" w14:paraId="225E2826" w14:textId="77777777" w:rsidTr="00F45171">
        <w:tc>
          <w:tcPr>
            <w:tcW w:w="2077" w:type="dxa"/>
          </w:tcPr>
          <w:p w14:paraId="225E2824"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14:paraId="225E2825"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14:paraId="225E2829" w14:textId="77777777" w:rsidTr="00F45171">
        <w:tc>
          <w:tcPr>
            <w:tcW w:w="2077" w:type="dxa"/>
          </w:tcPr>
          <w:p w14:paraId="225E2827"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14:paraId="225E2828"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w:t>
            </w:r>
          </w:p>
        </w:tc>
      </w:tr>
    </w:tbl>
    <w:p w14:paraId="225E282A" w14:textId="77777777"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14:paraId="225E282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2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2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subordinates are under conditions of </w:t>
            </w:r>
            <w:r w:rsidRPr="00AF3405">
              <w:rPr>
                <w:rFonts w:ascii="Times New Roman" w:hAnsi="Times New Roman" w:cs="Times New Roman"/>
                <w:sz w:val="24"/>
                <w:szCs w:val="24"/>
                <w:highlight w:val="green"/>
              </w:rPr>
              <w:t>coercive power</w:t>
            </w:r>
            <w:r w:rsidRPr="00AF7A25">
              <w:rPr>
                <w:rFonts w:ascii="Times New Roman" w:hAnsi="Times New Roman" w:cs="Times New Roman"/>
                <w:sz w:val="24"/>
                <w:szCs w:val="24"/>
              </w:rPr>
              <w:t xml:space="preserve">, which </w:t>
            </w:r>
            <w:r w:rsidRPr="00AF7A25">
              <w:rPr>
                <w:rFonts w:ascii="Times New Roman" w:hAnsi="Times New Roman" w:cs="Times New Roman"/>
                <w:sz w:val="24"/>
                <w:szCs w:val="24"/>
              </w:rPr>
              <w:lastRenderedPageBreak/>
              <w:t>following behavior responses are likely to be used?</w:t>
            </w:r>
          </w:p>
        </w:tc>
      </w:tr>
      <w:tr w:rsidR="00E71EC6" w:rsidRPr="00AF7A25" w14:paraId="225E283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2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2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Tolerance</w:t>
            </w:r>
          </w:p>
        </w:tc>
      </w:tr>
      <w:tr w:rsidR="00E71EC6" w:rsidRPr="00AF7A25" w14:paraId="225E283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14:paraId="225E283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14:paraId="225E283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8"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Resistance</w:t>
            </w:r>
          </w:p>
        </w:tc>
      </w:tr>
      <w:tr w:rsidR="00E71EC6" w:rsidRPr="00AF7A25" w14:paraId="225E283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83D" w14:textId="77777777"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14:paraId="225E284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1</w:t>
            </w:r>
            <w:r w:rsidRPr="00AF7A25">
              <w:rPr>
                <w:rFonts w:ascii="Times New Roman" w:hAnsi="Times New Roman" w:cs="Times New Roman"/>
                <w:color w:val="00000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3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According to the research on diversity, what makes diverse groups/teams are better at </w:t>
            </w:r>
            <w:r w:rsidRPr="00AF3405">
              <w:rPr>
                <w:rFonts w:ascii="Times New Roman" w:hAnsi="Times New Roman" w:cs="Times New Roman"/>
                <w:sz w:val="24"/>
                <w:szCs w:val="24"/>
                <w:highlight w:val="green"/>
              </w:rPr>
              <w:t>decision-making and problem-solving</w:t>
            </w:r>
            <w:r w:rsidRPr="00AF7A25">
              <w:rPr>
                <w:rFonts w:ascii="Times New Roman" w:hAnsi="Times New Roman" w:cs="Times New Roman"/>
                <w:sz w:val="24"/>
                <w:szCs w:val="24"/>
              </w:rPr>
              <w:t>?</w:t>
            </w:r>
          </w:p>
        </w:tc>
      </w:tr>
      <w:tr w:rsidR="00E71EC6" w:rsidRPr="00AF7A25" w14:paraId="225E284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2"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 xml:space="preserve">Tend to </w:t>
            </w:r>
            <w:r w:rsidRPr="00AF3405">
              <w:rPr>
                <w:rFonts w:ascii="Times New Roman" w:hAnsi="Times New Roman" w:cs="Times New Roman"/>
                <w:b/>
                <w:bCs/>
                <w:sz w:val="24"/>
                <w:szCs w:val="24"/>
                <w:highlight w:val="yellow"/>
              </w:rPr>
              <w:t>focus more on facts</w:t>
            </w:r>
          </w:p>
        </w:tc>
      </w:tr>
      <w:tr w:rsidR="00E71EC6" w:rsidRPr="00AF7A25" w14:paraId="225E284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14:paraId="225E284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14:paraId="225E284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14:paraId="225E284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4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850" w14:textId="77777777"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14:paraId="225E285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1"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What is the final best practice for </w:t>
            </w:r>
            <w:r w:rsidRPr="00AF3405">
              <w:rPr>
                <w:rFonts w:ascii="Times New Roman" w:hAnsi="Times New Roman" w:cs="Times New Roman"/>
                <w:sz w:val="24"/>
                <w:szCs w:val="24"/>
                <w:highlight w:val="green"/>
              </w:rPr>
              <w:t>boosting multicultural skills</w:t>
            </w:r>
            <w:r w:rsidRPr="00AF7A25">
              <w:rPr>
                <w:rFonts w:ascii="Times New Roman" w:hAnsi="Times New Roman" w:cs="Times New Roman"/>
                <w:sz w:val="24"/>
                <w:szCs w:val="24"/>
              </w:rPr>
              <w:t>?</w:t>
            </w:r>
          </w:p>
        </w:tc>
      </w:tr>
      <w:tr w:rsidR="00E71EC6" w:rsidRPr="00AF7A25" w14:paraId="225E285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14:paraId="225E285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8"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 xml:space="preserve">Developing cognitive </w:t>
            </w:r>
            <w:r w:rsidRPr="00AF3405">
              <w:rPr>
                <w:rFonts w:ascii="Times New Roman" w:hAnsi="Times New Roman" w:cs="Times New Roman"/>
                <w:b/>
                <w:bCs/>
                <w:sz w:val="24"/>
                <w:szCs w:val="24"/>
                <w:highlight w:val="yellow"/>
              </w:rPr>
              <w:t>complexity</w:t>
            </w:r>
          </w:p>
        </w:tc>
      </w:tr>
      <w:tr w:rsidR="00E71EC6" w:rsidRPr="00AF7A25" w14:paraId="225E285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14:paraId="225E285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5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cross-cultural skills</w:t>
            </w:r>
          </w:p>
        </w:tc>
      </w:tr>
      <w:tr w:rsidR="00E71EC6" w:rsidRPr="00AF7A25" w14:paraId="225E286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863" w14:textId="77777777"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14:paraId="225E286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4"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The common </w:t>
            </w:r>
            <w:r w:rsidRPr="00AF3405">
              <w:rPr>
                <w:rFonts w:ascii="Times New Roman" w:hAnsi="Times New Roman" w:cs="Times New Roman"/>
                <w:sz w:val="24"/>
                <w:szCs w:val="24"/>
                <w:highlight w:val="green"/>
              </w:rPr>
              <w:t>story that can be used to reflect individualistic cultures</w:t>
            </w:r>
            <w:r w:rsidRPr="00AF7A25">
              <w:rPr>
                <w:rFonts w:ascii="Times New Roman" w:hAnsi="Times New Roman" w:cs="Times New Roman"/>
                <w:sz w:val="24"/>
                <w:szCs w:val="24"/>
              </w:rPr>
              <w:t xml:space="preserve"> is?</w:t>
            </w:r>
          </w:p>
        </w:tc>
      </w:tr>
      <w:tr w:rsidR="00E71EC6" w:rsidRPr="00AF7A25" w14:paraId="225E286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14:paraId="225E286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14:paraId="225E286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6E"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Superman</w:t>
            </w:r>
          </w:p>
        </w:tc>
      </w:tr>
      <w:tr w:rsidR="00E71EC6" w:rsidRPr="00AF7A25" w14:paraId="225E287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14:paraId="225E287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225E2876" w14:textId="77777777"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14:paraId="225E287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7"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w:t>
            </w:r>
            <w:r w:rsidRPr="00AF3405">
              <w:rPr>
                <w:rFonts w:ascii="Times New Roman" w:hAnsi="Times New Roman" w:cs="Times New Roman"/>
                <w:sz w:val="24"/>
                <w:szCs w:val="24"/>
                <w:highlight w:val="green"/>
              </w:rPr>
              <w:t>countries represent individualistic cultures</w:t>
            </w:r>
            <w:r w:rsidRPr="00AF7A25">
              <w:rPr>
                <w:rFonts w:ascii="Times New Roman" w:hAnsi="Times New Roman" w:cs="Times New Roman"/>
                <w:sz w:val="24"/>
                <w:szCs w:val="24"/>
              </w:rPr>
              <w:t>?</w:t>
            </w:r>
          </w:p>
        </w:tc>
      </w:tr>
      <w:tr w:rsidR="00E71EC6" w:rsidRPr="00AF7A25" w14:paraId="225E287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14:paraId="225E287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7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14:paraId="225E288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14:paraId="225E288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4"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The United States</w:t>
            </w:r>
          </w:p>
        </w:tc>
      </w:tr>
      <w:tr w:rsidR="00E71EC6" w:rsidRPr="00AF7A25" w14:paraId="225E288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889" w14:textId="77777777"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14:paraId="225E288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A"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can be seen as </w:t>
            </w:r>
            <w:r w:rsidRPr="00AF3405">
              <w:rPr>
                <w:rFonts w:ascii="Times New Roman" w:hAnsi="Times New Roman" w:cs="Times New Roman"/>
                <w:sz w:val="24"/>
                <w:szCs w:val="24"/>
                <w:highlight w:val="green"/>
              </w:rPr>
              <w:t>positive sides of conflict</w:t>
            </w:r>
            <w:r w:rsidRPr="00AF7A25">
              <w:rPr>
                <w:rFonts w:ascii="Times New Roman" w:hAnsi="Times New Roman" w:cs="Times New Roman"/>
                <w:sz w:val="24"/>
                <w:szCs w:val="24"/>
              </w:rPr>
              <w:t>?</w:t>
            </w:r>
          </w:p>
        </w:tc>
      </w:tr>
      <w:tr w:rsidR="00E71EC6" w:rsidRPr="00AF7A25" w14:paraId="225E288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8E"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Help individuals and group members grow and develop self-identities</w:t>
            </w:r>
          </w:p>
        </w:tc>
      </w:tr>
      <w:tr w:rsidR="00E71EC6" w:rsidRPr="00AF7A25" w14:paraId="225E289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14:paraId="225E289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14:paraId="225E289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14:paraId="225E289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89C" w14:textId="77777777"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225E289F" w14:textId="77777777" w:rsidTr="00F45171">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D"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9E"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w:t>
            </w:r>
            <w:r w:rsidRPr="00AF3405">
              <w:rPr>
                <w:rFonts w:ascii="Times New Roman" w:eastAsia="Times New Roman" w:hAnsi="Times New Roman" w:cs="Times New Roman"/>
                <w:color w:val="202124"/>
                <w:sz w:val="24"/>
                <w:szCs w:val="24"/>
                <w:highlight w:val="green"/>
              </w:rPr>
              <w:t>conflict-handling</w:t>
            </w:r>
            <w:r w:rsidRPr="00AF7A25">
              <w:rPr>
                <w:rFonts w:ascii="Times New Roman" w:eastAsia="Times New Roman" w:hAnsi="Times New Roman" w:cs="Times New Roman"/>
                <w:color w:val="202124"/>
                <w:sz w:val="24"/>
                <w:szCs w:val="24"/>
              </w:rPr>
              <w:t xml:space="preserve"> mode can be used when opponents with equal power are committed to mutually exclusive goals </w:t>
            </w:r>
          </w:p>
        </w:tc>
      </w:tr>
      <w:tr w:rsidR="00AF7A25" w:rsidRPr="00AF7A25" w14:paraId="225E28A2"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0"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1"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14:paraId="225E28A5"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4"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225E28A8"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7" w14:textId="77777777" w:rsidR="00AF7A25" w:rsidRPr="00CE15EB"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 xml:space="preserve">Compromising </w:t>
            </w:r>
          </w:p>
        </w:tc>
      </w:tr>
      <w:tr w:rsidR="00AF7A25" w:rsidRPr="00AF7A25" w14:paraId="225E28AB"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14:paraId="225E28AE"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AD"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bl>
    <w:p w14:paraId="225E28AF" w14:textId="77777777"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14:paraId="225E28B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0"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are the five modes for conflict resolution developed by Kenneth Thomas </w:t>
            </w:r>
            <w:r w:rsidRPr="00AF3405">
              <w:rPr>
                <w:rFonts w:ascii="Times New Roman" w:hAnsi="Times New Roman" w:cs="Times New Roman"/>
                <w:sz w:val="24"/>
                <w:szCs w:val="24"/>
                <w:highlight w:val="green"/>
              </w:rPr>
              <w:t>(1976)?</w:t>
            </w:r>
          </w:p>
        </w:tc>
      </w:tr>
      <w:tr w:rsidR="00E71EC6" w:rsidRPr="00AF7A25" w14:paraId="225E28B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compromising, (4) avoiding, and (5) accommodating</w:t>
            </w:r>
          </w:p>
        </w:tc>
      </w:tr>
      <w:tr w:rsidR="00E71EC6" w:rsidRPr="00AF7A25" w14:paraId="225E28B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14:paraId="225E28B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A"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(1) competing, (2) combination, (3) compromising,  (4) avoiding, and (5) accommodating</w:t>
            </w:r>
          </w:p>
        </w:tc>
      </w:tr>
      <w:tr w:rsidR="00E71EC6" w:rsidRPr="00AF7A25" w14:paraId="225E28B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14:paraId="225E28C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B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225E28C2" w14:textId="77777777"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14:paraId="225E28C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What is the quickest and easiest solution to </w:t>
            </w:r>
            <w:r w:rsidRPr="00AF3405">
              <w:rPr>
                <w:rFonts w:ascii="Times New Roman" w:hAnsi="Times New Roman" w:cs="Times New Roman"/>
                <w:sz w:val="24"/>
                <w:szCs w:val="24"/>
                <w:highlight w:val="green"/>
              </w:rPr>
              <w:t>reduce conflict</w:t>
            </w:r>
            <w:r w:rsidRPr="00AF7A25">
              <w:rPr>
                <w:rFonts w:ascii="Times New Roman" w:hAnsi="Times New Roman" w:cs="Times New Roman"/>
                <w:sz w:val="24"/>
                <w:szCs w:val="24"/>
              </w:rPr>
              <w:t>?</w:t>
            </w:r>
          </w:p>
        </w:tc>
      </w:tr>
      <w:tr w:rsidR="00E71EC6" w:rsidRPr="00AF7A25" w14:paraId="225E28C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7"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Physical separation</w:t>
            </w:r>
          </w:p>
        </w:tc>
      </w:tr>
      <w:tr w:rsidR="00E71EC6" w:rsidRPr="00AF7A25" w14:paraId="225E28C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14:paraId="225E28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14:paraId="225E28D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C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14:paraId="225E28D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8D5" w14:textId="77777777"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14:paraId="225E28D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6"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In the Leader Trait Research which trait includes </w:t>
            </w:r>
            <w:r w:rsidRPr="00AF3405">
              <w:rPr>
                <w:rFonts w:ascii="Times New Roman" w:hAnsi="Times New Roman" w:cs="Times New Roman"/>
                <w:sz w:val="24"/>
                <w:szCs w:val="24"/>
                <w:highlight w:val="green"/>
              </w:rPr>
              <w:t>strong analytical abilities</w:t>
            </w:r>
            <w:r w:rsidRPr="00AF7A25">
              <w:rPr>
                <w:rFonts w:ascii="Times New Roman" w:hAnsi="Times New Roman" w:cs="Times New Roman"/>
                <w:sz w:val="24"/>
                <w:szCs w:val="24"/>
              </w:rPr>
              <w:t>?</w:t>
            </w:r>
          </w:p>
        </w:tc>
      </w:tr>
      <w:tr w:rsidR="00E71EC6" w:rsidRPr="00AF7A25" w14:paraId="225E28D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14:paraId="225E28D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14:paraId="225E28E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D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14:paraId="225E28E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3"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Cognitive ability</w:t>
            </w:r>
          </w:p>
        </w:tc>
      </w:tr>
      <w:tr w:rsidR="00E71EC6" w:rsidRPr="00AF7A25" w14:paraId="225E28E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8E8" w14:textId="77777777"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225E28E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an issue is trivial, or when more important issues are pressing </w:t>
            </w:r>
          </w:p>
        </w:tc>
      </w:tr>
      <w:tr w:rsidR="00AF7A25" w:rsidRPr="00AF7A25" w14:paraId="225E28EE"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D" w14:textId="77777777" w:rsidR="00AF7A25" w:rsidRPr="00CE15EB"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 xml:space="preserve">Avoiding </w:t>
            </w:r>
          </w:p>
        </w:tc>
      </w:tr>
      <w:tr w:rsidR="00AF7A25" w:rsidRPr="00AF7A25" w14:paraId="225E28F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EF"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0"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225E28F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14:paraId="225E28F7"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14:paraId="225E28FA"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225E28FB" w14:textId="77777777"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14:paraId="225E28FE"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D"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conflict-handling mode can be used when issues are more important to others than yourself—to satisfy others and maintain cooperation</w:t>
            </w:r>
          </w:p>
        </w:tc>
      </w:tr>
      <w:tr w:rsidR="00AF7A25" w:rsidRPr="00AF7A25" w14:paraId="225E2901" w14:textId="77777777" w:rsidTr="00F45171">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8FF"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0"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14:paraId="225E290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225E2907"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14:paraId="225E290A"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9" w14:textId="77777777" w:rsidR="00AF7A25" w:rsidRPr="00F45171"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F45171">
              <w:rPr>
                <w:rFonts w:ascii="Times New Roman" w:eastAsia="Times New Roman" w:hAnsi="Times New Roman" w:cs="Times New Roman"/>
                <w:color w:val="202124"/>
                <w:sz w:val="24"/>
                <w:szCs w:val="24"/>
                <w:highlight w:val="yellow"/>
              </w:rPr>
              <w:t xml:space="preserve">Accommodating </w:t>
            </w:r>
          </w:p>
        </w:tc>
      </w:tr>
      <w:tr w:rsidR="00AF7A25" w:rsidRPr="00AF7A25" w14:paraId="225E290D"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B"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225E290E" w14:textId="41CFBF6C" w:rsidR="00E71EC6" w:rsidRPr="00AF7A25" w:rsidRDefault="00E71EC6">
      <w:pPr>
        <w:rPr>
          <w:rFonts w:ascii="Times New Roman" w:hAnsi="Times New Roman" w:cs="Times New Roman"/>
          <w:sz w:val="24"/>
          <w:szCs w:val="24"/>
        </w:rPr>
      </w:pPr>
    </w:p>
    <w:tbl>
      <w:tblPr>
        <w:tblStyle w:val="afff5"/>
        <w:tblW w:w="9067" w:type="dxa"/>
        <w:tblLayout w:type="fixed"/>
        <w:tblLook w:val="0400" w:firstRow="0" w:lastRow="0" w:firstColumn="0" w:lastColumn="0" w:noHBand="0" w:noVBand="1"/>
      </w:tblPr>
      <w:tblGrid>
        <w:gridCol w:w="1851"/>
        <w:gridCol w:w="7216"/>
      </w:tblGrid>
      <w:tr w:rsidR="00E71EC6" w:rsidRPr="00AF7A25" w14:paraId="225E291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0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14:paraId="225E291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3"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A person’s perceived level of importance or significance within a</w:t>
            </w:r>
          </w:p>
          <w:p w14:paraId="225E2914"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particular context.</w:t>
            </w:r>
          </w:p>
        </w:tc>
      </w:tr>
      <w:tr w:rsidR="00E71EC6" w:rsidRPr="00AF7A25" w14:paraId="225E291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14:paraId="225E291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14:paraId="225E291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14:paraId="225E292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1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922" w14:textId="77777777"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14:paraId="225E292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power of the following exists when person B submits to person A because B feels that A has a right to exert power in a certain domain?</w:t>
            </w:r>
          </w:p>
        </w:tc>
      </w:tr>
      <w:tr w:rsidR="00E71EC6" w:rsidRPr="00AF7A25" w14:paraId="225E292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225E292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A"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Legitimate Power</w:t>
            </w:r>
          </w:p>
        </w:tc>
      </w:tr>
      <w:tr w:rsidR="00E71EC6" w:rsidRPr="00AF7A25" w14:paraId="225E292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225E293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2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14:paraId="225E293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935"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14:paraId="225E293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6" w14:textId="77777777" w:rsidR="00E71EC6" w:rsidRPr="00AF7A25" w:rsidRDefault="00E05CF4">
            <w:pPr>
              <w:spacing w:after="0" w:line="240" w:lineRule="auto"/>
              <w:rPr>
                <w:rFonts w:ascii="Times New Roman" w:hAnsi="Times New Roman" w:cs="Times New Roman"/>
                <w:sz w:val="24"/>
                <w:szCs w:val="24"/>
                <w:lang w:val="en-US"/>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2</w:t>
            </w:r>
            <w:r w:rsidRPr="00AF7A25">
              <w:rPr>
                <w:rFonts w:ascii="Times New Roman" w:hAnsi="Times New Roman" w:cs="Times New Roman"/>
                <w:color w:val="00000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14:paraId="225E29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225E293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D" w14:textId="77777777" w:rsidR="00E71EC6" w:rsidRPr="00D60320" w:rsidRDefault="009E5C40">
            <w:pPr>
              <w:spacing w:after="0" w:line="240" w:lineRule="auto"/>
              <w:rPr>
                <w:rFonts w:ascii="Times New Roman" w:hAnsi="Times New Roman" w:cs="Times New Roman"/>
                <w:sz w:val="24"/>
                <w:szCs w:val="24"/>
                <w:highlight w:val="yellow"/>
              </w:rPr>
            </w:pPr>
            <w:r w:rsidRPr="00D60320">
              <w:rPr>
                <w:rFonts w:ascii="Times New Roman" w:hAnsi="Times New Roman" w:cs="Times New Roman"/>
                <w:sz w:val="24"/>
                <w:szCs w:val="24"/>
                <w:highlight w:val="yellow"/>
              </w:rPr>
              <w:t>Legitimate Power</w:t>
            </w:r>
          </w:p>
        </w:tc>
      </w:tr>
      <w:tr w:rsidR="00E71EC6" w:rsidRPr="00AF7A25" w14:paraId="225E294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3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225E294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14:paraId="225E29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6" w14:textId="7024EC64" w:rsidR="00E71EC6" w:rsidRPr="00283405" w:rsidRDefault="00D6032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w:t>
            </w:r>
          </w:p>
        </w:tc>
      </w:tr>
    </w:tbl>
    <w:p w14:paraId="225E2948"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14:paraId="225E294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9" w14:textId="77777777" w:rsidR="00AC46AF" w:rsidRPr="00AF7A25" w:rsidRDefault="00E05CF4"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A"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p>
        </w:tc>
      </w:tr>
      <w:tr w:rsidR="00AC46AF" w:rsidRPr="00AF7A25" w14:paraId="225E294E"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C"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D"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14:paraId="225E295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4F"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0"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14:paraId="225E295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2"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3"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14:paraId="225E2957"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5"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6" w14:textId="77777777" w:rsidR="00AC46AF" w:rsidRPr="00F45171" w:rsidRDefault="00AC46AF" w:rsidP="00F45171">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Punish power</w:t>
            </w:r>
          </w:p>
        </w:tc>
      </w:tr>
      <w:tr w:rsidR="00AC46AF" w:rsidRPr="00AF7A25" w14:paraId="225E295A"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8"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9"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95B" w14:textId="77777777"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14:paraId="225E295E"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14:paraId="225E2961"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5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0" w14:textId="77777777" w:rsidR="00E71EC6" w:rsidRPr="00F45171" w:rsidRDefault="009E5C40">
            <w:pPr>
              <w:spacing w:after="0" w:line="240" w:lineRule="auto"/>
              <w:rPr>
                <w:rFonts w:ascii="Times New Roman" w:hAnsi="Times New Roman" w:cs="Times New Roman"/>
                <w:sz w:val="24"/>
                <w:szCs w:val="24"/>
                <w:highlight w:val="yellow"/>
              </w:rPr>
            </w:pPr>
            <w:r w:rsidRPr="00645AED">
              <w:rPr>
                <w:rFonts w:ascii="Times New Roman" w:hAnsi="Times New Roman" w:cs="Times New Roman"/>
                <w:b/>
                <w:bCs/>
                <w:sz w:val="24"/>
                <w:szCs w:val="24"/>
                <w:highlight w:val="yellow"/>
              </w:rPr>
              <w:t>Professors</w:t>
            </w:r>
            <w:r w:rsidRPr="00F45171">
              <w:rPr>
                <w:rFonts w:ascii="Times New Roman" w:hAnsi="Times New Roman" w:cs="Times New Roman"/>
                <w:sz w:val="24"/>
                <w:szCs w:val="24"/>
                <w:highlight w:val="yellow"/>
              </w:rPr>
              <w:t xml:space="preserve"> presumably have power in the classroom because of their mastery of a particular subject matter.</w:t>
            </w:r>
          </w:p>
        </w:tc>
      </w:tr>
      <w:tr w:rsidR="00E71EC6" w:rsidRPr="00AF7A25" w14:paraId="225E2964"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14:paraId="225E2967"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14:paraId="225E296A"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14:paraId="225E296D"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96E" w14:textId="77777777"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14:paraId="225E297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6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14:paraId="225E297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14:paraId="225E297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14:paraId="225E297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14:paraId="225E297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C"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 xml:space="preserve">when person A has power over person B because A controls </w:t>
            </w:r>
            <w:r w:rsidRPr="00645AED">
              <w:rPr>
                <w:rFonts w:ascii="Times New Roman" w:hAnsi="Times New Roman" w:cs="Times New Roman"/>
                <w:b/>
                <w:bCs/>
                <w:sz w:val="24"/>
                <w:szCs w:val="24"/>
                <w:highlight w:val="yellow"/>
              </w:rPr>
              <w:t>rewards</w:t>
            </w:r>
            <w:r w:rsidRPr="00F45171">
              <w:rPr>
                <w:rFonts w:ascii="Times New Roman" w:hAnsi="Times New Roman" w:cs="Times New Roman"/>
                <w:sz w:val="24"/>
                <w:szCs w:val="24"/>
                <w:highlight w:val="yellow"/>
              </w:rPr>
              <w:t xml:space="preserve"> that B wants.</w:t>
            </w:r>
          </w:p>
        </w:tc>
      </w:tr>
      <w:tr w:rsidR="00E71EC6" w:rsidRPr="00AF7A25" w14:paraId="225E298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7F" w14:textId="77777777"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bl>
    <w:p w14:paraId="225E2981" w14:textId="77777777"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225E298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14:paraId="225E2987"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AF7A25" w:rsidRPr="00AF7A25" w14:paraId="225E298A"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AF7A25" w:rsidRPr="00AF7A25" w14:paraId="225E298D"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B"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AF7A25" w:rsidRPr="00AF7A25" w14:paraId="225E299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E"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8F" w14:textId="77777777" w:rsidR="00AF7A25" w:rsidRPr="00F45171"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F45171">
              <w:rPr>
                <w:rFonts w:ascii="Times New Roman" w:eastAsia="Times New Roman" w:hAnsi="Times New Roman" w:cs="Times New Roman"/>
                <w:color w:val="202124"/>
                <w:sz w:val="24"/>
                <w:szCs w:val="24"/>
                <w:highlight w:val="yellow"/>
              </w:rPr>
              <w:t>Outcome</w:t>
            </w:r>
          </w:p>
        </w:tc>
      </w:tr>
      <w:tr w:rsidR="00AF7A25" w:rsidRPr="00AF7A25" w14:paraId="225E299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1"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225E2994" w14:textId="77777777"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14:paraId="225E299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5"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Of all the bases of power available to man, the power to hurt others is possibly the most often used, most often condemned and most difficult to control.</w:t>
            </w:r>
          </w:p>
        </w:tc>
      </w:tr>
      <w:tr w:rsidR="00E71EC6" w:rsidRPr="00AF7A25" w14:paraId="225E299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225E299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C"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Coercive power</w:t>
            </w:r>
          </w:p>
        </w:tc>
      </w:tr>
      <w:tr w:rsidR="00E71EC6" w:rsidRPr="00AF7A25" w14:paraId="225E29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Referent Power</w:t>
            </w:r>
          </w:p>
        </w:tc>
      </w:tr>
      <w:tr w:rsidR="00E71EC6" w:rsidRPr="00AF7A25" w14:paraId="225E29A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14:paraId="225E29A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9A7" w14:textId="77777777"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14:paraId="225E29A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8"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 31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four key cultural differences could be considered offensive by some?</w:t>
            </w:r>
          </w:p>
        </w:tc>
      </w:tr>
      <w:tr w:rsidR="00E71EC6" w:rsidRPr="00AF7A25" w14:paraId="225E29A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C"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 xml:space="preserve">Direct versus indirect </w:t>
            </w:r>
            <w:r w:rsidRPr="00645AED">
              <w:rPr>
                <w:rFonts w:ascii="Times New Roman" w:hAnsi="Times New Roman" w:cs="Times New Roman"/>
                <w:b/>
                <w:bCs/>
                <w:sz w:val="24"/>
                <w:szCs w:val="24"/>
                <w:highlight w:val="yellow"/>
              </w:rPr>
              <w:t>communication</w:t>
            </w:r>
          </w:p>
        </w:tc>
      </w:tr>
      <w:tr w:rsidR="00E71EC6" w:rsidRPr="00AF7A25" w14:paraId="225E29B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Accents and fluency</w:t>
            </w:r>
          </w:p>
        </w:tc>
      </w:tr>
      <w:tr w:rsidR="00E71EC6" w:rsidRPr="00AF7A25" w14:paraId="225E29B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Differing attitudes toward hierarchy</w:t>
            </w:r>
          </w:p>
        </w:tc>
      </w:tr>
      <w:tr w:rsidR="00E71EC6" w:rsidRPr="00AF7A25" w14:paraId="225E29B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Conflicting decision-making norms</w:t>
            </w:r>
          </w:p>
        </w:tc>
      </w:tr>
      <w:tr w:rsidR="00E71EC6" w:rsidRPr="00AF7A25" w14:paraId="225E29B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9BA" w14:textId="77777777"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14:paraId="225E29B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one language is dominated in the group, what could happen to the person who can't speak it?</w:t>
            </w:r>
          </w:p>
        </w:tc>
      </w:tr>
      <w:tr w:rsidR="00E71EC6" w:rsidRPr="00AF7A25" w14:paraId="225E29C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B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14:paraId="225E29C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14:paraId="225E29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5" w14:textId="77777777"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14:paraId="225E29C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8" w14:textId="77777777" w:rsidR="00E71EC6" w:rsidRPr="001101D1" w:rsidRDefault="009E5C40">
            <w:pPr>
              <w:spacing w:after="0" w:line="240" w:lineRule="auto"/>
              <w:rPr>
                <w:rFonts w:ascii="Times New Roman" w:hAnsi="Times New Roman" w:cs="Times New Roman"/>
                <w:sz w:val="24"/>
                <w:szCs w:val="24"/>
                <w:highlight w:val="yellow"/>
              </w:rPr>
            </w:pPr>
            <w:r w:rsidRPr="001101D1">
              <w:rPr>
                <w:rFonts w:ascii="Times New Roman" w:hAnsi="Times New Roman" w:cs="Times New Roman"/>
                <w:sz w:val="24"/>
                <w:szCs w:val="24"/>
                <w:highlight w:val="yellow"/>
              </w:rPr>
              <w:t>All the above</w:t>
            </w:r>
          </w:p>
        </w:tc>
      </w:tr>
      <w:tr w:rsidR="00E71EC6" w:rsidRPr="00AF7A25" w14:paraId="225E29C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9CD" w14:textId="77777777"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14:paraId="225E29D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C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provides a great advantage to the leader in their </w:t>
            </w:r>
            <w:r w:rsidRPr="00AF7A25">
              <w:rPr>
                <w:rFonts w:ascii="Times New Roman" w:hAnsi="Times New Roman" w:cs="Times New Roman"/>
                <w:sz w:val="24"/>
                <w:szCs w:val="24"/>
              </w:rPr>
              <w:lastRenderedPageBreak/>
              <w:t>relationships with teammates?</w:t>
            </w:r>
          </w:p>
        </w:tc>
      </w:tr>
      <w:tr w:rsidR="00E71EC6" w:rsidRPr="00AF7A25" w14:paraId="225E29D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to control teammates</w:t>
            </w:r>
          </w:p>
        </w:tc>
      </w:tr>
      <w:tr w:rsidR="00E71EC6" w:rsidRPr="00AF7A25" w14:paraId="225E29D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Superior status</w:t>
            </w:r>
          </w:p>
        </w:tc>
      </w:tr>
      <w:tr w:rsidR="00E71EC6" w:rsidRPr="00AF7A25" w14:paraId="225E29D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8"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Cultural intelligence</w:t>
            </w:r>
          </w:p>
        </w:tc>
      </w:tr>
      <w:tr w:rsidR="00E71EC6" w:rsidRPr="00AF7A25" w14:paraId="225E29D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Explicit in communication</w:t>
            </w:r>
          </w:p>
        </w:tc>
      </w:tr>
      <w:tr w:rsidR="00E71EC6" w:rsidRPr="00AF7A25" w14:paraId="225E29D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225E29E0" w14:textId="77777777"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14:paraId="225E29E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1"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intervention technique should be used sparingly?</w:t>
            </w:r>
          </w:p>
        </w:tc>
      </w:tr>
      <w:tr w:rsidR="00E71EC6" w:rsidRPr="00AF7A25" w14:paraId="225E29E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14:paraId="225E29E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14:paraId="225E29E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B"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Managerial</w:t>
            </w:r>
          </w:p>
        </w:tc>
      </w:tr>
      <w:tr w:rsidR="00E71EC6" w:rsidRPr="00AF7A25" w14:paraId="225E29E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E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14:paraId="225E29F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225E29F3" w14:textId="77777777"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14:paraId="225E29F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4"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14:paraId="225E29F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14:paraId="225E29F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14:paraId="225E29F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9F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14:paraId="225E2A0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1"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 xml:space="preserve">Voluntary or involuntary removal </w:t>
            </w:r>
          </w:p>
        </w:tc>
      </w:tr>
      <w:tr w:rsidR="00E71EC6" w:rsidRPr="00AF7A25" w14:paraId="225E2A0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A06" w14:textId="77777777"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14:paraId="225E2A0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7"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14:paraId="225E2A0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B"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 xml:space="preserve">Multiculturalism and cultural </w:t>
            </w:r>
            <w:r w:rsidRPr="00645AED">
              <w:rPr>
                <w:rFonts w:ascii="Times New Roman" w:hAnsi="Times New Roman" w:cs="Times New Roman"/>
                <w:b/>
                <w:bCs/>
                <w:sz w:val="24"/>
                <w:szCs w:val="24"/>
                <w:highlight w:val="yellow"/>
              </w:rPr>
              <w:t>intelligence</w:t>
            </w:r>
          </w:p>
        </w:tc>
      </w:tr>
      <w:tr w:rsidR="00E71EC6" w:rsidRPr="00AF7A25" w14:paraId="225E2A0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0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14:paraId="225E2A1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14:paraId="225E2A1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14:paraId="225E2A1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225E2A19" w14:textId="77777777"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14:paraId="225E2A1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A"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3</w:t>
            </w:r>
            <w:r w:rsidRPr="00AF7A25">
              <w:rPr>
                <w:rFonts w:ascii="Times New Roman" w:hAnsi="Times New Roman" w:cs="Times New Roman"/>
                <w:color w:val="00000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 the Conflicts of misperceived differences arise?</w:t>
            </w:r>
          </w:p>
        </w:tc>
      </w:tr>
      <w:tr w:rsidR="00E71EC6" w:rsidRPr="00AF7A25" w14:paraId="225E2A1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1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Reinforcing or weakening each other’s impact</w:t>
            </w:r>
          </w:p>
        </w:tc>
      </w:tr>
      <w:tr w:rsidR="00E71EC6" w:rsidRPr="00AF7A25" w14:paraId="225E2A2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1" w14:textId="77777777" w:rsidR="00E71EC6" w:rsidRPr="007218EE" w:rsidRDefault="009E5C40">
            <w:pPr>
              <w:spacing w:after="0" w:line="240" w:lineRule="auto"/>
              <w:rPr>
                <w:rFonts w:ascii="Times New Roman" w:hAnsi="Times New Roman" w:cs="Times New Roman"/>
                <w:sz w:val="24"/>
                <w:szCs w:val="24"/>
                <w:highlight w:val="yellow"/>
              </w:rPr>
            </w:pPr>
            <w:r w:rsidRPr="00645AED">
              <w:rPr>
                <w:rFonts w:ascii="Times New Roman" w:hAnsi="Times New Roman" w:cs="Times New Roman"/>
                <w:b/>
                <w:bCs/>
                <w:sz w:val="24"/>
                <w:szCs w:val="24"/>
                <w:highlight w:val="yellow"/>
              </w:rPr>
              <w:t>Interpret</w:t>
            </w:r>
            <w:r w:rsidRPr="007218EE">
              <w:rPr>
                <w:rFonts w:ascii="Times New Roman" w:hAnsi="Times New Roman" w:cs="Times New Roman"/>
                <w:sz w:val="24"/>
                <w:szCs w:val="24"/>
                <w:highlight w:val="yellow"/>
              </w:rPr>
              <w:t xml:space="preserve"> each other’s actions or emotions erroneously</w:t>
            </w:r>
          </w:p>
        </w:tc>
      </w:tr>
      <w:tr w:rsidR="00E71EC6" w:rsidRPr="00AF7A25" w14:paraId="225E2A2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 over how to reach goals or pursue values</w:t>
            </w:r>
          </w:p>
        </w:tc>
      </w:tr>
      <w:tr w:rsidR="00E71EC6" w:rsidRPr="00AF7A25" w14:paraId="225E2A2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14:paraId="225E2A2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225E2A2C" w14:textId="77777777"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14:paraId="225E2A2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2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14:paraId="225E2A3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Intimidate personal ego</w:t>
            </w:r>
          </w:p>
        </w:tc>
      </w:tr>
      <w:tr w:rsidR="00E71EC6" w:rsidRPr="00AF7A25" w14:paraId="225E2A3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Increased sense of self-worth</w:t>
            </w:r>
          </w:p>
        </w:tc>
      </w:tr>
      <w:tr w:rsidR="00E71EC6" w:rsidRPr="00AF7A25" w14:paraId="225E2A3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Misconception</w:t>
            </w:r>
          </w:p>
        </w:tc>
      </w:tr>
      <w:tr w:rsidR="00E71EC6" w:rsidRPr="00AF7A25" w14:paraId="225E2A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A" w14:textId="77777777" w:rsidR="00E71EC6" w:rsidRPr="00880A05" w:rsidRDefault="009E5C40">
            <w:pPr>
              <w:spacing w:after="0" w:line="240" w:lineRule="auto"/>
              <w:rPr>
                <w:rFonts w:ascii="Times New Roman" w:hAnsi="Times New Roman" w:cs="Times New Roman"/>
                <w:sz w:val="24"/>
                <w:szCs w:val="24"/>
                <w:highlight w:val="yellow"/>
              </w:rPr>
            </w:pPr>
            <w:r w:rsidRPr="00880A05">
              <w:rPr>
                <w:rFonts w:ascii="Times New Roman" w:hAnsi="Times New Roman" w:cs="Times New Roman"/>
                <w:sz w:val="24"/>
                <w:szCs w:val="24"/>
                <w:highlight w:val="yellow"/>
              </w:rPr>
              <w:t>People frequently aren’t admitted for what they are</w:t>
            </w:r>
          </w:p>
        </w:tc>
      </w:tr>
      <w:tr w:rsidR="00E71EC6" w:rsidRPr="00AF7A25" w14:paraId="225E2A3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225E2A3F" w14:textId="77777777"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225E2A43" w14:textId="77777777"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0"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14:paraId="225E2A4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are being </w:t>
            </w:r>
            <w:r w:rsidRPr="00106223">
              <w:rPr>
                <w:rFonts w:ascii="Times New Roman" w:eastAsia="Times New Roman" w:hAnsi="Times New Roman" w:cs="Times New Roman"/>
                <w:color w:val="202124"/>
                <w:sz w:val="24"/>
                <w:szCs w:val="24"/>
                <w:highlight w:val="green"/>
              </w:rPr>
              <w:t>deceptive</w:t>
            </w:r>
          </w:p>
        </w:tc>
      </w:tr>
      <w:tr w:rsidR="009E5C40" w:rsidRPr="00AF7A25" w14:paraId="225E2A46"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Reduction in eye contact while engaged in a conversation</w:t>
            </w:r>
          </w:p>
        </w:tc>
      </w:tr>
      <w:tr w:rsidR="009E5C40" w:rsidRPr="00AF7A25" w14:paraId="225E2A49"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Awkward pauses in conversation</w:t>
            </w:r>
          </w:p>
        </w:tc>
      </w:tr>
      <w:tr w:rsidR="009E5C40" w:rsidRPr="00AF7A25" w14:paraId="225E2A4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Decreased rate of speech</w:t>
            </w:r>
          </w:p>
        </w:tc>
      </w:tr>
      <w:tr w:rsidR="009E5C40" w:rsidRPr="00AF7A25" w14:paraId="225E2A4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4E" w14:textId="77777777" w:rsidR="009E5C40" w:rsidRPr="00880A05"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880A05">
              <w:rPr>
                <w:rFonts w:ascii="Times New Roman" w:eastAsia="Times New Roman" w:hAnsi="Times New Roman" w:cs="Times New Roman"/>
                <w:color w:val="202124"/>
                <w:sz w:val="24"/>
                <w:szCs w:val="24"/>
                <w:highlight w:val="yellow"/>
              </w:rPr>
              <w:t xml:space="preserve">Increased </w:t>
            </w:r>
            <w:r w:rsidRPr="00106223">
              <w:rPr>
                <w:rFonts w:ascii="Times New Roman" w:eastAsia="Times New Roman" w:hAnsi="Times New Roman" w:cs="Times New Roman"/>
                <w:b/>
                <w:bCs/>
                <w:color w:val="202124"/>
                <w:sz w:val="24"/>
                <w:szCs w:val="24"/>
                <w:highlight w:val="yellow"/>
              </w:rPr>
              <w:t>smiling</w:t>
            </w:r>
          </w:p>
        </w:tc>
      </w:tr>
      <w:tr w:rsidR="009E5C40" w:rsidRPr="00AF7A25" w14:paraId="225E2A5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225E2A53" w14:textId="77777777"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14:paraId="225E2A56"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4" w14:textId="77777777" w:rsidR="005027AC" w:rsidRPr="009E784A" w:rsidRDefault="005027AC" w:rsidP="00F45171">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QN=40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5"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w:t>
            </w:r>
            <w:r w:rsidRPr="00106223">
              <w:rPr>
                <w:rFonts w:ascii="Times New Roman" w:hAnsi="Times New Roman" w:cs="Times New Roman"/>
                <w:sz w:val="24"/>
                <w:szCs w:val="24"/>
                <w:highlight w:val="green"/>
              </w:rPr>
              <w:t>power</w:t>
            </w:r>
            <w:r w:rsidRPr="009E784A">
              <w:rPr>
                <w:rFonts w:ascii="Times New Roman" w:hAnsi="Times New Roman" w:cs="Times New Roman"/>
                <w:sz w:val="24"/>
                <w:szCs w:val="24"/>
              </w:rPr>
              <w:t>” literally means:</w:t>
            </w:r>
          </w:p>
        </w:tc>
      </w:tr>
      <w:tr w:rsidR="005027AC" w:rsidRPr="009E784A" w14:paraId="225E2A59"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7"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8" w14:textId="77777777" w:rsidR="005027AC" w:rsidRPr="00880A05" w:rsidRDefault="005027AC" w:rsidP="00F45171">
            <w:pPr>
              <w:spacing w:after="0" w:line="240" w:lineRule="auto"/>
              <w:rPr>
                <w:rFonts w:ascii="Times New Roman" w:hAnsi="Times New Roman" w:cs="Times New Roman"/>
                <w:sz w:val="24"/>
                <w:szCs w:val="24"/>
                <w:highlight w:val="yellow"/>
              </w:rPr>
            </w:pPr>
            <w:r w:rsidRPr="00880A05">
              <w:rPr>
                <w:rFonts w:ascii="Times New Roman" w:hAnsi="Times New Roman" w:cs="Times New Roman"/>
                <w:sz w:val="24"/>
                <w:szCs w:val="24"/>
                <w:highlight w:val="yellow"/>
              </w:rPr>
              <w:t>“To be able to”</w:t>
            </w:r>
          </w:p>
        </w:tc>
      </w:tr>
      <w:tr w:rsidR="005027AC" w:rsidRPr="009E784A" w14:paraId="225E2A5C"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A"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B"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14:paraId="225E2A5F"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D"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5E"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14:paraId="225E2A6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0"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1"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14:paraId="225E2A6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3"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4"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bl>
    <w:p w14:paraId="225E2A66" w14:textId="77777777"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14:paraId="225E2A69"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7"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14:paraId="225E2A6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B" w14:textId="77777777" w:rsidR="009E5C40" w:rsidRPr="00880A05"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880A05">
              <w:rPr>
                <w:rFonts w:ascii="Times New Roman" w:eastAsia="Times New Roman" w:hAnsi="Times New Roman" w:cs="Times New Roman"/>
                <w:color w:val="202124"/>
                <w:sz w:val="24"/>
                <w:szCs w:val="24"/>
                <w:highlight w:val="yellow"/>
              </w:rPr>
              <w:t>Reward power</w:t>
            </w:r>
          </w:p>
        </w:tc>
      </w:tr>
      <w:tr w:rsidR="009E5C40" w:rsidRPr="00AF7A25" w14:paraId="225E2A6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6E"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14:paraId="225E2A7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14:paraId="225E2A7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14:paraId="225E2A7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7" w14:textId="77777777" w:rsidR="009E5C40" w:rsidRPr="00880A05" w:rsidRDefault="009E5C40" w:rsidP="007059EA">
            <w:pPr>
              <w:pStyle w:val="Normal0"/>
              <w:spacing w:after="0" w:line="240" w:lineRule="auto"/>
              <w:rPr>
                <w:rFonts w:ascii="Times New Roman" w:eastAsia="Times New Roman" w:hAnsi="Times New Roman" w:cs="Times New Roman"/>
                <w:sz w:val="24"/>
                <w:szCs w:val="24"/>
              </w:rPr>
            </w:pPr>
            <w:r w:rsidRPr="00880A05">
              <w:rPr>
                <w:rFonts w:ascii="Times New Roman" w:eastAsia="Times New Roman" w:hAnsi="Times New Roman" w:cs="Times New Roman"/>
                <w:sz w:val="24"/>
                <w:szCs w:val="24"/>
              </w:rPr>
              <w:t>A</w:t>
            </w:r>
          </w:p>
        </w:tc>
      </w:tr>
    </w:tbl>
    <w:p w14:paraId="225E2A79"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225E2A7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A"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To use THIS power: Punish in private , Inform subordinates of rules and penalties or this power can be used without jeopardizing personal integrity</w:t>
            </w:r>
          </w:p>
        </w:tc>
      </w:tr>
      <w:tr w:rsidR="009E5C40" w:rsidRPr="00AF7A25" w14:paraId="225E2A7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7E"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14:paraId="225E2A8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14:paraId="225E2A8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14:paraId="225E2A8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7"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 xml:space="preserve">Coercive power </w:t>
            </w:r>
          </w:p>
        </w:tc>
      </w:tr>
      <w:tr w:rsidR="009E5C40" w:rsidRPr="00AF7A25" w14:paraId="225E2A8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225E2A8C"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225E2A8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D"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8E"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____cultures focus on the needs of the nation, community, family, or group of workers</w:t>
            </w:r>
          </w:p>
        </w:tc>
      </w:tr>
      <w:tr w:rsidR="009E5C40" w:rsidRPr="00AF7A25" w14:paraId="225E2A9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1"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 xml:space="preserve">Collectivist </w:t>
            </w:r>
          </w:p>
        </w:tc>
      </w:tr>
      <w:tr w:rsidR="009E5C40" w:rsidRPr="00AF7A25" w14:paraId="225E2A9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Individualistic</w:t>
            </w:r>
          </w:p>
        </w:tc>
      </w:tr>
      <w:tr w:rsidR="009E5C40" w:rsidRPr="00AF7A25" w14:paraId="225E2A9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Low-Power Distance</w:t>
            </w:r>
          </w:p>
        </w:tc>
      </w:tr>
      <w:tr w:rsidR="009E5C40" w:rsidRPr="00AF7A25" w14:paraId="225E2A9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High-Power Distance</w:t>
            </w:r>
          </w:p>
        </w:tc>
      </w:tr>
      <w:tr w:rsidR="009E5C40" w:rsidRPr="00AF7A25" w14:paraId="225E2A9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9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225E2A9F"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225E2AA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0"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These conflicts, which relate to questions about what choices to make in a given situation, rest on differing views of the facts</w:t>
            </w:r>
          </w:p>
        </w:tc>
      </w:tr>
      <w:tr w:rsidR="009E5C40" w:rsidRPr="00AF7A25" w14:paraId="225E2AA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4"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 xml:space="preserve">conflicts of </w:t>
            </w:r>
            <w:r w:rsidRPr="00106223">
              <w:rPr>
                <w:rFonts w:ascii="Times New Roman" w:eastAsia="Times New Roman" w:hAnsi="Times New Roman" w:cs="Times New Roman"/>
                <w:b/>
                <w:bCs/>
                <w:color w:val="202124"/>
                <w:sz w:val="24"/>
                <w:szCs w:val="24"/>
                <w:highlight w:val="yellow"/>
              </w:rPr>
              <w:t>substance</w:t>
            </w:r>
          </w:p>
        </w:tc>
      </w:tr>
      <w:tr w:rsidR="009E5C40" w:rsidRPr="00AF7A25" w14:paraId="225E2AA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14:paraId="225E2AA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misperceived differences</w:t>
            </w:r>
          </w:p>
        </w:tc>
      </w:tr>
      <w:tr w:rsidR="009E5C40" w:rsidRPr="00AF7A25" w14:paraId="225E2AA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14:paraId="225E2AB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A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225E2AB2"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225E2AB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3"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14:paraId="225E2AB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7" w14:textId="77777777" w:rsidR="009E5C40" w:rsidRPr="004046CE"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046CE">
              <w:rPr>
                <w:rFonts w:ascii="Times New Roman" w:eastAsia="Times New Roman" w:hAnsi="Times New Roman" w:cs="Times New Roman"/>
                <w:color w:val="202124"/>
                <w:sz w:val="24"/>
                <w:szCs w:val="24"/>
                <w:highlight w:val="yellow"/>
              </w:rPr>
              <w:t xml:space="preserve">Frustration </w:t>
            </w:r>
          </w:p>
        </w:tc>
      </w:tr>
      <w:tr w:rsidR="009E5C40" w:rsidRPr="00AF7A25" w14:paraId="225E2AB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14:paraId="225E2AB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14:paraId="225E2AC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B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C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14:paraId="225E2AC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C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E2AC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225E2AC5" w14:textId="77777777" w:rsidR="009E5C40" w:rsidRPr="00AF7A25" w:rsidRDefault="009E5C40" w:rsidP="009E5C40">
      <w:pPr>
        <w:pStyle w:val="Normal0"/>
        <w:rPr>
          <w:rFonts w:ascii="Times New Roman" w:eastAsia="Times New Roman" w:hAnsi="Times New Roman" w:cs="Times New Roman"/>
          <w:color w:val="202124"/>
          <w:sz w:val="24"/>
          <w:szCs w:val="24"/>
        </w:rPr>
      </w:pPr>
    </w:p>
    <w:p w14:paraId="225E2AC6" w14:textId="77777777" w:rsidR="009E5C40" w:rsidRDefault="009E5C40" w:rsidP="009E5C40">
      <w:pPr>
        <w:pStyle w:val="Normal0"/>
        <w:rPr>
          <w:rFonts w:ascii="Times New Roman" w:eastAsia="Times New Roman" w:hAnsi="Times New Roman" w:cs="Times New Roman"/>
          <w:color w:val="202124"/>
          <w:sz w:val="24"/>
          <w:szCs w:val="24"/>
        </w:rPr>
      </w:pPr>
    </w:p>
    <w:p w14:paraId="225E2AC7" w14:textId="77777777" w:rsidR="00E71EC6" w:rsidRPr="00AF7A25" w:rsidRDefault="00E71EC6">
      <w:pPr>
        <w:rPr>
          <w:rFonts w:ascii="Times New Roman" w:hAnsi="Times New Roman" w:cs="Times New Roman"/>
          <w:sz w:val="24"/>
          <w:szCs w:val="24"/>
        </w:rPr>
      </w:pPr>
      <w:bookmarkStart w:id="0" w:name="_heading=h.gjdgxs" w:colFirst="0" w:colLast="0"/>
      <w:bookmarkEnd w:id="0"/>
    </w:p>
    <w:sectPr w:rsidR="00E71EC6" w:rsidRPr="00AF7A25" w:rsidSect="007C2F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1EC6"/>
    <w:rsid w:val="0001374B"/>
    <w:rsid w:val="00106223"/>
    <w:rsid w:val="001101D1"/>
    <w:rsid w:val="00283405"/>
    <w:rsid w:val="002B5513"/>
    <w:rsid w:val="004046CE"/>
    <w:rsid w:val="00413148"/>
    <w:rsid w:val="0044354C"/>
    <w:rsid w:val="004977A3"/>
    <w:rsid w:val="004A59C6"/>
    <w:rsid w:val="005027AC"/>
    <w:rsid w:val="00561BD4"/>
    <w:rsid w:val="00645AED"/>
    <w:rsid w:val="006975E4"/>
    <w:rsid w:val="006B31CC"/>
    <w:rsid w:val="007059EA"/>
    <w:rsid w:val="007218EE"/>
    <w:rsid w:val="007402C9"/>
    <w:rsid w:val="00775B79"/>
    <w:rsid w:val="007C2F56"/>
    <w:rsid w:val="0080417F"/>
    <w:rsid w:val="008701A9"/>
    <w:rsid w:val="00880A05"/>
    <w:rsid w:val="008A6FDD"/>
    <w:rsid w:val="009E5C40"/>
    <w:rsid w:val="009E784A"/>
    <w:rsid w:val="009F7D26"/>
    <w:rsid w:val="00A34F15"/>
    <w:rsid w:val="00AC46AF"/>
    <w:rsid w:val="00AF3405"/>
    <w:rsid w:val="00AF7A25"/>
    <w:rsid w:val="00B03127"/>
    <w:rsid w:val="00C40D45"/>
    <w:rsid w:val="00CE0A40"/>
    <w:rsid w:val="00CE15EB"/>
    <w:rsid w:val="00D60320"/>
    <w:rsid w:val="00E05CF4"/>
    <w:rsid w:val="00E71EC6"/>
    <w:rsid w:val="00E955FE"/>
    <w:rsid w:val="00F00DB3"/>
    <w:rsid w:val="00F45171"/>
    <w:rsid w:val="00FD2CAC"/>
    <w:rsid w:val="00FE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276B"/>
  <w15:docId w15:val="{BEEC4328-B8F7-4214-9581-BB915ADC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F56"/>
  </w:style>
  <w:style w:type="paragraph" w:styleId="Heading1">
    <w:name w:val="heading 1"/>
    <w:basedOn w:val="Normal"/>
    <w:next w:val="Normal"/>
    <w:uiPriority w:val="9"/>
    <w:qFormat/>
    <w:rsid w:val="007C2F5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C2F5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C2F5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C2F5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C2F56"/>
    <w:pPr>
      <w:keepNext/>
      <w:keepLines/>
      <w:spacing w:before="220" w:after="40"/>
      <w:outlineLvl w:val="4"/>
    </w:pPr>
    <w:rPr>
      <w:b/>
    </w:rPr>
  </w:style>
  <w:style w:type="paragraph" w:styleId="Heading6">
    <w:name w:val="heading 6"/>
    <w:basedOn w:val="Normal"/>
    <w:next w:val="Normal"/>
    <w:uiPriority w:val="9"/>
    <w:semiHidden/>
    <w:unhideWhenUsed/>
    <w:qFormat/>
    <w:rsid w:val="007C2F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2F56"/>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rsid w:val="007C2F56"/>
    <w:pPr>
      <w:keepNext/>
      <w:keepLines/>
      <w:spacing w:before="360" w:after="80"/>
    </w:pPr>
    <w:rPr>
      <w:rFonts w:ascii="Georgia" w:eastAsia="Georgia" w:hAnsi="Georgia" w:cs="Georgia"/>
      <w:i/>
      <w:color w:val="666666"/>
      <w:sz w:val="48"/>
      <w:szCs w:val="48"/>
    </w:rPr>
  </w:style>
  <w:style w:type="table" w:customStyle="1" w:styleId="a">
    <w:basedOn w:val="TableNormal"/>
    <w:rsid w:val="007C2F56"/>
    <w:tblPr>
      <w:tblStyleRowBandSize w:val="1"/>
      <w:tblStyleColBandSize w:val="1"/>
      <w:tblCellMar>
        <w:top w:w="15" w:type="dxa"/>
        <w:left w:w="15" w:type="dxa"/>
        <w:bottom w:w="15" w:type="dxa"/>
        <w:right w:w="15" w:type="dxa"/>
      </w:tblCellMar>
    </w:tblPr>
  </w:style>
  <w:style w:type="table" w:customStyle="1" w:styleId="a0">
    <w:basedOn w:val="TableNormal"/>
    <w:rsid w:val="007C2F56"/>
    <w:tblPr>
      <w:tblStyleRowBandSize w:val="1"/>
      <w:tblStyleColBandSize w:val="1"/>
      <w:tblCellMar>
        <w:top w:w="15" w:type="dxa"/>
        <w:left w:w="15" w:type="dxa"/>
        <w:bottom w:w="15" w:type="dxa"/>
        <w:right w:w="15" w:type="dxa"/>
      </w:tblCellMar>
    </w:tblPr>
  </w:style>
  <w:style w:type="table" w:customStyle="1" w:styleId="a1">
    <w:basedOn w:val="TableNormal"/>
    <w:rsid w:val="007C2F56"/>
    <w:tblPr>
      <w:tblStyleRowBandSize w:val="1"/>
      <w:tblStyleColBandSize w:val="1"/>
      <w:tblCellMar>
        <w:top w:w="15" w:type="dxa"/>
        <w:left w:w="15" w:type="dxa"/>
        <w:bottom w:w="15" w:type="dxa"/>
        <w:right w:w="15" w:type="dxa"/>
      </w:tblCellMar>
    </w:tblPr>
  </w:style>
  <w:style w:type="table" w:customStyle="1" w:styleId="a2">
    <w:basedOn w:val="TableNormal"/>
    <w:rsid w:val="007C2F56"/>
    <w:tblPr>
      <w:tblStyleRowBandSize w:val="1"/>
      <w:tblStyleColBandSize w:val="1"/>
      <w:tblCellMar>
        <w:top w:w="15" w:type="dxa"/>
        <w:left w:w="15" w:type="dxa"/>
        <w:bottom w:w="15" w:type="dxa"/>
        <w:right w:w="15" w:type="dxa"/>
      </w:tblCellMar>
    </w:tblPr>
  </w:style>
  <w:style w:type="table" w:customStyle="1" w:styleId="a3">
    <w:basedOn w:val="TableNormal"/>
    <w:rsid w:val="007C2F56"/>
    <w:tblPr>
      <w:tblStyleRowBandSize w:val="1"/>
      <w:tblStyleColBandSize w:val="1"/>
      <w:tblCellMar>
        <w:top w:w="15" w:type="dxa"/>
        <w:left w:w="15" w:type="dxa"/>
        <w:bottom w:w="15" w:type="dxa"/>
        <w:right w:w="15" w:type="dxa"/>
      </w:tblCellMar>
    </w:tblPr>
  </w:style>
  <w:style w:type="table" w:customStyle="1" w:styleId="a4">
    <w:basedOn w:val="TableNormal"/>
    <w:rsid w:val="007C2F56"/>
    <w:tblPr>
      <w:tblStyleRowBandSize w:val="1"/>
      <w:tblStyleColBandSize w:val="1"/>
      <w:tblCellMar>
        <w:top w:w="15" w:type="dxa"/>
        <w:left w:w="15" w:type="dxa"/>
        <w:bottom w:w="15" w:type="dxa"/>
        <w:right w:w="15" w:type="dxa"/>
      </w:tblCellMar>
    </w:tblPr>
  </w:style>
  <w:style w:type="table" w:customStyle="1" w:styleId="a5">
    <w:basedOn w:val="TableNormal"/>
    <w:rsid w:val="007C2F56"/>
    <w:tblPr>
      <w:tblStyleRowBandSize w:val="1"/>
      <w:tblStyleColBandSize w:val="1"/>
      <w:tblCellMar>
        <w:top w:w="15" w:type="dxa"/>
        <w:left w:w="15" w:type="dxa"/>
        <w:bottom w:w="15" w:type="dxa"/>
        <w:right w:w="15" w:type="dxa"/>
      </w:tblCellMar>
    </w:tblPr>
  </w:style>
  <w:style w:type="table" w:customStyle="1" w:styleId="a6">
    <w:basedOn w:val="TableNormal"/>
    <w:rsid w:val="007C2F56"/>
    <w:tblPr>
      <w:tblStyleRowBandSize w:val="1"/>
      <w:tblStyleColBandSize w:val="1"/>
      <w:tblCellMar>
        <w:top w:w="15" w:type="dxa"/>
        <w:left w:w="15" w:type="dxa"/>
        <w:bottom w:w="15" w:type="dxa"/>
        <w:right w:w="15" w:type="dxa"/>
      </w:tblCellMar>
    </w:tblPr>
  </w:style>
  <w:style w:type="table" w:customStyle="1" w:styleId="a7">
    <w:basedOn w:val="TableNormal"/>
    <w:rsid w:val="007C2F56"/>
    <w:tblPr>
      <w:tblStyleRowBandSize w:val="1"/>
      <w:tblStyleColBandSize w:val="1"/>
      <w:tblCellMar>
        <w:top w:w="15" w:type="dxa"/>
        <w:left w:w="15" w:type="dxa"/>
        <w:bottom w:w="15" w:type="dxa"/>
        <w:right w:w="15" w:type="dxa"/>
      </w:tblCellMar>
    </w:tblPr>
  </w:style>
  <w:style w:type="table" w:customStyle="1" w:styleId="a8">
    <w:basedOn w:val="TableNormal"/>
    <w:rsid w:val="007C2F56"/>
    <w:tblPr>
      <w:tblStyleRowBandSize w:val="1"/>
      <w:tblStyleColBandSize w:val="1"/>
      <w:tblCellMar>
        <w:top w:w="15" w:type="dxa"/>
        <w:left w:w="15" w:type="dxa"/>
        <w:bottom w:w="15" w:type="dxa"/>
        <w:right w:w="15" w:type="dxa"/>
      </w:tblCellMar>
    </w:tblPr>
  </w:style>
  <w:style w:type="table" w:customStyle="1" w:styleId="a9">
    <w:basedOn w:val="TableNormal"/>
    <w:rsid w:val="007C2F56"/>
    <w:tblPr>
      <w:tblStyleRowBandSize w:val="1"/>
      <w:tblStyleColBandSize w:val="1"/>
      <w:tblCellMar>
        <w:top w:w="15" w:type="dxa"/>
        <w:left w:w="15" w:type="dxa"/>
        <w:bottom w:w="15" w:type="dxa"/>
        <w:right w:w="15" w:type="dxa"/>
      </w:tblCellMar>
    </w:tblPr>
  </w:style>
  <w:style w:type="table" w:customStyle="1" w:styleId="aa">
    <w:basedOn w:val="TableNormal"/>
    <w:rsid w:val="007C2F56"/>
    <w:tblPr>
      <w:tblStyleRowBandSize w:val="1"/>
      <w:tblStyleColBandSize w:val="1"/>
      <w:tblCellMar>
        <w:top w:w="15" w:type="dxa"/>
        <w:left w:w="15" w:type="dxa"/>
        <w:bottom w:w="15" w:type="dxa"/>
        <w:right w:w="15" w:type="dxa"/>
      </w:tblCellMar>
    </w:tblPr>
  </w:style>
  <w:style w:type="table" w:customStyle="1" w:styleId="ab">
    <w:basedOn w:val="TableNormal"/>
    <w:rsid w:val="007C2F56"/>
    <w:tblPr>
      <w:tblStyleRowBandSize w:val="1"/>
      <w:tblStyleColBandSize w:val="1"/>
      <w:tblCellMar>
        <w:top w:w="15" w:type="dxa"/>
        <w:left w:w="15" w:type="dxa"/>
        <w:bottom w:w="15" w:type="dxa"/>
        <w:right w:w="15" w:type="dxa"/>
      </w:tblCellMar>
    </w:tblPr>
  </w:style>
  <w:style w:type="table" w:customStyle="1" w:styleId="ac">
    <w:basedOn w:val="TableNormal"/>
    <w:rsid w:val="007C2F56"/>
    <w:tblPr>
      <w:tblStyleRowBandSize w:val="1"/>
      <w:tblStyleColBandSize w:val="1"/>
      <w:tblCellMar>
        <w:top w:w="15" w:type="dxa"/>
        <w:left w:w="15" w:type="dxa"/>
        <w:bottom w:w="15" w:type="dxa"/>
        <w:right w:w="15" w:type="dxa"/>
      </w:tblCellMar>
    </w:tblPr>
  </w:style>
  <w:style w:type="table" w:customStyle="1" w:styleId="ad">
    <w:basedOn w:val="TableNormal"/>
    <w:rsid w:val="007C2F56"/>
    <w:tblPr>
      <w:tblStyleRowBandSize w:val="1"/>
      <w:tblStyleColBandSize w:val="1"/>
      <w:tblCellMar>
        <w:top w:w="15" w:type="dxa"/>
        <w:left w:w="15" w:type="dxa"/>
        <w:bottom w:w="15" w:type="dxa"/>
        <w:right w:w="15" w:type="dxa"/>
      </w:tblCellMar>
    </w:tblPr>
  </w:style>
  <w:style w:type="table" w:customStyle="1" w:styleId="ae">
    <w:basedOn w:val="TableNormal"/>
    <w:rsid w:val="007C2F56"/>
    <w:tblPr>
      <w:tblStyleRowBandSize w:val="1"/>
      <w:tblStyleColBandSize w:val="1"/>
      <w:tblCellMar>
        <w:top w:w="15" w:type="dxa"/>
        <w:left w:w="15" w:type="dxa"/>
        <w:bottom w:w="15" w:type="dxa"/>
        <w:right w:w="15" w:type="dxa"/>
      </w:tblCellMar>
    </w:tblPr>
  </w:style>
  <w:style w:type="table" w:customStyle="1" w:styleId="af">
    <w:basedOn w:val="TableNormal"/>
    <w:rsid w:val="007C2F56"/>
    <w:tblPr>
      <w:tblStyleRowBandSize w:val="1"/>
      <w:tblStyleColBandSize w:val="1"/>
      <w:tblCellMar>
        <w:top w:w="15" w:type="dxa"/>
        <w:left w:w="15" w:type="dxa"/>
        <w:bottom w:w="15" w:type="dxa"/>
        <w:right w:w="15" w:type="dxa"/>
      </w:tblCellMar>
    </w:tblPr>
  </w:style>
  <w:style w:type="table" w:customStyle="1" w:styleId="af0">
    <w:basedOn w:val="TableNormal"/>
    <w:rsid w:val="007C2F56"/>
    <w:tblPr>
      <w:tblStyleRowBandSize w:val="1"/>
      <w:tblStyleColBandSize w:val="1"/>
      <w:tblCellMar>
        <w:top w:w="15" w:type="dxa"/>
        <w:left w:w="15" w:type="dxa"/>
        <w:bottom w:w="15" w:type="dxa"/>
        <w:right w:w="15" w:type="dxa"/>
      </w:tblCellMar>
    </w:tblPr>
  </w:style>
  <w:style w:type="table" w:customStyle="1" w:styleId="af1">
    <w:basedOn w:val="TableNormal"/>
    <w:rsid w:val="007C2F56"/>
    <w:tblPr>
      <w:tblStyleRowBandSize w:val="1"/>
      <w:tblStyleColBandSize w:val="1"/>
      <w:tblCellMar>
        <w:top w:w="15" w:type="dxa"/>
        <w:left w:w="15" w:type="dxa"/>
        <w:bottom w:w="15" w:type="dxa"/>
        <w:right w:w="15" w:type="dxa"/>
      </w:tblCellMar>
    </w:tblPr>
  </w:style>
  <w:style w:type="table" w:customStyle="1" w:styleId="af2">
    <w:basedOn w:val="TableNormal"/>
    <w:rsid w:val="007C2F56"/>
    <w:tblPr>
      <w:tblStyleRowBandSize w:val="1"/>
      <w:tblStyleColBandSize w:val="1"/>
      <w:tblCellMar>
        <w:top w:w="15" w:type="dxa"/>
        <w:left w:w="15" w:type="dxa"/>
        <w:bottom w:w="15" w:type="dxa"/>
        <w:right w:w="15" w:type="dxa"/>
      </w:tblCellMar>
    </w:tblPr>
  </w:style>
  <w:style w:type="table" w:customStyle="1" w:styleId="af3">
    <w:basedOn w:val="TableNormal"/>
    <w:rsid w:val="007C2F56"/>
    <w:tblPr>
      <w:tblStyleRowBandSize w:val="1"/>
      <w:tblStyleColBandSize w:val="1"/>
      <w:tblCellMar>
        <w:top w:w="15" w:type="dxa"/>
        <w:left w:w="15" w:type="dxa"/>
        <w:bottom w:w="15" w:type="dxa"/>
        <w:right w:w="15" w:type="dxa"/>
      </w:tblCellMar>
    </w:tblPr>
  </w:style>
  <w:style w:type="table" w:customStyle="1" w:styleId="af4">
    <w:basedOn w:val="TableNormal"/>
    <w:rsid w:val="007C2F56"/>
    <w:tblPr>
      <w:tblStyleRowBandSize w:val="1"/>
      <w:tblStyleColBandSize w:val="1"/>
      <w:tblCellMar>
        <w:top w:w="15" w:type="dxa"/>
        <w:left w:w="15" w:type="dxa"/>
        <w:bottom w:w="15" w:type="dxa"/>
        <w:right w:w="15" w:type="dxa"/>
      </w:tblCellMar>
    </w:tblPr>
  </w:style>
  <w:style w:type="table" w:customStyle="1" w:styleId="af5">
    <w:basedOn w:val="TableNormal"/>
    <w:rsid w:val="007C2F56"/>
    <w:tblPr>
      <w:tblStyleRowBandSize w:val="1"/>
      <w:tblStyleColBandSize w:val="1"/>
      <w:tblCellMar>
        <w:top w:w="15" w:type="dxa"/>
        <w:left w:w="15" w:type="dxa"/>
        <w:bottom w:w="15" w:type="dxa"/>
        <w:right w:w="15" w:type="dxa"/>
      </w:tblCellMar>
    </w:tblPr>
  </w:style>
  <w:style w:type="table" w:customStyle="1" w:styleId="af6">
    <w:basedOn w:val="TableNormal"/>
    <w:rsid w:val="007C2F56"/>
    <w:tblPr>
      <w:tblStyleRowBandSize w:val="1"/>
      <w:tblStyleColBandSize w:val="1"/>
      <w:tblCellMar>
        <w:top w:w="15" w:type="dxa"/>
        <w:left w:w="15" w:type="dxa"/>
        <w:bottom w:w="15" w:type="dxa"/>
        <w:right w:w="15" w:type="dxa"/>
      </w:tblCellMar>
    </w:tblPr>
  </w:style>
  <w:style w:type="table" w:customStyle="1" w:styleId="af7">
    <w:basedOn w:val="TableNormal"/>
    <w:rsid w:val="007C2F56"/>
    <w:tblPr>
      <w:tblStyleRowBandSize w:val="1"/>
      <w:tblStyleColBandSize w:val="1"/>
      <w:tblCellMar>
        <w:top w:w="15" w:type="dxa"/>
        <w:left w:w="15" w:type="dxa"/>
        <w:bottom w:w="15" w:type="dxa"/>
        <w:right w:w="15" w:type="dxa"/>
      </w:tblCellMar>
    </w:tblPr>
  </w:style>
  <w:style w:type="table" w:customStyle="1" w:styleId="af8">
    <w:basedOn w:val="TableNormal"/>
    <w:rsid w:val="007C2F56"/>
    <w:tblPr>
      <w:tblStyleRowBandSize w:val="1"/>
      <w:tblStyleColBandSize w:val="1"/>
      <w:tblCellMar>
        <w:top w:w="15" w:type="dxa"/>
        <w:left w:w="15" w:type="dxa"/>
        <w:bottom w:w="15" w:type="dxa"/>
        <w:right w:w="15" w:type="dxa"/>
      </w:tblCellMar>
    </w:tblPr>
  </w:style>
  <w:style w:type="table" w:customStyle="1" w:styleId="af9">
    <w:basedOn w:val="TableNormal"/>
    <w:rsid w:val="007C2F56"/>
    <w:tblPr>
      <w:tblStyleRowBandSize w:val="1"/>
      <w:tblStyleColBandSize w:val="1"/>
      <w:tblCellMar>
        <w:top w:w="15" w:type="dxa"/>
        <w:left w:w="15" w:type="dxa"/>
        <w:bottom w:w="15" w:type="dxa"/>
        <w:right w:w="15" w:type="dxa"/>
      </w:tblCellMar>
    </w:tblPr>
  </w:style>
  <w:style w:type="table" w:customStyle="1" w:styleId="afa">
    <w:basedOn w:val="TableNormal"/>
    <w:rsid w:val="007C2F56"/>
    <w:tblPr>
      <w:tblStyleRowBandSize w:val="1"/>
      <w:tblStyleColBandSize w:val="1"/>
      <w:tblCellMar>
        <w:top w:w="15" w:type="dxa"/>
        <w:left w:w="15" w:type="dxa"/>
        <w:bottom w:w="15" w:type="dxa"/>
        <w:right w:w="15" w:type="dxa"/>
      </w:tblCellMar>
    </w:tblPr>
  </w:style>
  <w:style w:type="table" w:customStyle="1" w:styleId="afb">
    <w:basedOn w:val="TableNormal"/>
    <w:rsid w:val="007C2F56"/>
    <w:tblPr>
      <w:tblStyleRowBandSize w:val="1"/>
      <w:tblStyleColBandSize w:val="1"/>
      <w:tblCellMar>
        <w:top w:w="15" w:type="dxa"/>
        <w:left w:w="15" w:type="dxa"/>
        <w:bottom w:w="15" w:type="dxa"/>
        <w:right w:w="15" w:type="dxa"/>
      </w:tblCellMar>
    </w:tblPr>
  </w:style>
  <w:style w:type="table" w:customStyle="1" w:styleId="afc">
    <w:basedOn w:val="TableNormal"/>
    <w:rsid w:val="007C2F56"/>
    <w:tblPr>
      <w:tblStyleRowBandSize w:val="1"/>
      <w:tblStyleColBandSize w:val="1"/>
      <w:tblCellMar>
        <w:top w:w="15" w:type="dxa"/>
        <w:left w:w="15" w:type="dxa"/>
        <w:bottom w:w="15" w:type="dxa"/>
        <w:right w:w="15" w:type="dxa"/>
      </w:tblCellMar>
    </w:tblPr>
  </w:style>
  <w:style w:type="table" w:customStyle="1" w:styleId="afd">
    <w:basedOn w:val="TableNormal"/>
    <w:rsid w:val="007C2F56"/>
    <w:tblPr>
      <w:tblStyleRowBandSize w:val="1"/>
      <w:tblStyleColBandSize w:val="1"/>
      <w:tblCellMar>
        <w:top w:w="15" w:type="dxa"/>
        <w:left w:w="15" w:type="dxa"/>
        <w:bottom w:w="15" w:type="dxa"/>
        <w:right w:w="15" w:type="dxa"/>
      </w:tblCellMar>
    </w:tblPr>
  </w:style>
  <w:style w:type="table" w:customStyle="1" w:styleId="afe">
    <w:basedOn w:val="TableNormal"/>
    <w:rsid w:val="007C2F56"/>
    <w:tblPr>
      <w:tblStyleRowBandSize w:val="1"/>
      <w:tblStyleColBandSize w:val="1"/>
      <w:tblCellMar>
        <w:top w:w="15" w:type="dxa"/>
        <w:left w:w="15" w:type="dxa"/>
        <w:bottom w:w="15" w:type="dxa"/>
        <w:right w:w="15" w:type="dxa"/>
      </w:tblCellMar>
    </w:tblPr>
  </w:style>
  <w:style w:type="table" w:customStyle="1" w:styleId="aff">
    <w:basedOn w:val="TableNormal"/>
    <w:rsid w:val="007C2F56"/>
    <w:tblPr>
      <w:tblStyleRowBandSize w:val="1"/>
      <w:tblStyleColBandSize w:val="1"/>
      <w:tblCellMar>
        <w:top w:w="15" w:type="dxa"/>
        <w:left w:w="15" w:type="dxa"/>
        <w:bottom w:w="15" w:type="dxa"/>
        <w:right w:w="15" w:type="dxa"/>
      </w:tblCellMar>
    </w:tblPr>
  </w:style>
  <w:style w:type="table" w:customStyle="1" w:styleId="aff0">
    <w:basedOn w:val="TableNormal"/>
    <w:rsid w:val="007C2F56"/>
    <w:tblPr>
      <w:tblStyleRowBandSize w:val="1"/>
      <w:tblStyleColBandSize w:val="1"/>
      <w:tblCellMar>
        <w:top w:w="15" w:type="dxa"/>
        <w:left w:w="15" w:type="dxa"/>
        <w:bottom w:w="15" w:type="dxa"/>
        <w:right w:w="15" w:type="dxa"/>
      </w:tblCellMar>
    </w:tblPr>
  </w:style>
  <w:style w:type="table" w:customStyle="1" w:styleId="aff1">
    <w:basedOn w:val="TableNormal"/>
    <w:rsid w:val="007C2F56"/>
    <w:tblPr>
      <w:tblStyleRowBandSize w:val="1"/>
      <w:tblStyleColBandSize w:val="1"/>
      <w:tblCellMar>
        <w:top w:w="15" w:type="dxa"/>
        <w:left w:w="15" w:type="dxa"/>
        <w:bottom w:w="15" w:type="dxa"/>
        <w:right w:w="15" w:type="dxa"/>
      </w:tblCellMar>
    </w:tblPr>
  </w:style>
  <w:style w:type="table" w:customStyle="1" w:styleId="aff2">
    <w:basedOn w:val="TableNormal"/>
    <w:rsid w:val="007C2F56"/>
    <w:tblPr>
      <w:tblStyleRowBandSize w:val="1"/>
      <w:tblStyleColBandSize w:val="1"/>
      <w:tblCellMar>
        <w:top w:w="15" w:type="dxa"/>
        <w:left w:w="15" w:type="dxa"/>
        <w:bottom w:w="15" w:type="dxa"/>
        <w:right w:w="15" w:type="dxa"/>
      </w:tblCellMar>
    </w:tblPr>
  </w:style>
  <w:style w:type="table" w:customStyle="1" w:styleId="aff3">
    <w:basedOn w:val="TableNormal"/>
    <w:rsid w:val="007C2F56"/>
    <w:tblPr>
      <w:tblStyleRowBandSize w:val="1"/>
      <w:tblStyleColBandSize w:val="1"/>
      <w:tblCellMar>
        <w:top w:w="15" w:type="dxa"/>
        <w:left w:w="15" w:type="dxa"/>
        <w:bottom w:w="15" w:type="dxa"/>
        <w:right w:w="15" w:type="dxa"/>
      </w:tblCellMar>
    </w:tblPr>
  </w:style>
  <w:style w:type="table" w:customStyle="1" w:styleId="aff4">
    <w:basedOn w:val="TableNormal"/>
    <w:rsid w:val="007C2F56"/>
    <w:tblPr>
      <w:tblStyleRowBandSize w:val="1"/>
      <w:tblStyleColBandSize w:val="1"/>
      <w:tblCellMar>
        <w:top w:w="15" w:type="dxa"/>
        <w:left w:w="15" w:type="dxa"/>
        <w:bottom w:w="15" w:type="dxa"/>
        <w:right w:w="15" w:type="dxa"/>
      </w:tblCellMar>
    </w:tblPr>
  </w:style>
  <w:style w:type="table" w:customStyle="1" w:styleId="aff5">
    <w:basedOn w:val="TableNormal"/>
    <w:rsid w:val="007C2F56"/>
    <w:tblPr>
      <w:tblStyleRowBandSize w:val="1"/>
      <w:tblStyleColBandSize w:val="1"/>
      <w:tblCellMar>
        <w:top w:w="15" w:type="dxa"/>
        <w:left w:w="15" w:type="dxa"/>
        <w:bottom w:w="15" w:type="dxa"/>
        <w:right w:w="15" w:type="dxa"/>
      </w:tblCellMar>
    </w:tblPr>
  </w:style>
  <w:style w:type="table" w:customStyle="1" w:styleId="aff6">
    <w:basedOn w:val="TableNormal"/>
    <w:rsid w:val="007C2F56"/>
    <w:tblPr>
      <w:tblStyleRowBandSize w:val="1"/>
      <w:tblStyleColBandSize w:val="1"/>
      <w:tblCellMar>
        <w:top w:w="15" w:type="dxa"/>
        <w:left w:w="15" w:type="dxa"/>
        <w:bottom w:w="15" w:type="dxa"/>
        <w:right w:w="15" w:type="dxa"/>
      </w:tblCellMar>
    </w:tblPr>
  </w:style>
  <w:style w:type="table" w:customStyle="1" w:styleId="aff7">
    <w:basedOn w:val="TableNormal"/>
    <w:rsid w:val="007C2F56"/>
    <w:tblPr>
      <w:tblStyleRowBandSize w:val="1"/>
      <w:tblStyleColBandSize w:val="1"/>
      <w:tblCellMar>
        <w:top w:w="15" w:type="dxa"/>
        <w:left w:w="15" w:type="dxa"/>
        <w:bottom w:w="15" w:type="dxa"/>
        <w:right w:w="15" w:type="dxa"/>
      </w:tblCellMar>
    </w:tblPr>
  </w:style>
  <w:style w:type="table" w:customStyle="1" w:styleId="aff8">
    <w:basedOn w:val="TableNormal"/>
    <w:rsid w:val="007C2F56"/>
    <w:tblPr>
      <w:tblStyleRowBandSize w:val="1"/>
      <w:tblStyleColBandSize w:val="1"/>
      <w:tblCellMar>
        <w:top w:w="15" w:type="dxa"/>
        <w:left w:w="15" w:type="dxa"/>
        <w:bottom w:w="15" w:type="dxa"/>
        <w:right w:w="15" w:type="dxa"/>
      </w:tblCellMar>
    </w:tblPr>
  </w:style>
  <w:style w:type="table" w:customStyle="1" w:styleId="aff9">
    <w:basedOn w:val="TableNormal"/>
    <w:rsid w:val="007C2F56"/>
    <w:tblPr>
      <w:tblStyleRowBandSize w:val="1"/>
      <w:tblStyleColBandSize w:val="1"/>
      <w:tblCellMar>
        <w:top w:w="15" w:type="dxa"/>
        <w:left w:w="15" w:type="dxa"/>
        <w:bottom w:w="15" w:type="dxa"/>
        <w:right w:w="15" w:type="dxa"/>
      </w:tblCellMar>
    </w:tblPr>
  </w:style>
  <w:style w:type="table" w:customStyle="1" w:styleId="affa">
    <w:basedOn w:val="TableNormal"/>
    <w:rsid w:val="007C2F56"/>
    <w:tblPr>
      <w:tblStyleRowBandSize w:val="1"/>
      <w:tblStyleColBandSize w:val="1"/>
      <w:tblCellMar>
        <w:top w:w="15" w:type="dxa"/>
        <w:left w:w="15" w:type="dxa"/>
        <w:bottom w:w="15" w:type="dxa"/>
        <w:right w:w="15" w:type="dxa"/>
      </w:tblCellMar>
    </w:tblPr>
  </w:style>
  <w:style w:type="table" w:customStyle="1" w:styleId="affb">
    <w:basedOn w:val="TableNormal"/>
    <w:rsid w:val="007C2F56"/>
    <w:tblPr>
      <w:tblStyleRowBandSize w:val="1"/>
      <w:tblStyleColBandSize w:val="1"/>
      <w:tblCellMar>
        <w:top w:w="15" w:type="dxa"/>
        <w:left w:w="15" w:type="dxa"/>
        <w:bottom w:w="15" w:type="dxa"/>
        <w:right w:w="15" w:type="dxa"/>
      </w:tblCellMar>
    </w:tblPr>
  </w:style>
  <w:style w:type="table" w:customStyle="1" w:styleId="affc">
    <w:basedOn w:val="TableNormal"/>
    <w:rsid w:val="007C2F56"/>
    <w:tblPr>
      <w:tblStyleRowBandSize w:val="1"/>
      <w:tblStyleColBandSize w:val="1"/>
      <w:tblCellMar>
        <w:top w:w="15" w:type="dxa"/>
        <w:left w:w="15" w:type="dxa"/>
        <w:bottom w:w="15" w:type="dxa"/>
        <w:right w:w="15" w:type="dxa"/>
      </w:tblCellMar>
    </w:tblPr>
  </w:style>
  <w:style w:type="table" w:customStyle="1" w:styleId="affd">
    <w:basedOn w:val="TableNormal"/>
    <w:rsid w:val="007C2F56"/>
    <w:tblPr>
      <w:tblStyleRowBandSize w:val="1"/>
      <w:tblStyleColBandSize w:val="1"/>
      <w:tblCellMar>
        <w:top w:w="15" w:type="dxa"/>
        <w:left w:w="15" w:type="dxa"/>
        <w:bottom w:w="15" w:type="dxa"/>
        <w:right w:w="15" w:type="dxa"/>
      </w:tblCellMar>
    </w:tblPr>
  </w:style>
  <w:style w:type="table" w:customStyle="1" w:styleId="affe">
    <w:basedOn w:val="TableNormal"/>
    <w:rsid w:val="007C2F56"/>
    <w:tblPr>
      <w:tblStyleRowBandSize w:val="1"/>
      <w:tblStyleColBandSize w:val="1"/>
      <w:tblCellMar>
        <w:top w:w="15" w:type="dxa"/>
        <w:left w:w="15" w:type="dxa"/>
        <w:bottom w:w="15" w:type="dxa"/>
        <w:right w:w="15" w:type="dxa"/>
      </w:tblCellMar>
    </w:tblPr>
  </w:style>
  <w:style w:type="table" w:customStyle="1" w:styleId="afff">
    <w:basedOn w:val="TableNormal"/>
    <w:rsid w:val="007C2F56"/>
    <w:tblPr>
      <w:tblStyleRowBandSize w:val="1"/>
      <w:tblStyleColBandSize w:val="1"/>
      <w:tblCellMar>
        <w:top w:w="15" w:type="dxa"/>
        <w:left w:w="15" w:type="dxa"/>
        <w:bottom w:w="15" w:type="dxa"/>
        <w:right w:w="15" w:type="dxa"/>
      </w:tblCellMar>
    </w:tblPr>
  </w:style>
  <w:style w:type="table" w:customStyle="1" w:styleId="afff0">
    <w:basedOn w:val="TableNormal"/>
    <w:rsid w:val="007C2F56"/>
    <w:tblPr>
      <w:tblStyleRowBandSize w:val="1"/>
      <w:tblStyleColBandSize w:val="1"/>
      <w:tblCellMar>
        <w:top w:w="15" w:type="dxa"/>
        <w:left w:w="15" w:type="dxa"/>
        <w:bottom w:w="15" w:type="dxa"/>
        <w:right w:w="15" w:type="dxa"/>
      </w:tblCellMar>
    </w:tblPr>
  </w:style>
  <w:style w:type="table" w:customStyle="1" w:styleId="afff1">
    <w:basedOn w:val="TableNormal"/>
    <w:rsid w:val="007C2F56"/>
    <w:tblPr>
      <w:tblStyleRowBandSize w:val="1"/>
      <w:tblStyleColBandSize w:val="1"/>
      <w:tblCellMar>
        <w:top w:w="15" w:type="dxa"/>
        <w:left w:w="15" w:type="dxa"/>
        <w:bottom w:w="15" w:type="dxa"/>
        <w:right w:w="15" w:type="dxa"/>
      </w:tblCellMar>
    </w:tblPr>
  </w:style>
  <w:style w:type="table" w:customStyle="1" w:styleId="afff2">
    <w:basedOn w:val="TableNormal"/>
    <w:rsid w:val="007C2F56"/>
    <w:tblPr>
      <w:tblStyleRowBandSize w:val="1"/>
      <w:tblStyleColBandSize w:val="1"/>
      <w:tblCellMar>
        <w:top w:w="15" w:type="dxa"/>
        <w:left w:w="15" w:type="dxa"/>
        <w:bottom w:w="15" w:type="dxa"/>
        <w:right w:w="15" w:type="dxa"/>
      </w:tblCellMar>
    </w:tblPr>
  </w:style>
  <w:style w:type="table" w:customStyle="1" w:styleId="afff3">
    <w:basedOn w:val="TableNormal"/>
    <w:rsid w:val="007C2F56"/>
    <w:tblPr>
      <w:tblStyleRowBandSize w:val="1"/>
      <w:tblStyleColBandSize w:val="1"/>
      <w:tblCellMar>
        <w:top w:w="15" w:type="dxa"/>
        <w:left w:w="15" w:type="dxa"/>
        <w:bottom w:w="15" w:type="dxa"/>
        <w:right w:w="15" w:type="dxa"/>
      </w:tblCellMar>
    </w:tblPr>
  </w:style>
  <w:style w:type="table" w:customStyle="1" w:styleId="afff4">
    <w:basedOn w:val="TableNormal"/>
    <w:rsid w:val="007C2F56"/>
    <w:tblPr>
      <w:tblStyleRowBandSize w:val="1"/>
      <w:tblStyleColBandSize w:val="1"/>
      <w:tblCellMar>
        <w:top w:w="15" w:type="dxa"/>
        <w:left w:w="15" w:type="dxa"/>
        <w:bottom w:w="15" w:type="dxa"/>
        <w:right w:w="15" w:type="dxa"/>
      </w:tblCellMar>
    </w:tblPr>
  </w:style>
  <w:style w:type="table" w:customStyle="1" w:styleId="afff5">
    <w:basedOn w:val="TableNormal"/>
    <w:rsid w:val="007C2F56"/>
    <w:tblPr>
      <w:tblStyleRowBandSize w:val="1"/>
      <w:tblStyleColBandSize w:val="1"/>
      <w:tblCellMar>
        <w:top w:w="15" w:type="dxa"/>
        <w:left w:w="15" w:type="dxa"/>
        <w:bottom w:w="15" w:type="dxa"/>
        <w:right w:w="15" w:type="dxa"/>
      </w:tblCellMar>
    </w:tblPr>
  </w:style>
  <w:style w:type="table" w:customStyle="1" w:styleId="afff6">
    <w:basedOn w:val="TableNormal"/>
    <w:rsid w:val="007C2F56"/>
    <w:tblPr>
      <w:tblStyleRowBandSize w:val="1"/>
      <w:tblStyleColBandSize w:val="1"/>
      <w:tblCellMar>
        <w:top w:w="15" w:type="dxa"/>
        <w:left w:w="15" w:type="dxa"/>
        <w:bottom w:w="15" w:type="dxa"/>
        <w:right w:w="15" w:type="dxa"/>
      </w:tblCellMar>
    </w:tblPr>
  </w:style>
  <w:style w:type="table" w:customStyle="1" w:styleId="afff7">
    <w:basedOn w:val="TableNormal"/>
    <w:rsid w:val="007C2F56"/>
    <w:tblPr>
      <w:tblStyleRowBandSize w:val="1"/>
      <w:tblStyleColBandSize w:val="1"/>
      <w:tblCellMar>
        <w:top w:w="15" w:type="dxa"/>
        <w:left w:w="15" w:type="dxa"/>
        <w:bottom w:w="15" w:type="dxa"/>
        <w:right w:w="15" w:type="dxa"/>
      </w:tblCellMar>
    </w:tblPr>
  </w:style>
  <w:style w:type="table" w:customStyle="1" w:styleId="afff8">
    <w:basedOn w:val="TableNormal"/>
    <w:rsid w:val="007C2F56"/>
    <w:tblPr>
      <w:tblStyleRowBandSize w:val="1"/>
      <w:tblStyleColBandSize w:val="1"/>
      <w:tblCellMar>
        <w:top w:w="15" w:type="dxa"/>
        <w:left w:w="15" w:type="dxa"/>
        <w:bottom w:w="15" w:type="dxa"/>
        <w:right w:w="15" w:type="dxa"/>
      </w:tblCellMar>
    </w:tblPr>
  </w:style>
  <w:style w:type="table" w:customStyle="1" w:styleId="afff9">
    <w:basedOn w:val="TableNormal"/>
    <w:rsid w:val="007C2F56"/>
    <w:tblPr>
      <w:tblStyleRowBandSize w:val="1"/>
      <w:tblStyleColBandSize w:val="1"/>
      <w:tblCellMar>
        <w:top w:w="15" w:type="dxa"/>
        <w:left w:w="15" w:type="dxa"/>
        <w:bottom w:w="15" w:type="dxa"/>
        <w:right w:w="15" w:type="dxa"/>
      </w:tblCellMar>
    </w:tblPr>
  </w:style>
  <w:style w:type="table" w:customStyle="1" w:styleId="afffa">
    <w:basedOn w:val="TableNormal"/>
    <w:rsid w:val="007C2F56"/>
    <w:tblPr>
      <w:tblStyleRowBandSize w:val="1"/>
      <w:tblStyleColBandSize w:val="1"/>
      <w:tblCellMar>
        <w:top w:w="15" w:type="dxa"/>
        <w:left w:w="15" w:type="dxa"/>
        <w:bottom w:w="15" w:type="dxa"/>
        <w:right w:w="15" w:type="dxa"/>
      </w:tblCellMar>
    </w:tblPr>
  </w:style>
  <w:style w:type="table" w:customStyle="1" w:styleId="afffb">
    <w:basedOn w:val="TableNormal"/>
    <w:rsid w:val="007C2F56"/>
    <w:tblPr>
      <w:tblStyleRowBandSize w:val="1"/>
      <w:tblStyleColBandSize w:val="1"/>
      <w:tblCellMar>
        <w:top w:w="15" w:type="dxa"/>
        <w:left w:w="15" w:type="dxa"/>
        <w:bottom w:w="15" w:type="dxa"/>
        <w:right w:w="15" w:type="dxa"/>
      </w:tblCellMar>
    </w:tblPr>
  </w:style>
  <w:style w:type="table" w:customStyle="1" w:styleId="afffc">
    <w:basedOn w:val="TableNormal"/>
    <w:rsid w:val="007C2F56"/>
    <w:tblPr>
      <w:tblStyleRowBandSize w:val="1"/>
      <w:tblStyleColBandSize w:val="1"/>
      <w:tblCellMar>
        <w:top w:w="15" w:type="dxa"/>
        <w:left w:w="15" w:type="dxa"/>
        <w:bottom w:w="15" w:type="dxa"/>
        <w:right w:w="15" w:type="dxa"/>
      </w:tblCellMar>
    </w:tblPr>
  </w:style>
  <w:style w:type="table" w:customStyle="1" w:styleId="afffd">
    <w:basedOn w:val="TableNormal"/>
    <w:rsid w:val="007C2F56"/>
    <w:tblPr>
      <w:tblStyleRowBandSize w:val="1"/>
      <w:tblStyleColBandSize w:val="1"/>
      <w:tblCellMar>
        <w:top w:w="15" w:type="dxa"/>
        <w:left w:w="15" w:type="dxa"/>
        <w:bottom w:w="15" w:type="dxa"/>
        <w:right w:w="15" w:type="dxa"/>
      </w:tblCellMar>
    </w:tblPr>
  </w:style>
  <w:style w:type="table" w:customStyle="1" w:styleId="afffe">
    <w:basedOn w:val="TableNormal"/>
    <w:rsid w:val="007C2F56"/>
    <w:tblPr>
      <w:tblStyleRowBandSize w:val="1"/>
      <w:tblStyleColBandSize w:val="1"/>
      <w:tblCellMar>
        <w:top w:w="15" w:type="dxa"/>
        <w:left w:w="15" w:type="dxa"/>
        <w:bottom w:w="15" w:type="dxa"/>
        <w:right w:w="15" w:type="dxa"/>
      </w:tblCellMar>
    </w:tblPr>
  </w:style>
  <w:style w:type="table" w:customStyle="1" w:styleId="affff">
    <w:basedOn w:val="TableNormal"/>
    <w:rsid w:val="007C2F56"/>
    <w:tblPr>
      <w:tblStyleRowBandSize w:val="1"/>
      <w:tblStyleColBandSize w:val="1"/>
      <w:tblCellMar>
        <w:top w:w="15" w:type="dxa"/>
        <w:left w:w="15" w:type="dxa"/>
        <w:bottom w:w="15" w:type="dxa"/>
        <w:right w:w="15" w:type="dxa"/>
      </w:tblCellMar>
    </w:tblPr>
  </w:style>
  <w:style w:type="table" w:customStyle="1" w:styleId="affff0">
    <w:basedOn w:val="TableNormal"/>
    <w:rsid w:val="007C2F56"/>
    <w:tblPr>
      <w:tblStyleRowBandSize w:val="1"/>
      <w:tblStyleColBandSize w:val="1"/>
      <w:tblCellMar>
        <w:top w:w="15" w:type="dxa"/>
        <w:left w:w="15" w:type="dxa"/>
        <w:bottom w:w="15" w:type="dxa"/>
        <w:right w:w="15" w:type="dxa"/>
      </w:tblCellMar>
    </w:tblPr>
  </w:style>
  <w:style w:type="table" w:customStyle="1" w:styleId="affff1">
    <w:basedOn w:val="TableNormal"/>
    <w:rsid w:val="007C2F56"/>
    <w:tblPr>
      <w:tblStyleRowBandSize w:val="1"/>
      <w:tblStyleColBandSize w:val="1"/>
      <w:tblCellMar>
        <w:top w:w="15" w:type="dxa"/>
        <w:left w:w="15" w:type="dxa"/>
        <w:bottom w:w="15" w:type="dxa"/>
        <w:right w:w="15" w:type="dxa"/>
      </w:tblCellMar>
    </w:tblPr>
  </w:style>
  <w:style w:type="table" w:customStyle="1" w:styleId="affff2">
    <w:basedOn w:val="TableNormal"/>
    <w:rsid w:val="007C2F56"/>
    <w:tblPr>
      <w:tblStyleRowBandSize w:val="1"/>
      <w:tblStyleColBandSize w:val="1"/>
      <w:tblCellMar>
        <w:top w:w="15" w:type="dxa"/>
        <w:left w:w="15" w:type="dxa"/>
        <w:bottom w:w="15" w:type="dxa"/>
        <w:right w:w="15" w:type="dxa"/>
      </w:tblCellMar>
    </w:tblPr>
  </w:style>
  <w:style w:type="table" w:customStyle="1" w:styleId="affff3">
    <w:basedOn w:val="TableNormal"/>
    <w:rsid w:val="007C2F56"/>
    <w:tblPr>
      <w:tblStyleRowBandSize w:val="1"/>
      <w:tblStyleColBandSize w:val="1"/>
      <w:tblCellMar>
        <w:top w:w="15" w:type="dxa"/>
        <w:left w:w="15" w:type="dxa"/>
        <w:bottom w:w="15" w:type="dxa"/>
        <w:right w:w="15" w:type="dxa"/>
      </w:tblCellMar>
    </w:tblPr>
  </w:style>
  <w:style w:type="table" w:customStyle="1" w:styleId="affff4">
    <w:basedOn w:val="TableNormal"/>
    <w:rsid w:val="007C2F56"/>
    <w:tblPr>
      <w:tblStyleRowBandSize w:val="1"/>
      <w:tblStyleColBandSize w:val="1"/>
      <w:tblCellMar>
        <w:top w:w="15" w:type="dxa"/>
        <w:left w:w="15" w:type="dxa"/>
        <w:bottom w:w="15" w:type="dxa"/>
        <w:right w:w="15" w:type="dxa"/>
      </w:tblCellMar>
    </w:tblPr>
  </w:style>
  <w:style w:type="table" w:customStyle="1" w:styleId="affff5">
    <w:basedOn w:val="TableNormal"/>
    <w:rsid w:val="007C2F56"/>
    <w:tblPr>
      <w:tblStyleRowBandSize w:val="1"/>
      <w:tblStyleColBandSize w:val="1"/>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Nghĩa Nguyễn Trọng</cp:lastModifiedBy>
  <cp:revision>27</cp:revision>
  <dcterms:created xsi:type="dcterms:W3CDTF">2022-06-19T04:18:00Z</dcterms:created>
  <dcterms:modified xsi:type="dcterms:W3CDTF">2022-08-15T13:35:00Z</dcterms:modified>
</cp:coreProperties>
</file>