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3C2" w:rsidRDefault="006373C2" w:rsidP="006373C2">
      <w:pPr>
        <w:shd w:val="clear" w:color="auto" w:fill="FFFFFF"/>
        <w:spacing w:after="280" w:line="240" w:lineRule="auto"/>
        <w:jc w:val="center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Санкт-Петербургский Национальный Исследовательский Университет ИТМО</w:t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 wp14:anchorId="188014A3" wp14:editId="04A47687">
            <wp:simplePos x="0" y="0"/>
            <wp:positionH relativeFrom="column">
              <wp:posOffset>2212657</wp:posOffset>
            </wp:positionH>
            <wp:positionV relativeFrom="paragraph">
              <wp:posOffset>506094</wp:posOffset>
            </wp:positionV>
            <wp:extent cx="1518285" cy="110617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106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373C2" w:rsidRDefault="006373C2" w:rsidP="006373C2">
      <w:pPr>
        <w:shd w:val="clear" w:color="auto" w:fill="FFFFFF"/>
        <w:spacing w:after="280" w:line="240" w:lineRule="auto"/>
        <w:rPr>
          <w:color w:val="212529"/>
        </w:rPr>
      </w:pPr>
    </w:p>
    <w:p w:rsidR="006373C2" w:rsidRPr="006373C2" w:rsidRDefault="006373C2" w:rsidP="006373C2">
      <w:pPr>
        <w:jc w:val="center"/>
        <w:rPr>
          <w:b/>
          <w:color w:val="212529"/>
          <w:sz w:val="44"/>
          <w:szCs w:val="44"/>
          <w:lang w:val="ru-RU"/>
        </w:rPr>
      </w:pPr>
      <w:r w:rsidRPr="006373C2">
        <w:rPr>
          <w:b/>
          <w:color w:val="212529"/>
          <w:sz w:val="44"/>
          <w:szCs w:val="44"/>
          <w:lang w:val="ru-RU"/>
        </w:rPr>
        <w:t>Реферат</w:t>
      </w:r>
    </w:p>
    <w:p w:rsidR="006373C2" w:rsidRPr="006373C2" w:rsidRDefault="006373C2" w:rsidP="006373C2">
      <w:pPr>
        <w:jc w:val="center"/>
        <w:rPr>
          <w:color w:val="212529"/>
          <w:sz w:val="32"/>
          <w:szCs w:val="32"/>
        </w:rPr>
      </w:pPr>
      <w:r w:rsidRPr="006373C2">
        <w:rPr>
          <w:color w:val="212529"/>
          <w:sz w:val="32"/>
          <w:szCs w:val="32"/>
        </w:rPr>
        <w:t>«</w:t>
      </w:r>
      <w:r w:rsidRPr="006373C2">
        <w:rPr>
          <w:sz w:val="32"/>
          <w:szCs w:val="32"/>
        </w:rPr>
        <w:t xml:space="preserve"> </w:t>
      </w:r>
      <w:r w:rsidRPr="006373C2">
        <w:rPr>
          <w:color w:val="212529"/>
          <w:sz w:val="32"/>
          <w:szCs w:val="32"/>
        </w:rPr>
        <w:t xml:space="preserve">Космическая программа СССР </w:t>
      </w:r>
      <w:r w:rsidRPr="006373C2">
        <w:rPr>
          <w:color w:val="212529"/>
          <w:sz w:val="32"/>
          <w:szCs w:val="32"/>
        </w:rPr>
        <w:t>»</w:t>
      </w:r>
    </w:p>
    <w:p w:rsidR="006373C2" w:rsidRDefault="006373C2" w:rsidP="006373C2">
      <w:pPr>
        <w:rPr>
          <w:color w:val="212529"/>
        </w:rPr>
      </w:pPr>
    </w:p>
    <w:p w:rsidR="006373C2" w:rsidRDefault="006373C2" w:rsidP="006373C2">
      <w:pPr>
        <w:rPr>
          <w:color w:val="212529"/>
        </w:rPr>
      </w:pPr>
    </w:p>
    <w:p w:rsidR="006373C2" w:rsidRDefault="006373C2" w:rsidP="006373C2">
      <w:pPr>
        <w:rPr>
          <w:color w:val="212529"/>
        </w:rPr>
      </w:pPr>
    </w:p>
    <w:p w:rsidR="006373C2" w:rsidRDefault="006373C2" w:rsidP="006373C2">
      <w:pPr>
        <w:rPr>
          <w:color w:val="212529"/>
        </w:rPr>
      </w:pPr>
    </w:p>
    <w:p w:rsidR="006373C2" w:rsidRDefault="006373C2" w:rsidP="006373C2">
      <w:pPr>
        <w:rPr>
          <w:color w:val="212529"/>
        </w:rPr>
      </w:pPr>
    </w:p>
    <w:p w:rsidR="006373C2" w:rsidRDefault="006373C2" w:rsidP="006373C2">
      <w:pPr>
        <w:rPr>
          <w:color w:val="212529"/>
        </w:rPr>
      </w:pPr>
    </w:p>
    <w:p w:rsidR="006373C2" w:rsidRDefault="006373C2" w:rsidP="006373C2">
      <w:pPr>
        <w:rPr>
          <w:color w:val="212529"/>
        </w:rPr>
      </w:pPr>
    </w:p>
    <w:p w:rsidR="006373C2" w:rsidRDefault="006373C2" w:rsidP="006373C2">
      <w:pPr>
        <w:rPr>
          <w:color w:val="212529"/>
        </w:rPr>
      </w:pPr>
    </w:p>
    <w:p w:rsidR="006373C2" w:rsidRPr="006373C2" w:rsidRDefault="006373C2" w:rsidP="006373C2">
      <w:pPr>
        <w:jc w:val="right"/>
        <w:rPr>
          <w:color w:val="212529"/>
          <w:sz w:val="24"/>
          <w:szCs w:val="24"/>
        </w:rPr>
      </w:pPr>
      <w:r w:rsidRPr="006373C2">
        <w:rPr>
          <w:color w:val="212529"/>
          <w:sz w:val="24"/>
          <w:szCs w:val="24"/>
        </w:rPr>
        <w:t>Поток: ИНТ 2.1</w:t>
      </w:r>
    </w:p>
    <w:p w:rsidR="006373C2" w:rsidRPr="006373C2" w:rsidRDefault="006373C2" w:rsidP="006373C2">
      <w:pPr>
        <w:jc w:val="right"/>
        <w:rPr>
          <w:color w:val="212529"/>
          <w:sz w:val="24"/>
          <w:szCs w:val="24"/>
        </w:rPr>
      </w:pPr>
      <w:r w:rsidRPr="006373C2">
        <w:rPr>
          <w:color w:val="212529"/>
          <w:sz w:val="24"/>
          <w:szCs w:val="24"/>
        </w:rPr>
        <w:t>Преподаватель: Белоусов Александр Сергеевич</w:t>
      </w:r>
    </w:p>
    <w:p w:rsidR="006373C2" w:rsidRPr="006373C2" w:rsidRDefault="006373C2" w:rsidP="006373C2">
      <w:pPr>
        <w:jc w:val="right"/>
        <w:rPr>
          <w:color w:val="212529"/>
          <w:sz w:val="24"/>
          <w:szCs w:val="24"/>
        </w:rPr>
      </w:pPr>
      <w:r w:rsidRPr="006373C2">
        <w:rPr>
          <w:color w:val="212529"/>
          <w:sz w:val="24"/>
          <w:szCs w:val="24"/>
        </w:rPr>
        <w:t>Выполнил студент: Фам Данг Чунг Нгиа</w:t>
      </w:r>
    </w:p>
    <w:p w:rsidR="006373C2" w:rsidRPr="006373C2" w:rsidRDefault="006373C2" w:rsidP="006373C2">
      <w:pPr>
        <w:jc w:val="right"/>
        <w:rPr>
          <w:color w:val="212529"/>
          <w:sz w:val="24"/>
          <w:szCs w:val="24"/>
        </w:rPr>
      </w:pPr>
      <w:r w:rsidRPr="006373C2">
        <w:rPr>
          <w:color w:val="212529"/>
          <w:sz w:val="24"/>
          <w:szCs w:val="24"/>
        </w:rPr>
        <w:t>Учебная группа: P3121</w:t>
      </w:r>
    </w:p>
    <w:p w:rsidR="006373C2" w:rsidRPr="006373C2" w:rsidRDefault="006373C2" w:rsidP="006373C2">
      <w:pPr>
        <w:jc w:val="right"/>
        <w:rPr>
          <w:color w:val="212529"/>
          <w:sz w:val="24"/>
          <w:szCs w:val="24"/>
        </w:rPr>
      </w:pPr>
      <w:r w:rsidRPr="006373C2">
        <w:rPr>
          <w:color w:val="212529"/>
          <w:sz w:val="24"/>
          <w:szCs w:val="24"/>
        </w:rPr>
        <w:t>Курс: 1</w:t>
      </w:r>
    </w:p>
    <w:p w:rsidR="006373C2" w:rsidRPr="006373C2" w:rsidRDefault="006373C2" w:rsidP="006373C2">
      <w:pPr>
        <w:jc w:val="center"/>
        <w:rPr>
          <w:color w:val="212529"/>
          <w:sz w:val="24"/>
          <w:szCs w:val="24"/>
        </w:rPr>
      </w:pPr>
    </w:p>
    <w:p w:rsidR="006373C2" w:rsidRPr="006373C2" w:rsidRDefault="006373C2" w:rsidP="006373C2">
      <w:pPr>
        <w:jc w:val="center"/>
        <w:rPr>
          <w:color w:val="212529"/>
          <w:sz w:val="24"/>
          <w:szCs w:val="24"/>
        </w:rPr>
      </w:pPr>
    </w:p>
    <w:p w:rsidR="006373C2" w:rsidRPr="006373C2" w:rsidRDefault="006373C2" w:rsidP="006373C2">
      <w:pPr>
        <w:jc w:val="center"/>
        <w:rPr>
          <w:color w:val="212529"/>
          <w:sz w:val="24"/>
          <w:szCs w:val="24"/>
        </w:rPr>
      </w:pPr>
    </w:p>
    <w:p w:rsidR="006373C2" w:rsidRPr="006373C2" w:rsidRDefault="006373C2" w:rsidP="006373C2">
      <w:pPr>
        <w:jc w:val="center"/>
        <w:rPr>
          <w:color w:val="212529"/>
          <w:sz w:val="24"/>
          <w:szCs w:val="24"/>
        </w:rPr>
      </w:pPr>
      <w:r w:rsidRPr="006373C2">
        <w:rPr>
          <w:color w:val="212529"/>
          <w:sz w:val="24"/>
          <w:szCs w:val="24"/>
        </w:rPr>
        <w:t>Санкт- Петербург</w:t>
      </w:r>
    </w:p>
    <w:p w:rsidR="00904A5F" w:rsidRDefault="006373C2" w:rsidP="006373C2">
      <w:pPr>
        <w:jc w:val="center"/>
        <w:rPr>
          <w:color w:val="212529"/>
          <w:sz w:val="24"/>
          <w:szCs w:val="24"/>
        </w:rPr>
      </w:pPr>
      <w:r w:rsidRPr="006373C2">
        <w:rPr>
          <w:color w:val="212529"/>
          <w:sz w:val="24"/>
          <w:szCs w:val="24"/>
        </w:rPr>
        <w:t>2023</w:t>
      </w:r>
    </w:p>
    <w:p w:rsidR="007053D5" w:rsidRPr="005C3C72" w:rsidRDefault="007053D5" w:rsidP="007053D5">
      <w:pPr>
        <w:rPr>
          <w:spacing w:val="30"/>
          <w:sz w:val="24"/>
          <w:szCs w:val="24"/>
        </w:rPr>
      </w:pPr>
      <w:r w:rsidRPr="005C3C72">
        <w:rPr>
          <w:spacing w:val="30"/>
          <w:sz w:val="24"/>
          <w:szCs w:val="24"/>
        </w:rPr>
        <w:lastRenderedPageBreak/>
        <w:t>Советская космическая программа</w:t>
      </w:r>
      <w:r w:rsidRPr="005C3C72">
        <w:rPr>
          <w:spacing w:val="30"/>
          <w:sz w:val="24"/>
          <w:szCs w:val="24"/>
        </w:rPr>
        <w:t xml:space="preserve"> зафиксировала присутствие </w:t>
      </w:r>
      <w:r w:rsidRPr="005C3C72">
        <w:rPr>
          <w:spacing w:val="30"/>
          <w:sz w:val="24"/>
          <w:szCs w:val="24"/>
        </w:rPr>
        <w:t>Советског</w:t>
      </w:r>
      <w:r w:rsidRPr="005C3C72">
        <w:rPr>
          <w:spacing w:val="30"/>
          <w:sz w:val="24"/>
          <w:szCs w:val="24"/>
        </w:rPr>
        <w:t xml:space="preserve">о Союза в космосе , и оставила </w:t>
      </w:r>
      <w:r w:rsidRPr="005C3C72">
        <w:rPr>
          <w:spacing w:val="30"/>
          <w:sz w:val="24"/>
          <w:szCs w:val="24"/>
        </w:rPr>
        <w:t>неизгладимый след в истории освоения космоса. Известная своими передовыми технологиями и стратегической важностью, эта программа была не только символом соперничества великих держав во время холодной войны, но и символом упорства и желания преуспеть, вплоть до создания огромной вселенной наций.</w:t>
      </w:r>
    </w:p>
    <w:p w:rsidR="00BD4C9E" w:rsidRPr="005C3C72" w:rsidRDefault="007053D5" w:rsidP="007053D5">
      <w:pPr>
        <w:rPr>
          <w:spacing w:val="30"/>
          <w:sz w:val="24"/>
          <w:szCs w:val="24"/>
        </w:rPr>
      </w:pPr>
      <w:r w:rsidRPr="005C3C72">
        <w:rPr>
          <w:spacing w:val="30"/>
          <w:sz w:val="24"/>
          <w:szCs w:val="24"/>
        </w:rPr>
        <w:t>На первом этапе, в 1957-1961 годах, советская космическая программа открыла новую страницу в истории космической науки, сосредоточив внимание на процессе освоения космоса. Запуск спутника "Спутник-1" 4 октября 1957 года стал одной из важнейших вех в истории космонавтики, продемонстрировав техническое и научное превосходство Советского Союза в период холодной войны. Под руководством инженера- изобретателя Сергея Королева "Спутник-1" стал первым искусственным спутником, выведенным на околоземную орбиту. Вес спутника 83,6 кг, спутнике имеет относительно небольшой размер. При этом это большой шаг в изучении космоса. Главной особенностью этого спутника является простой радиопередатчикю Когда Спутник 1 начал транслировать специальный сигнал, это не только вызвало удивление международного сообщества, но и подняло большие вопросы о мощи и влиянии космоса на планету. Это событие открыло новую эру космической гонки между Советским Союзом и Соединенными Штатами, усилив конкуренцию в достижении выдающихся достижений. В напряженных условиях холодной войны каждая страна хотела доказать свое превосходство не только в военной области, но и в космосе.</w:t>
      </w:r>
    </w:p>
    <w:p w:rsidR="007053D5" w:rsidRPr="005C3C72" w:rsidRDefault="007053D5" w:rsidP="007053D5">
      <w:pPr>
        <w:rPr>
          <w:spacing w:val="30"/>
          <w:sz w:val="24"/>
          <w:szCs w:val="24"/>
        </w:rPr>
      </w:pPr>
      <w:r w:rsidRPr="005C3C72">
        <w:rPr>
          <w:spacing w:val="30"/>
          <w:sz w:val="24"/>
          <w:szCs w:val="24"/>
        </w:rPr>
        <w:t>Выдающееся развитие советской ко</w:t>
      </w:r>
      <w:r w:rsidRPr="005C3C72">
        <w:rPr>
          <w:spacing w:val="30"/>
          <w:sz w:val="24"/>
          <w:szCs w:val="24"/>
        </w:rPr>
        <w:t xml:space="preserve">смической отрасли было наглядно </w:t>
      </w:r>
      <w:r w:rsidRPr="005C3C72">
        <w:rPr>
          <w:spacing w:val="30"/>
          <w:sz w:val="24"/>
          <w:szCs w:val="24"/>
        </w:rPr>
        <w:t xml:space="preserve">продемонстрировано в период 1961-1991 годов. Серия успешных полетов "Востока" и "Восхода" была не только серией научных и технологических достижений, но и символом смелости и настойчивости Советского Союза в осуществлении первого большого шага человечества вперед. 12 апреля 1961 года Юрий Гагарин отправился в космос. Это первый официальный полет человека в космос. Юрий Гагарин, летчик советских ВВС, был выбран в качестве космонавта для космической программы "Восток". Он и другие космонавты прошли тщательную подготовку к космическим условиям. Гагарин поднялся на борт ракеты "Восток-1" на космодроме Байконур, в Казахстане.В 9:07 утра была запущена ракета "Восток-1", которая доставила Юрия Гагарина в космос. "Восток-1" облетел вокруг Земли на высоте от 200 до 300 км. Гагарин испытал себя в различныхе </w:t>
      </w:r>
      <w:r w:rsidRPr="005C3C72">
        <w:rPr>
          <w:spacing w:val="30"/>
          <w:sz w:val="24"/>
          <w:szCs w:val="24"/>
        </w:rPr>
        <w:lastRenderedPageBreak/>
        <w:t>физическихе условиях, включая невесомость. Гагарин проводил наблюдения за космической средой и провел ряд фундаментальных научн</w:t>
      </w:r>
      <w:r w:rsidRPr="005C3C72">
        <w:rPr>
          <w:spacing w:val="30"/>
          <w:sz w:val="24"/>
          <w:szCs w:val="24"/>
        </w:rPr>
        <w:t xml:space="preserve">ых экспериментов. Он описал Землю сверху как </w:t>
      </w:r>
      <w:r w:rsidRPr="005C3C72">
        <w:rPr>
          <w:spacing w:val="30"/>
          <w:sz w:val="24"/>
          <w:szCs w:val="24"/>
        </w:rPr>
        <w:t>сверкающий голубой м</w:t>
      </w:r>
      <w:r w:rsidRPr="005C3C72">
        <w:rPr>
          <w:spacing w:val="30"/>
          <w:sz w:val="24"/>
          <w:szCs w:val="24"/>
        </w:rPr>
        <w:t xml:space="preserve">рамор. "Восток-1" совершил </w:t>
      </w:r>
      <w:r w:rsidRPr="005C3C72">
        <w:rPr>
          <w:spacing w:val="30"/>
          <w:sz w:val="24"/>
          <w:szCs w:val="24"/>
        </w:rPr>
        <w:t>оборот вокруг Земли примерно за 108 минут, открывая редкую возможность наблюдать и изучать космос. На высоте около 7 км Гагарин покинул кабину на парашюте и благополучно приземлился недалеко от поля. Первый полет Юрия Гагарина в космос на ракете "Восток-1" не только ознаменовал первый великий шаг, но и продемонстрировал мощь советской науки и техники. Это событие не только сделало Гагарина национальным героем, но и проложило путь к следующей серии полетов "Востока", которые запустили в космос различных</w:t>
      </w:r>
      <w:r w:rsidRPr="005C3C72">
        <w:rPr>
          <w:spacing w:val="30"/>
          <w:sz w:val="24"/>
          <w:szCs w:val="24"/>
        </w:rPr>
        <w:t xml:space="preserve"> </w:t>
      </w:r>
      <w:r w:rsidRPr="005C3C72">
        <w:rPr>
          <w:spacing w:val="30"/>
          <w:sz w:val="24"/>
          <w:szCs w:val="24"/>
        </w:rPr>
        <w:t>космонавтов, таких как Герман Титов и Валентина Терешкова, и побудило другие страны участвовать в освоении космоса и развитии космической промышленности.</w:t>
      </w:r>
    </w:p>
    <w:p w:rsidR="007053D5" w:rsidRPr="005C3C72" w:rsidRDefault="007053D5" w:rsidP="007053D5">
      <w:pPr>
        <w:rPr>
          <w:spacing w:val="30"/>
          <w:sz w:val="24"/>
          <w:szCs w:val="24"/>
        </w:rPr>
      </w:pPr>
      <w:r w:rsidRPr="005C3C72">
        <w:rPr>
          <w:spacing w:val="30"/>
          <w:sz w:val="24"/>
          <w:szCs w:val="24"/>
        </w:rPr>
        <w:t>Полеты "Восхода" также ознаменовали устойчивый прогресс Советского Союза в расширении его транспортных возможностей и выполнении более сложных космических миссий. На борту космического корабля "Восход-2" в 1965 году космонавт Алексей Леонов стал первым человеком, покинувшим космический корабль и побывавшим в открытом космосе в течение 12 минут. Эта череда успехов продемонстрировала техническое и военное превосходство Советского Союза в космической науке.</w:t>
      </w:r>
    </w:p>
    <w:p w:rsidR="007053D5" w:rsidRPr="005C3C72" w:rsidRDefault="007053D5" w:rsidP="007053D5">
      <w:pPr>
        <w:rPr>
          <w:spacing w:val="30"/>
          <w:sz w:val="24"/>
          <w:szCs w:val="24"/>
        </w:rPr>
      </w:pPr>
      <w:r w:rsidRPr="005C3C72">
        <w:rPr>
          <w:spacing w:val="30"/>
          <w:sz w:val="24"/>
          <w:szCs w:val="24"/>
        </w:rPr>
        <w:t xml:space="preserve">Космическая станция "Салют" представляла собой серию космических станций, построенных и эксплуатировавшихся Советским Союзом с 1970-х по 1980-е годы. Серия станций "Салют" стала важным шагом в развитии космической отрасли и заложила основу для следующих станций "Салют-1" был впервые запущен в апреле 1971 года и стал первой в мире космической станцией, которая использовалась для проведения многих научных испытаний и экспериментов. Затем были запущены другие станции "Салют". Одним из самых важных событий на станции "Салют-7" стал полет корабля "Союз Т-13", когда космонавт поднялся на станцию, чтобы устранить серьезную неисправность и обеспечить безопасность станции. Серия станций "Салют" закончилась в конце 1980-х годов, когда в 1986 году был запущен "Салют-7". Вслед за космической станцией "Салют" в 1986 году начала функционировать космическая станция "Мир". Станция "Мир" является многомодульной космической станцией, является первым такого рода модулем в мире. Благодаря своей сложной и разнообразной структуре "Мир" является не только местом отдыха космонавтов , но и местом проведения серии специальных научных экспериментов и исследований. Жилой и </w:t>
      </w:r>
      <w:r w:rsidRPr="005C3C72">
        <w:rPr>
          <w:spacing w:val="30"/>
          <w:sz w:val="24"/>
          <w:szCs w:val="24"/>
        </w:rPr>
        <w:lastRenderedPageBreak/>
        <w:t>рабочий модули на этой станции создают подходящую среду для тестирования технологий, изучения воздействия космоса на организм человека и проведения экспериментов в области биологии физики, других космических наук. Успех станции “Мир” измеряется не только длительным временем его работы, но и количеством и качеством выполняемых им задач. За 15 лет своей работы "Мир" принял множество космонавтов из разных стран и участвовал во многих диалогах с другими космическими станциями. Историческое значение "Мира" неоспоримо. Это не только символ международной солидарности в космосе, но и важный шаг вперед в исследовании и понимании Вселенной. Станция "Мир" внесла важный вклад в развитие космической отрасли, создав основу для более крупных космических станций, таких как Международная космическая станция (МКС), которую мы видим сегодня. Успех и наследие "Мира" продолжают жить, являясь источником вдохновения и гордости как для космической отрасли, так и для человечества, подтверждая, что освоение космоса - это миссия не только страны, но и всего человечества.</w:t>
      </w:r>
    </w:p>
    <w:p w:rsidR="007053D5" w:rsidRPr="005C3C72" w:rsidRDefault="007053D5" w:rsidP="007053D5">
      <w:pPr>
        <w:rPr>
          <w:spacing w:val="30"/>
          <w:sz w:val="24"/>
          <w:szCs w:val="24"/>
        </w:rPr>
      </w:pPr>
      <w:r w:rsidRPr="005C3C72">
        <w:rPr>
          <w:spacing w:val="30"/>
          <w:sz w:val="24"/>
          <w:szCs w:val="24"/>
        </w:rPr>
        <w:t>Благодаря выдающемуся руководс</w:t>
      </w:r>
      <w:r w:rsidRPr="005C3C72">
        <w:rPr>
          <w:spacing w:val="30"/>
          <w:sz w:val="24"/>
          <w:szCs w:val="24"/>
        </w:rPr>
        <w:t xml:space="preserve">тву ведущих ученых и инженеров, </w:t>
      </w:r>
      <w:r w:rsidRPr="005C3C72">
        <w:rPr>
          <w:spacing w:val="30"/>
          <w:sz w:val="24"/>
          <w:szCs w:val="24"/>
        </w:rPr>
        <w:t>таких как Сергей Королев, программа преодолела значительные трудности для достижения дальнейшего успеха. Начиная с исторического события, когда Юрий Гагарин стал первым человеком в космосе, и заканчивая строительством космической станции "Мир", каждый шаг советской космической программы был важной вехой, кульминационным моментом борьбы. Постоянное стремление человечества раскрыть тайны Вселенной.</w:t>
      </w:r>
    </w:p>
    <w:p w:rsidR="007053D5" w:rsidRPr="005C3C72" w:rsidRDefault="007053D5" w:rsidP="007053D5">
      <w:pPr>
        <w:rPr>
          <w:spacing w:val="30"/>
          <w:sz w:val="24"/>
          <w:szCs w:val="24"/>
        </w:rPr>
      </w:pPr>
      <w:r w:rsidRPr="005C3C72">
        <w:rPr>
          <w:spacing w:val="30"/>
          <w:sz w:val="24"/>
          <w:szCs w:val="24"/>
        </w:rPr>
        <w:t xml:space="preserve">Во время холодной войны космическая гонка между Советским Союзом и Соединенными Штатами способствовала конкуренции, но также создавала возможности для международного диалога и сотрудничества в космосе, особенно после окончания холодной войны. Советский Союз поделился большим количеством информации и результатов исследований своих полетов и космических станций с международным научным сообществом, внеся свой вклад в обогащение знаний о космосе и космологии, а также внедрив множество космических измерительных приборов приспособлений для наблюдения и изучения астрономических явлений с выгодной позиции в космосе. Кроме того, для развития международного сотрудничества Советский Союз искал возможности для организации космических полетов с другими странами, расширяя свои горизонты и внося свой вклад в наведение интеллектуальных мостов за пределами </w:t>
      </w:r>
      <w:r w:rsidRPr="005C3C72">
        <w:rPr>
          <w:spacing w:val="30"/>
          <w:sz w:val="24"/>
          <w:szCs w:val="24"/>
        </w:rPr>
        <w:lastRenderedPageBreak/>
        <w:t>национальных границ. Можно упомянуть полет на космическом корабле "Союз-37", который доставил в космос первого вьетнамского астронавта - астронавта Фам Туана. Это важное и заслуживающее гордости событие в космической истории Вьетнама. Полет начался 23 июля 1980 года, главными астронавтами были советский космонавт Виктор Горбатко и вьетнамский космонавт Фам Туан. Во время полета космический корабль "Союз-37" состыковался с космической станцией "Салют-6", где астронавт Фам Туан проводил научную работу и эксперименты по медицине и биологии, чтобы изучить влияние космической среды на организм человека. Участие Фам Туана в программе "Союз-Салют-6" также демонстрирует хорошее сотрудничество между Вьетнамом и Советским Союзом в области космоса.</w:t>
      </w:r>
    </w:p>
    <w:p w:rsidR="007053D5" w:rsidRPr="005C3C72" w:rsidRDefault="007053D5" w:rsidP="007053D5">
      <w:pPr>
        <w:rPr>
          <w:spacing w:val="30"/>
          <w:sz w:val="24"/>
          <w:szCs w:val="24"/>
        </w:rPr>
      </w:pPr>
      <w:r w:rsidRPr="005C3C72">
        <w:rPr>
          <w:spacing w:val="30"/>
          <w:sz w:val="24"/>
          <w:szCs w:val="24"/>
        </w:rPr>
        <w:t xml:space="preserve">Распад Советского Союза в 1991 году оказал серьезное влияние на многие сферы, включая космическую программу. Советская космическая отрасль - позже российская космическая отрасль - столкнулась с серьезными вызовами, включая финансовые проблемы и потерю надежной инфраструктуры. После распада Советского Союза на множество отдельных государств Россия продолжала сотрудничать с международным сообществом в поддержании и развитии своей космической программы. Одним из крупнейших символов международного сотрудничества в космосе является Международная космическая станция (МКС). Россия тесно сотрудничает с НАСА и другими странами в обслуживании и эксплуатации МКС, где астронавты проводят различные научные исследования и технологические испытания. Россия инвестировала в разработку новых типов космических аппаратов, таких как "Союз-МС" и "Прогресс", для поддержания работы на МКС и участия в других миссиях. Одной из целей России является содействие исследованиям на Луне в рамках программы "Луна-25", в рамках которой планируется отправить беспилотные космические аппараты для изучения возможных наземных и водных ресурсов. Россия также разрабатывает программу "Венера-D" для изучения планеты Венера, включая отправку беспилотных космических аппаратов для исследования ее поверхности. Кроме того, Россия продолжает развивать сотрудничество с международными партнерами, такими как ЕКА (Европейское космическое агентство) и Китайское космическое агентство для реализации совместных проектов и обмена ресурсами. Россия даже изучает будущие проекты, такие как строительство новой космической станции после завершения работы МКС, и даже </w:t>
      </w:r>
      <w:r w:rsidRPr="005C3C72">
        <w:rPr>
          <w:spacing w:val="30"/>
          <w:sz w:val="24"/>
          <w:szCs w:val="24"/>
        </w:rPr>
        <w:lastRenderedPageBreak/>
        <w:t>разрабатывает новые космические аппараты, способные отправлять людей к Солнцу.</w:t>
      </w:r>
    </w:p>
    <w:p w:rsidR="007053D5" w:rsidRPr="005C3C72" w:rsidRDefault="007053D5" w:rsidP="007053D5">
      <w:pPr>
        <w:rPr>
          <w:spacing w:val="30"/>
          <w:sz w:val="24"/>
          <w:szCs w:val="24"/>
        </w:rPr>
      </w:pPr>
      <w:r w:rsidRPr="005C3C72">
        <w:rPr>
          <w:spacing w:val="30"/>
          <w:sz w:val="24"/>
          <w:szCs w:val="24"/>
        </w:rPr>
        <w:t>Важный вклад России в космические исследования не только принес уникальные научные и технологические достижения, но и открыл новые возможности для освоения космоса. Инновации и творческое видение России в космосе изменили наши представления о науке и промышленности, открыли двери для дальнейших открытий и создали впечатляющую историю в этой области. эта область. В дальнейшем Россия обязалась продолжать сотрудничество с международными партнерами по МКС и планирует участвовать как минимум до 2030 года. Россия продолжит предоставлять космические аппараты для перевозки астронавтов и расходных материалов для работы МКС. Разработан план строительства российской национальной космической станции, которая заменит МКС после завершения ее эксплуатации. Ожидается, что эта станция будет более технологичной и способной принимат</w:t>
      </w:r>
      <w:r w:rsidR="005C3C72" w:rsidRPr="005C3C72">
        <w:rPr>
          <w:spacing w:val="30"/>
          <w:sz w:val="24"/>
          <w:szCs w:val="24"/>
        </w:rPr>
        <w:t xml:space="preserve">ь большое количество участников </w:t>
      </w:r>
      <w:r w:rsidRPr="005C3C72">
        <w:rPr>
          <w:spacing w:val="30"/>
          <w:sz w:val="24"/>
          <w:szCs w:val="24"/>
        </w:rPr>
        <w:t>исследовательских проектов. Продолжение исследований Луны в рамках программы "Луна-25", в рамках которой, как ожидается, будут отправлены беспилотные корабли для обследования суши и воды на Луне. Продолжение разработки программы "Венера-D" по изучению планеты Венера, включая отправку беспилотных космических аппаратов для исследования ее поверхности. Россия продолжает демонстрировать дух сотрудничества и интерес к международным партнерам, таким как ЕКА и НАСА, в реализации совместных космических проектов. Российское правительство намерено поддерживать развитие отечественной космической отрасли, чтобы гарантировать сохранение Россией важной роли в мировой космической отрасли. Продолжать продвигать научные исследования в космосе, особенно исследования воздействия космоса на здоровье человека, и развивать передовые космические технологии. Обеспечить наличие достаточного количества высококачественных людских ресурсов в космическом секторе путем обучения и поддержки развития молодых специалистов и исследователей.</w:t>
      </w:r>
    </w:p>
    <w:p w:rsidR="007053D5" w:rsidRPr="005C3C72" w:rsidRDefault="007053D5" w:rsidP="007053D5">
      <w:pPr>
        <w:rPr>
          <w:spacing w:val="30"/>
          <w:sz w:val="24"/>
          <w:szCs w:val="24"/>
        </w:rPr>
      </w:pPr>
      <w:r w:rsidRPr="005C3C72">
        <w:rPr>
          <w:spacing w:val="30"/>
          <w:sz w:val="24"/>
          <w:szCs w:val="24"/>
        </w:rPr>
        <w:t>Р</w:t>
      </w:r>
      <w:r w:rsidR="005C3C72" w:rsidRPr="005C3C72">
        <w:rPr>
          <w:spacing w:val="30"/>
          <w:sz w:val="24"/>
          <w:szCs w:val="24"/>
        </w:rPr>
        <w:t>оссийская космическая программа</w:t>
      </w:r>
      <w:r w:rsidRPr="005C3C72">
        <w:rPr>
          <w:spacing w:val="30"/>
          <w:sz w:val="24"/>
          <w:szCs w:val="24"/>
        </w:rPr>
        <w:t>- это не только путешествие в прошлое, но и первые шаги для будущих программ и проектов. Инновации, креативность и историческое значение России в космосе являются мощным стимулом для развития человечества в исследовании и познании огромной вселенной за пределами Земли.</w:t>
      </w:r>
    </w:p>
    <w:p w:rsidR="007053D5" w:rsidRPr="007053D5" w:rsidRDefault="007053D5" w:rsidP="007053D5">
      <w:pPr>
        <w:rPr>
          <w:sz w:val="24"/>
          <w:szCs w:val="24"/>
        </w:rPr>
      </w:pPr>
    </w:p>
    <w:p w:rsidR="007053D5" w:rsidRPr="005C3C72" w:rsidRDefault="005C3C72" w:rsidP="005C3C72">
      <w:pPr>
        <w:rPr>
          <w:b/>
          <w:sz w:val="28"/>
          <w:szCs w:val="28"/>
        </w:rPr>
      </w:pPr>
      <w:r w:rsidRPr="005C3C72">
        <w:rPr>
          <w:b/>
          <w:sz w:val="28"/>
          <w:szCs w:val="28"/>
          <w:lang w:val="ru-RU"/>
        </w:rPr>
        <w:lastRenderedPageBreak/>
        <w:t>С</w:t>
      </w:r>
      <w:r w:rsidRPr="005C3C72">
        <w:rPr>
          <w:b/>
          <w:sz w:val="28"/>
          <w:szCs w:val="28"/>
        </w:rPr>
        <w:t xml:space="preserve">писок используемых </w:t>
      </w:r>
      <w:r w:rsidRPr="005C3C72">
        <w:rPr>
          <w:b/>
          <w:sz w:val="28"/>
          <w:szCs w:val="28"/>
        </w:rPr>
        <w:t>источников</w:t>
      </w:r>
    </w:p>
    <w:p w:rsidR="007053D5" w:rsidRPr="005C3C72" w:rsidRDefault="005C3C72" w:rsidP="005C3C72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6" w:history="1">
        <w:r>
          <w:rPr>
            <w:rStyle w:val="Hyperlink"/>
          </w:rPr>
          <w:t>Космическая программа СССР — Википедия (wikiped</w:t>
        </w:r>
        <w:r>
          <w:rPr>
            <w:rStyle w:val="Hyperlink"/>
          </w:rPr>
          <w:t>i</w:t>
        </w:r>
        <w:r>
          <w:rPr>
            <w:rStyle w:val="Hyperlink"/>
          </w:rPr>
          <w:t>a.org)</w:t>
        </w:r>
      </w:hyperlink>
    </w:p>
    <w:p w:rsidR="005C3C72" w:rsidRPr="005C3C72" w:rsidRDefault="005C3C72" w:rsidP="005C3C72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7" w:history="1">
        <w:r>
          <w:rPr>
            <w:rStyle w:val="Hyperlink"/>
          </w:rPr>
          <w:t>Nhìn lại lịch sử khám phá vũ trụ của Liên Xô và Nga (laodong.vn)</w:t>
        </w:r>
      </w:hyperlink>
    </w:p>
    <w:p w:rsidR="005C3C72" w:rsidRPr="005C3C72" w:rsidRDefault="005C3C72" w:rsidP="005C3C72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8" w:history="1">
        <w:r>
          <w:rPr>
            <w:rStyle w:val="Hyperlink"/>
          </w:rPr>
          <w:t>Soviet space program - Wikipedia</w:t>
        </w:r>
      </w:hyperlink>
    </w:p>
    <w:p w:rsidR="005C3C72" w:rsidRPr="007052E3" w:rsidRDefault="007052E3" w:rsidP="007052E3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9" w:history="1">
        <w:r>
          <w:rPr>
            <w:rStyle w:val="Hyperlink"/>
          </w:rPr>
          <w:t>Космическая гонка — Википедия (wikipedia.org)</w:t>
        </w:r>
      </w:hyperlink>
      <w:bookmarkStart w:id="0" w:name="_GoBack"/>
      <w:bookmarkEnd w:id="0"/>
    </w:p>
    <w:p w:rsidR="007052E3" w:rsidRPr="005C3C72" w:rsidRDefault="007052E3" w:rsidP="007052E3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0" w:history="1">
        <w:r>
          <w:rPr>
            <w:rStyle w:val="Hyperlink"/>
          </w:rPr>
          <w:t>Cổng TTĐT Viện Hàn lâm Khoa học và Công nghệ Việt Nam (vast.gov.vn)</w:t>
        </w:r>
      </w:hyperlink>
    </w:p>
    <w:sectPr w:rsidR="007052E3" w:rsidRPr="005C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C275C"/>
    <w:multiLevelType w:val="hybridMultilevel"/>
    <w:tmpl w:val="7EC2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3C2"/>
    <w:rsid w:val="002177F0"/>
    <w:rsid w:val="004B1FD6"/>
    <w:rsid w:val="005C3C72"/>
    <w:rsid w:val="006373C2"/>
    <w:rsid w:val="007052E3"/>
    <w:rsid w:val="007053D5"/>
    <w:rsid w:val="00BD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1C58"/>
  <w15:chartTrackingRefBased/>
  <w15:docId w15:val="{1F562422-46E6-48F9-9AEE-3590D49F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3C2"/>
    <w:rPr>
      <w:rFonts w:ascii="Calibri" w:eastAsia="Calibri" w:hAnsi="Calibri" w:cs="Calibri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3C7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C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viet_space_progr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odong.vn/lao-dong-cuoi-tuan/nhin-lai-lich-su-kham-pha-vu-tru-cua-lien-xo-va-nga-1233961.ld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1%81%D0%BC%D0%B8%D1%87%D0%B5%D1%81%D0%BA%D0%B0%D1%8F_%D0%BF%D1%80%D0%BE%D0%B3%D1%80%D0%B0%D0%BC%D0%BC%D0%B0_%D0%A1%D0%A1%D0%A1%D0%A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vast.gov.vn/tin-chi-tiet/-/chi-tiet/nhung-moc-quan-trong-trong-lich-su-kham-pha-khong-gian-cua-con-nguoi-5322-46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1%81%D0%BC%D0%B8%D1%87%D0%B5%D1%81%D0%BA%D0%B0%D1%8F_%D0%B3%D0%BE%D0%BD%D0%BA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1965</Words>
  <Characters>11206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2023-11-26T11:32:00Z</dcterms:created>
  <dcterms:modified xsi:type="dcterms:W3CDTF">2023-11-26T12:05:00Z</dcterms:modified>
</cp:coreProperties>
</file>