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8cfb09427dc376fbfdae7cf88752873bb1738c"/>
    <w:p>
      <w:pPr>
        <w:pStyle w:val="Heading2"/>
      </w:pPr>
      <w:r>
        <w:t xml:space="preserve">🧩 Topic: Linking ChEMBL with clinicaltrials.gov</w:t>
      </w:r>
    </w:p>
    <w:p>
      <w:pPr>
        <w:pStyle w:val="FirstParagraph"/>
      </w:pPr>
      <w:r>
        <w:t xml:space="preserve">Okay, I understand. You’re working on a ChEMBL 35 data analysis project using RDKit, following an AIMLops template. You’re connecting to a PostgreSQL database using</w:t>
      </w:r>
      <w:r>
        <w:t xml:space="preserve"> </w:t>
      </w:r>
      <w:r>
        <w:rPr>
          <w:rStyle w:val="VerbatimChar"/>
        </w:rPr>
        <w:t xml:space="preserve">psql</w:t>
      </w:r>
      <w:r>
        <w:t xml:space="preserve">, saving data to CSV files, and running your analysis in Jupyter Notebooks. You’ve encountered a couple of specific errors and want to filter your queries to limit the result set to 100 rows. Let’s break down the process, addressing the errors and providing the requested code.</w:t>
      </w:r>
    </w:p>
    <w:p>
      <w:pPr>
        <w:pStyle w:val="BodyText"/>
      </w:pPr>
      <w:r>
        <w:t xml:space="preserve">Here’s the plan, with analysis and code examples in both English and Vietnamese:</w:t>
      </w:r>
    </w:p>
    <w:p>
      <w:pPr>
        <w:pStyle w:val="BodyText"/>
      </w:pPr>
      <w:r>
        <w:rPr>
          <w:b/>
          <w:bCs/>
        </w:rPr>
        <w:t xml:space="preserve">1. Analysis of the Analysis Model &amp; Errors</w:t>
      </w:r>
    </w:p>
    <w:p>
      <w:pPr>
        <w:pStyle w:val="BodyText"/>
      </w:pPr>
      <w:r>
        <w:rPr>
          <w:b/>
          <w:bCs/>
        </w:rPr>
        <w:t xml:space="preserve">English:</w:t>
      </w:r>
    </w:p>
    <w:p>
      <w:pPr>
        <w:numPr>
          <w:ilvl w:val="0"/>
          <w:numId w:val="1001"/>
        </w:numPr>
      </w:pPr>
      <w:r>
        <w:rPr>
          <w:b/>
          <w:bCs/>
        </w:rPr>
        <w:t xml:space="preserve">Objective:</w:t>
      </w:r>
      <w:r>
        <w:t xml:space="preserve"> </w:t>
      </w:r>
      <w:r>
        <w:t xml:space="preserve">Your goal is to analyze ChEMBL 35 data, likely focusing on structure-activity relationships (SAR) or other aspects relevant to drug discovery. The analysis model itself is implied rather than explicitly stated. I’ll assume you’re looking at some property or relationship within the data. Based on the error messages and task description, likely IC50 or similar activity data related to specific targets in Chembl.</w:t>
      </w:r>
    </w:p>
    <w:p>
      <w:pPr>
        <w:numPr>
          <w:ilvl w:val="0"/>
          <w:numId w:val="1001"/>
        </w:numPr>
      </w:pPr>
      <w:r>
        <w:rPr>
          <w:b/>
          <w:bCs/>
        </w:rPr>
        <w:t xml:space="preserve">Error Analysis:</w:t>
      </w:r>
    </w:p>
    <w:p>
      <w:pPr>
        <w:numPr>
          <w:ilvl w:val="1"/>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r>
        <w:t xml:space="preserve"> </w:t>
      </w:r>
      <w:r>
        <w:t xml:space="preserve">This error arises because you’re trying to use a regular expression operator (</w:t>
      </w:r>
      <w:r>
        <w:rPr>
          <w:rStyle w:val="VerbatimChar"/>
        </w:rPr>
        <w:t xml:space="preserve">~</w:t>
      </w:r>
      <w:r>
        <w:t xml:space="preserve">) on a numeric column (</w:t>
      </w:r>
      <w:r>
        <w:rPr>
          <w:rStyle w:val="VerbatimChar"/>
        </w:rPr>
        <w:t xml:space="preserve">act.standard_value</w:t>
      </w:r>
      <w:r>
        <w:t xml:space="preserve">). The PostgreSQL regular expression operator (</w:t>
      </w:r>
      <w:r>
        <w:rPr>
          <w:rStyle w:val="VerbatimChar"/>
        </w:rPr>
        <w:t xml:space="preserve">~</w:t>
      </w:r>
      <w:r>
        <w:t xml:space="preserve">) is designed for text columns, not numeric types. You’re likely trying to filter for values that are purely numeric. The best way to fix it is using</w:t>
      </w:r>
      <w:r>
        <w:t xml:space="preserve"> </w:t>
      </w:r>
      <w:r>
        <w:rPr>
          <w:rStyle w:val="VerbatimChar"/>
        </w:rPr>
        <w:t xml:space="preserve">WHERE act.standard_value::text SIMILAR TO '[0-9.]+'</w:t>
      </w:r>
      <w:r>
        <w:t xml:space="preserve">, meaning you will cast numeric value to text value before matching.</w:t>
      </w:r>
    </w:p>
    <w:p>
      <w:pPr>
        <w:numPr>
          <w:ilvl w:val="1"/>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r>
        <w:t xml:space="preserve"> </w:t>
      </w:r>
      <w:r>
        <w:t xml:space="preserve">This means your scikit-learn version is outdated. You need to upgrade it to a version that supports the</w:t>
      </w:r>
      <w:r>
        <w:t xml:space="preserve"> </w:t>
      </w:r>
      <w:r>
        <w:rPr>
          <w:rStyle w:val="VerbatimChar"/>
        </w:rPr>
        <w:t xml:space="preserve">squared</w:t>
      </w:r>
      <w:r>
        <w:t xml:space="preserve"> </w:t>
      </w:r>
      <w:r>
        <w:t xml:space="preserve">parameter in</w:t>
      </w:r>
      <w:r>
        <w:t xml:space="preserve"> </w:t>
      </w:r>
      <w:r>
        <w:rPr>
          <w:rStyle w:val="VerbatimChar"/>
        </w:rPr>
        <w:t xml:space="preserve">mean_squared_error</w:t>
      </w:r>
      <w:r>
        <w:t xml:space="preserve">. This parameter controls whether you want the Mean Squared Error (MSE) or the Root Mean Squared Error (RMSE). You’ll need to upgrade scikit-learn using pip:</w:t>
      </w:r>
      <w:r>
        <w:t xml:space="preserve"> </w:t>
      </w:r>
      <w:r>
        <w:rPr>
          <w:rStyle w:val="VerbatimChar"/>
        </w:rPr>
        <w:t xml:space="preserve">pip install -U scikit-learn</w:t>
      </w:r>
      <w:r>
        <w:t xml:space="preserve">. If the old scikit-learn cannot be uninstalled (perhaps because of environment incompatibility), you can try another metric that does not require</w:t>
      </w:r>
      <w:r>
        <w:t xml:space="preserve"> </w:t>
      </w:r>
      <w:r>
        <w:rPr>
          <w:rStyle w:val="VerbatimChar"/>
        </w:rPr>
        <w:t xml:space="preserve">squared=False</w:t>
      </w:r>
      <w:r>
        <w:t xml:space="preserve">, e.g. </w:t>
      </w:r>
      <w:r>
        <w:rPr>
          <w:rStyle w:val="VerbatimChar"/>
        </w:rPr>
        <w:t xml:space="preserve">mean_absolute_error</w:t>
      </w:r>
      <w:r>
        <w:t xml:space="preserve">.</w:t>
      </w:r>
    </w:p>
    <w:p>
      <w:pPr>
        <w:numPr>
          <w:ilvl w:val="0"/>
          <w:numId w:val="1001"/>
        </w:numPr>
      </w:pPr>
      <w:r>
        <w:rPr>
          <w:b/>
          <w:bCs/>
        </w:rPr>
        <w:t xml:space="preserve">Data Filtering:</w:t>
      </w:r>
      <w:r>
        <w:t xml:space="preserve"> </w:t>
      </w:r>
      <w:r>
        <w:t xml:space="preserve">Filtering to 100 rows is crucial for development to avoid overwhelming your machine. The SQL query will use</w:t>
      </w:r>
      <w:r>
        <w:t xml:space="preserve"> </w:t>
      </w:r>
      <w:r>
        <w:rPr>
          <w:rStyle w:val="VerbatimChar"/>
        </w:rPr>
        <w:t xml:space="preserve">LIMIT 100</w:t>
      </w:r>
      <w:r>
        <w:t xml:space="preserve"> </w:t>
      </w:r>
      <w:r>
        <w:t xml:space="preserve">to achieve this.</w:t>
      </w:r>
    </w:p>
    <w:p>
      <w:pPr>
        <w:pStyle w:val="FirstParagraph"/>
      </w:pPr>
      <w:r>
        <w:rPr>
          <w:b/>
          <w:bCs/>
        </w:rPr>
        <w:t xml:space="preserve">Vietnamese:</w:t>
      </w:r>
    </w:p>
    <w:p>
      <w:pPr>
        <w:numPr>
          <w:ilvl w:val="0"/>
          <w:numId w:val="1003"/>
        </w:numPr>
      </w:pPr>
      <w:r>
        <w:rPr>
          <w:b/>
          <w:bCs/>
        </w:rPr>
        <w:t xml:space="preserve">Mục tiêu:</w:t>
      </w:r>
      <w:r>
        <w:t xml:space="preserve"> </w:t>
      </w:r>
      <w:r>
        <w:t xml:space="preserve">Mục tiêu của bạn là phân tích dữ liệu ChEMBL 35, có thể tập trung vào mối quan hệ cấu trúc-hoạt tính (SAR) hoặc các khía cạnh khác liên quan đến việc khám phá thuốc. Mô hình phân tích bản thân nó được ngụ ý hơn là được nêu rõ ràng. Tôi sẽ cho rằng bạn đang xem xét một số thuộc tính hoặc mối quan hệ trong dữ liệu. Dựa trên thông báo lỗi và mô tả nhiệm vụ, có khả năng là dữ liệu IC50 hoặc dữ liệu hoạt động tương tự liên quan đến các mục tiêu cụ thể trong Chembl.</w:t>
      </w:r>
    </w:p>
    <w:p>
      <w:pPr>
        <w:numPr>
          <w:ilvl w:val="0"/>
          <w:numId w:val="1003"/>
        </w:numPr>
      </w:pPr>
      <w:r>
        <w:rPr>
          <w:b/>
          <w:bCs/>
        </w:rPr>
        <w:t xml:space="preserve">Phân tích lỗi:</w:t>
      </w:r>
    </w:p>
    <w:p>
      <w:pPr>
        <w:numPr>
          <w:ilvl w:val="1"/>
          <w:numId w:val="1004"/>
        </w:numPr>
      </w:pPr>
      <w:r>
        <w:rPr>
          <w:b/>
          <w:bCs/>
        </w:rPr>
        <w:t xml:space="preserve">Lỗi a:</w:t>
      </w:r>
      <w:r>
        <w:rPr>
          <w:b/>
          <w:bCs/>
        </w:rPr>
        <w:t xml:space="preserve"> </w:t>
      </w:r>
      <w:r>
        <w:rPr>
          <w:rStyle w:val="VerbatimChar"/>
          <w:b/>
          <w:bCs/>
        </w:rPr>
        <w:t xml:space="preserve">ERROR: operator does not exist: numeric ~ unknown, LINE 12: AND act.standard_value ~ '^[0-9\.]+$'</w:t>
      </w:r>
      <w:r>
        <w:t xml:space="preserve"> </w:t>
      </w:r>
      <w:r>
        <w:t xml:space="preserve">Lỗi này xảy ra vì bạn đang cố gắng sử dụng toán tử biểu thức chính quy (</w:t>
      </w:r>
      <w:r>
        <w:rPr>
          <w:rStyle w:val="VerbatimChar"/>
        </w:rPr>
        <w:t xml:space="preserve">~</w:t>
      </w:r>
      <w:r>
        <w:t xml:space="preserve">) trên một cột số (</w:t>
      </w:r>
      <w:r>
        <w:rPr>
          <w:rStyle w:val="VerbatimChar"/>
        </w:rPr>
        <w:t xml:space="preserve">act.standard_value</w:t>
      </w:r>
      <w:r>
        <w:t xml:space="preserve">). Toán tử biểu thức chính quy PostgreSQL (</w:t>
      </w:r>
      <w:r>
        <w:rPr>
          <w:rStyle w:val="VerbatimChar"/>
        </w:rPr>
        <w:t xml:space="preserve">~</w:t>
      </w:r>
      <w:r>
        <w:t xml:space="preserve">) được thiết kế cho các cột văn bản, không phải các kiểu số. Bạn có thể đang cố gắng lọc các giá trị thuần túy là số. Cách tốt nhất để khắc phục là sử dụng</w:t>
      </w:r>
      <w:r>
        <w:t xml:space="preserve"> </w:t>
      </w:r>
      <w:r>
        <w:rPr>
          <w:rStyle w:val="VerbatimChar"/>
        </w:rPr>
        <w:t xml:space="preserve">WHERE act.standard_value::text SIMILAR TO '[0-9.]+'</w:t>
      </w:r>
      <w:r>
        <w:t xml:space="preserve">, có nghĩa là bạn sẽ chuyển đổi giá trị số thành giá trị văn bản trước khi khớp.</w:t>
      </w:r>
    </w:p>
    <w:p>
      <w:pPr>
        <w:numPr>
          <w:ilvl w:val="1"/>
          <w:numId w:val="1004"/>
        </w:numPr>
      </w:pPr>
      <w:r>
        <w:rPr>
          <w:b/>
          <w:bCs/>
        </w:rPr>
        <w:t xml:space="preserve">Lỗi b:</w:t>
      </w:r>
      <w:r>
        <w:rPr>
          <w:b/>
          <w:bCs/>
        </w:rPr>
        <w:t xml:space="preserve"> </w:t>
      </w:r>
      <w:r>
        <w:rPr>
          <w:rStyle w:val="VerbatimChar"/>
          <w:b/>
          <w:bCs/>
        </w:rPr>
        <w:t xml:space="preserve">old scikit-learn version does not support parameters squared=False in the mean_squared_error function</w:t>
      </w:r>
      <w:r>
        <w:t xml:space="preserve"> </w:t>
      </w:r>
      <w:r>
        <w:t xml:space="preserve">Điều này có nghĩa là phiên bản scikit-learn của bạn đã lỗi thời. Bạn cần nâng cấp nó lên phiên bản hỗ trợ tham số</w:t>
      </w:r>
      <w:r>
        <w:t xml:space="preserve"> </w:t>
      </w:r>
      <w:r>
        <w:rPr>
          <w:rStyle w:val="VerbatimChar"/>
        </w:rPr>
        <w:t xml:space="preserve">squared</w:t>
      </w:r>
      <w:r>
        <w:t xml:space="preserve"> </w:t>
      </w:r>
      <w:r>
        <w:t xml:space="preserve">trong</w:t>
      </w:r>
      <w:r>
        <w:t xml:space="preserve"> </w:t>
      </w:r>
      <w:r>
        <w:rPr>
          <w:rStyle w:val="VerbatimChar"/>
        </w:rPr>
        <w:t xml:space="preserve">mean_squared_error</w:t>
      </w:r>
      <w:r>
        <w:t xml:space="preserve">. Tham số này kiểm soát xem bạn muốn Mean Squared Error (MSE) hay Root Mean Squared Error (RMSE). Bạn sẽ cần nâng cấp scikit-learn bằng pip:</w:t>
      </w:r>
      <w:r>
        <w:t xml:space="preserve"> </w:t>
      </w:r>
      <w:r>
        <w:rPr>
          <w:rStyle w:val="VerbatimChar"/>
        </w:rPr>
        <w:t xml:space="preserve">pip install -U scikit-learn</w:t>
      </w:r>
      <w:r>
        <w:t xml:space="preserve">. Nếu scikit-learn cũ không thể gỡ cài đặt (có lẽ vì không tương thích môi trường), bạn có thể thử một số liệu khác không yêu cầu</w:t>
      </w:r>
      <w:r>
        <w:t xml:space="preserve"> </w:t>
      </w:r>
      <w:r>
        <w:rPr>
          <w:rStyle w:val="VerbatimChar"/>
        </w:rPr>
        <w:t xml:space="preserve">squared=False</w:t>
      </w:r>
      <w:r>
        <w:t xml:space="preserve">, ví dụ:</w:t>
      </w:r>
      <w:r>
        <w:t xml:space="preserve"> </w:t>
      </w:r>
      <w:r>
        <w:rPr>
          <w:rStyle w:val="VerbatimChar"/>
        </w:rPr>
        <w:t xml:space="preserve">mean_absolute_error</w:t>
      </w:r>
      <w:r>
        <w:t xml:space="preserve">.</w:t>
      </w:r>
    </w:p>
    <w:p>
      <w:pPr>
        <w:numPr>
          <w:ilvl w:val="0"/>
          <w:numId w:val="1003"/>
        </w:numPr>
      </w:pPr>
      <w:r>
        <w:rPr>
          <w:b/>
          <w:bCs/>
        </w:rPr>
        <w:t xml:space="preserve">Lọc dữ liệu:</w:t>
      </w:r>
      <w:r>
        <w:t xml:space="preserve"> </w:t>
      </w:r>
      <w:r>
        <w:t xml:space="preserve">Lọc xuống 100 hàng là rất quan trọng cho quá trình phát triển để tránh làm quá tải máy tính của bạn. Truy vấn SQL sẽ sử dụng</w:t>
      </w:r>
      <w:r>
        <w:t xml:space="preserve"> </w:t>
      </w:r>
      <w:r>
        <w:rPr>
          <w:rStyle w:val="VerbatimChar"/>
        </w:rPr>
        <w:t xml:space="preserve">LIMIT 100</w:t>
      </w:r>
      <w:r>
        <w:t xml:space="preserve"> </w:t>
      </w:r>
      <w:r>
        <w:t xml:space="preserve">để đạt được điều này.</w:t>
      </w:r>
    </w:p>
    <w:p>
      <w:pPr>
        <w:pStyle w:val="FirstParagraph"/>
      </w:pPr>
      <w:r>
        <w:rPr>
          <w:b/>
          <w:bCs/>
        </w:rPr>
        <w:t xml:space="preserve">2. SQL Code (</w:t>
      </w:r>
      <w:r>
        <w:rPr>
          <w:rStyle w:val="VerbatimChar"/>
          <w:b/>
          <w:bCs/>
        </w:rPr>
        <w:t xml:space="preserve">Topic_CheMBL_35_48_1_SQL.sql</w:t>
      </w:r>
      <w:r>
        <w:rPr>
          <w:b/>
          <w:bCs/>
        </w:rPr>
        <w:t xml:space="preserve">)</w:t>
      </w:r>
    </w:p>
    <w:p>
      <w:pPr>
        <w:pStyle w:val="SourceCode"/>
      </w:pPr>
      <w:r>
        <w:rPr>
          <w:rStyle w:val="CommentTok"/>
        </w:rPr>
        <w:t xml:space="preserve">-- SQL query to extract data for ChEMBL 35 analysis (Topic_CheMBL_35_48)</w:t>
      </w:r>
      <w:r>
        <w:br/>
      </w:r>
      <w:r>
        <w:rPr>
          <w:rStyle w:val="CommentTok"/>
        </w:rPr>
        <w:t xml:space="preserve">-- Extracts activity data and relevant compound information, limited to 100 rows.</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tgt.pref_name </w:t>
      </w:r>
      <w:r>
        <w:rPr>
          <w:rStyle w:val="KeywordTok"/>
        </w:rPr>
        <w:t xml:space="preserve">AS</w:t>
      </w:r>
      <w:r>
        <w:rPr>
          <w:rStyle w:val="NormalTok"/>
        </w:rPr>
        <w:t xml:space="preserve"> target_name,</w:t>
      </w:r>
      <w:r>
        <w:br/>
      </w:r>
      <w:r>
        <w:rPr>
          <w:rStyle w:val="NormalTok"/>
        </w:rPr>
        <w:t xml:space="preserve">    doc.journal,</w:t>
      </w:r>
      <w:r>
        <w:br/>
      </w:r>
      <w:r>
        <w:rPr>
          <w:rStyle w:val="NormalTok"/>
        </w:rPr>
        <w:t xml:space="preserve">    doc.</w:t>
      </w:r>
      <w:r>
        <w:rPr>
          <w:rStyle w:val="DataTypeTok"/>
        </w:rPr>
        <w:t xml:space="preserve">year</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docs doc </w:t>
      </w:r>
      <w:r>
        <w:rPr>
          <w:rStyle w:val="KeywordTok"/>
        </w:rPr>
        <w:t xml:space="preserve">ON</w:t>
      </w:r>
      <w:r>
        <w:rPr>
          <w:rStyle w:val="NormalTok"/>
        </w:rPr>
        <w:t xml:space="preserve"> act.doc_id </w:t>
      </w:r>
      <w:r>
        <w:rPr>
          <w:rStyle w:val="OperatorTok"/>
        </w:rPr>
        <w:t xml:space="preserve">=</w:t>
      </w:r>
      <w:r>
        <w:rPr>
          <w:rStyle w:val="NormalTok"/>
        </w:rPr>
        <w:t xml:space="preserve"> doc.doc_id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Filter for numeric values in 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Vietnamese:</w:t>
      </w:r>
    </w:p>
    <w:p>
      <w:pPr>
        <w:pStyle w:val="SourceCode"/>
      </w:pPr>
      <w:r>
        <w:rPr>
          <w:rStyle w:val="CommentTok"/>
        </w:rPr>
        <w:t xml:space="preserve">-- Truy vấn SQL để trích xuất dữ liệu cho phân tích ChEMBL 35 (Topic_CheMBL_35_48)</w:t>
      </w:r>
      <w:r>
        <w:br/>
      </w:r>
      <w:r>
        <w:rPr>
          <w:rStyle w:val="CommentTok"/>
        </w:rPr>
        <w:t xml:space="preserve">-- Trích xuất dữ liệu hoạt động và thông tin hợp chất liên quan, giới hạn ở 100 hàng.</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tgt.pref_name </w:t>
      </w:r>
      <w:r>
        <w:rPr>
          <w:rStyle w:val="KeywordTok"/>
        </w:rPr>
        <w:t xml:space="preserve">AS</w:t>
      </w:r>
      <w:r>
        <w:rPr>
          <w:rStyle w:val="NormalTok"/>
        </w:rPr>
        <w:t xml:space="preserve"> ten_muc_tieu,</w:t>
      </w:r>
      <w:r>
        <w:br/>
      </w:r>
      <w:r>
        <w:rPr>
          <w:rStyle w:val="NormalTok"/>
        </w:rPr>
        <w:t xml:space="preserve">    doc.journal,</w:t>
      </w:r>
      <w:r>
        <w:br/>
      </w:r>
      <w:r>
        <w:rPr>
          <w:rStyle w:val="NormalTok"/>
        </w:rPr>
        <w:t xml:space="preserve">    doc.</w:t>
      </w:r>
      <w:r>
        <w:rPr>
          <w:rStyle w:val="DataTypeTok"/>
        </w:rPr>
        <w:t xml:space="preserve">year</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docs doc </w:t>
      </w:r>
      <w:r>
        <w:rPr>
          <w:rStyle w:val="KeywordTok"/>
        </w:rPr>
        <w:t xml:space="preserve">ON</w:t>
      </w:r>
      <w:r>
        <w:rPr>
          <w:rStyle w:val="NormalTok"/>
        </w:rPr>
        <w:t xml:space="preserve"> act.doc_id </w:t>
      </w:r>
      <w:r>
        <w:rPr>
          <w:rStyle w:val="OperatorTok"/>
        </w:rPr>
        <w:t xml:space="preserve">=</w:t>
      </w:r>
      <w:r>
        <w:rPr>
          <w:rStyle w:val="NormalTok"/>
        </w:rPr>
        <w:t xml:space="preserve"> doc.doc_id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Ví dụ: Lọc cho các giá trị 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Lọc cho các giá trị số trong 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5"/>
        </w:numPr>
      </w:pPr>
      <w:r>
        <w:rPr>
          <w:rStyle w:val="VerbatimChar"/>
          <w:b/>
          <w:bCs/>
        </w:rPr>
        <w:t xml:space="preserve">SELECT</w:t>
      </w:r>
      <w:r>
        <w:t xml:space="preserve">: Selects relevant columns from different tables.</w:t>
      </w:r>
    </w:p>
    <w:p>
      <w:pPr>
        <w:pStyle w:val="Compact"/>
        <w:numPr>
          <w:ilvl w:val="0"/>
          <w:numId w:val="1005"/>
        </w:numPr>
      </w:pPr>
      <w:r>
        <w:rPr>
          <w:rStyle w:val="VerbatimChar"/>
          <w:b/>
          <w:bCs/>
        </w:rPr>
        <w:t xml:space="preserve">FROM</w:t>
      </w:r>
      <w:r>
        <w:t xml:space="preserve">: Specifies the tables involved:</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target_dictionary</w:t>
      </w:r>
      <w:r>
        <w:t xml:space="preserve">, and</w:t>
      </w:r>
      <w:r>
        <w:t xml:space="preserve"> </w:t>
      </w:r>
      <w:r>
        <w:rPr>
          <w:rStyle w:val="VerbatimChar"/>
        </w:rPr>
        <w:t xml:space="preserve">docs</w:t>
      </w:r>
      <w:r>
        <w:t xml:space="preserve">.</w:t>
      </w:r>
    </w:p>
    <w:p>
      <w:pPr>
        <w:pStyle w:val="Compact"/>
        <w:numPr>
          <w:ilvl w:val="0"/>
          <w:numId w:val="1005"/>
        </w:numPr>
      </w:pPr>
      <w:r>
        <w:rPr>
          <w:rStyle w:val="VerbatimChar"/>
          <w:b/>
          <w:bCs/>
        </w:rPr>
        <w:t xml:space="preserve">JOIN</w:t>
      </w:r>
      <w:r>
        <w:t xml:space="preserve">: Connects the tables based on their respective foreign key relationships.</w:t>
      </w:r>
    </w:p>
    <w:p>
      <w:pPr>
        <w:pStyle w:val="Compact"/>
        <w:numPr>
          <w:ilvl w:val="0"/>
          <w:numId w:val="1005"/>
        </w:numPr>
      </w:pPr>
      <w:r>
        <w:rPr>
          <w:rStyle w:val="VerbatimChar"/>
          <w:b/>
          <w:bCs/>
        </w:rPr>
        <w:t xml:space="preserve">WHERE</w:t>
      </w:r>
      <w:r>
        <w:t xml:space="preserve">:</w:t>
      </w:r>
    </w:p>
    <w:p>
      <w:pPr>
        <w:pStyle w:val="Compact"/>
        <w:numPr>
          <w:ilvl w:val="1"/>
          <w:numId w:val="1006"/>
        </w:numPr>
      </w:pPr>
      <w:r>
        <w:rPr>
          <w:rStyle w:val="VerbatimChar"/>
        </w:rPr>
        <w:t xml:space="preserve">act.standard_type = 'IC50'</w:t>
      </w:r>
      <w:r>
        <w:t xml:space="preserve">: Filters for IC50 activity data (example). You can change this to other activity types (e.g., Ki, EC50) as needed.</w:t>
      </w:r>
    </w:p>
    <w:p>
      <w:pPr>
        <w:pStyle w:val="Compact"/>
        <w:numPr>
          <w:ilvl w:val="1"/>
          <w:numId w:val="1006"/>
        </w:numPr>
      </w:pPr>
      <w:r>
        <w:rPr>
          <w:rStyle w:val="VerbatimChar"/>
        </w:rPr>
        <w:t xml:space="preserve">act.standard_value IS NOT NULL</w:t>
      </w:r>
      <w:r>
        <w:t xml:space="preserve">: Excludes rows where the</w:t>
      </w:r>
      <w:r>
        <w:t xml:space="preserve"> </w:t>
      </w:r>
      <w:r>
        <w:rPr>
          <w:rStyle w:val="VerbatimChar"/>
        </w:rPr>
        <w:t xml:space="preserve">standard_value</w:t>
      </w:r>
      <w:r>
        <w:t xml:space="preserve"> </w:t>
      </w:r>
      <w:r>
        <w:t xml:space="preserve">is missing.</w:t>
      </w:r>
    </w:p>
    <w:p>
      <w:pPr>
        <w:pStyle w:val="Compact"/>
        <w:numPr>
          <w:ilvl w:val="1"/>
          <w:numId w:val="1006"/>
        </w:numPr>
      </w:pPr>
      <w:r>
        <w:rPr>
          <w:rStyle w:val="VerbatimChar"/>
        </w:rPr>
        <w:t xml:space="preserve">act.standard_value::text SIMILAR TO '[0-9.]+'</w:t>
      </w:r>
      <w:r>
        <w:t xml:space="preserve">:</w:t>
      </w:r>
      <w:r>
        <w:t xml:space="preserve"> </w:t>
      </w:r>
      <w:r>
        <w:rPr>
          <w:b/>
          <w:bCs/>
        </w:rPr>
        <w:t xml:space="preserve">Crucially, this line converts the</w:t>
      </w:r>
      <w:r>
        <w:rPr>
          <w:b/>
          <w:bCs/>
        </w:rPr>
        <w:t xml:space="preserve"> </w:t>
      </w:r>
      <w:r>
        <w:rPr>
          <w:rStyle w:val="VerbatimChar"/>
          <w:b/>
          <w:bCs/>
        </w:rPr>
        <w:t xml:space="preserve">standard_value</w:t>
      </w:r>
      <w:r>
        <w:rPr>
          <w:b/>
          <w:bCs/>
        </w:rPr>
        <w:t xml:space="preserve"> </w:t>
      </w:r>
      <w:r>
        <w:rPr>
          <w:b/>
          <w:bCs/>
        </w:rPr>
        <w:t xml:space="preserve">to text and then uses the</w:t>
      </w:r>
      <w:r>
        <w:rPr>
          <w:b/>
          <w:bCs/>
        </w:rPr>
        <w:t xml:space="preserve"> </w:t>
      </w:r>
      <w:r>
        <w:rPr>
          <w:rStyle w:val="VerbatimChar"/>
          <w:b/>
          <w:bCs/>
        </w:rPr>
        <w:t xml:space="preserve">SIMILAR TO</w:t>
      </w:r>
      <w:r>
        <w:rPr>
          <w:b/>
          <w:bCs/>
        </w:rPr>
        <w:t xml:space="preserve"> </w:t>
      </w:r>
      <w:r>
        <w:rPr>
          <w:b/>
          <w:bCs/>
        </w:rPr>
        <w:t xml:space="preserve">operator with a regular expression to ensure it only contains numbers and decimal points.</w:t>
      </w:r>
      <w:r>
        <w:t xml:space="preserve"> </w:t>
      </w:r>
      <w:r>
        <w:t xml:space="preserve">This addresses the</w:t>
      </w:r>
      <w:r>
        <w:t xml:space="preserve"> </w:t>
      </w:r>
      <w:r>
        <w:t xml:space="preserve">“operator does not exist”</w:t>
      </w:r>
      <w:r>
        <w:t xml:space="preserve"> </w:t>
      </w:r>
      <w:r>
        <w:t xml:space="preserve">error.</w:t>
      </w:r>
    </w:p>
    <w:p>
      <w:pPr>
        <w:pStyle w:val="Compact"/>
        <w:numPr>
          <w:ilvl w:val="0"/>
          <w:numId w:val="1005"/>
        </w:numPr>
      </w:pPr>
      <w:r>
        <w:rPr>
          <w:rStyle w:val="VerbatimChar"/>
          <w:b/>
          <w:bCs/>
        </w:rPr>
        <w:t xml:space="preserve">LIMIT 100</w:t>
      </w:r>
      <w:r>
        <w:t xml:space="preserve">: Limits the result set to the first 100 rows.</w:t>
      </w:r>
    </w:p>
    <w:p>
      <w:pPr>
        <w:pStyle w:val="FirstParagraph"/>
      </w:pPr>
      <w:r>
        <w:rPr>
          <w:b/>
          <w:bCs/>
        </w:rPr>
        <w:t xml:space="preserve">How to Run the SQL:</w:t>
      </w:r>
    </w:p>
    <w:p>
      <w:pPr>
        <w:pStyle w:val="Compact"/>
        <w:numPr>
          <w:ilvl w:val="0"/>
          <w:numId w:val="1007"/>
        </w:numPr>
      </w:pPr>
      <w:r>
        <w:t xml:space="preserve">Open pgAdmin.</w:t>
      </w:r>
    </w:p>
    <w:p>
      <w:pPr>
        <w:pStyle w:val="Compact"/>
        <w:numPr>
          <w:ilvl w:val="0"/>
          <w:numId w:val="1007"/>
        </w:numPr>
      </w:pPr>
      <w:r>
        <w:t xml:space="preserve">Connect to your database server (IP: 192.168.206.136, User: rd, Pass: rd, Database: chembl_35).</w:t>
      </w:r>
    </w:p>
    <w:p>
      <w:pPr>
        <w:pStyle w:val="Compact"/>
        <w:numPr>
          <w:ilvl w:val="0"/>
          <w:numId w:val="1007"/>
        </w:numPr>
      </w:pPr>
      <w:r>
        <w:t xml:space="preserve">Open a new query window.</w:t>
      </w:r>
    </w:p>
    <w:p>
      <w:pPr>
        <w:pStyle w:val="Compact"/>
        <w:numPr>
          <w:ilvl w:val="0"/>
          <w:numId w:val="1007"/>
        </w:numPr>
      </w:pPr>
      <w:r>
        <w:t xml:space="preserve">Copy and paste the SQL code into the query window.</w:t>
      </w:r>
    </w:p>
    <w:p>
      <w:pPr>
        <w:pStyle w:val="Compact"/>
        <w:numPr>
          <w:ilvl w:val="0"/>
          <w:numId w:val="1007"/>
        </w:numPr>
      </w:pPr>
      <w:r>
        <w:t xml:space="preserve">Execute the query.</w:t>
      </w:r>
    </w:p>
    <w:p>
      <w:pPr>
        <w:pStyle w:val="Compact"/>
        <w:numPr>
          <w:ilvl w:val="0"/>
          <w:numId w:val="1007"/>
        </w:numPr>
      </w:pPr>
      <w:r>
        <w:t xml:space="preserve">Export the result set to a CSV file (e.g.,</w:t>
      </w:r>
      <w:r>
        <w:t xml:space="preserve"> </w:t>
      </w:r>
      <w:r>
        <w:rPr>
          <w:rStyle w:val="VerbatimChar"/>
        </w:rPr>
        <w:t xml:space="preserve">Topic_CheMBL_35_48_1.csv</w:t>
      </w:r>
      <w:r>
        <w:t xml:space="preserve">) in your</w:t>
      </w:r>
      <w:r>
        <w:t xml:space="preserve"> </w:t>
      </w:r>
      <w:r>
        <w:rPr>
          <w:rStyle w:val="VerbatimChar"/>
        </w:rPr>
        <w:t xml:space="preserve">../data/</w:t>
      </w:r>
      <w:r>
        <w:t xml:space="preserve"> </w:t>
      </w:r>
      <w:r>
        <w:t xml:space="preserve">directory.</w:t>
      </w:r>
    </w:p>
    <w:p>
      <w:pPr>
        <w:pStyle w:val="FirstParagraph"/>
      </w:pPr>
      <w:r>
        <w:rPr>
          <w:b/>
          <w:bCs/>
        </w:rPr>
        <w:t xml:space="preserve">3. Python Code (</w:t>
      </w:r>
      <w:r>
        <w:rPr>
          <w:rStyle w:val="VerbatimChar"/>
          <w:b/>
          <w:bCs/>
        </w:rPr>
        <w:t xml:space="preserve">Topic_CheMBL_35_48_2_Analysis.ipynb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mean_absolute_error,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path is different</w:t>
      </w:r>
      <w:r>
        <w:br/>
      </w:r>
      <w:r>
        <w:br/>
      </w:r>
      <w:r>
        <w:rPr>
          <w:rStyle w:val="CommentTok"/>
        </w:rPr>
        <w:t xml:space="preserve"># Construct the full file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"Topic_CheMBL_35_48_1.csv"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the SQL query was run and the file saved correctly."</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missing standard_value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Ensure numeric type</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Add dummy SMILES column (replace with actual SMILES retrieval if possible)</w:t>
      </w:r>
      <w:r>
        <w:br/>
      </w:r>
      <w:r>
        <w:rPr>
          <w:rStyle w:val="CommentTok"/>
        </w:rPr>
        <w:t xml:space="preserve"># </w:t>
      </w:r>
      <w:r>
        <w:rPr>
          <w:rStyle w:val="AlertTok"/>
        </w:rPr>
        <w:t xml:space="preserve">WARNING</w:t>
      </w:r>
      <w:r>
        <w:rPr>
          <w:rStyle w:val="CommentTok"/>
        </w:rPr>
        <w:t xml:space="preserve">: This adds a dummy SMILES string for demonstration only.</w:t>
      </w:r>
      <w:r>
        <w:br/>
      </w:r>
      <w:r>
        <w:rPr>
          <w:rStyle w:val="CommentTok"/>
        </w:rPr>
        <w:t xml:space="preserve"># In a real application, you would need to retrieve SMILES strings from the ChEMBL database</w:t>
      </w:r>
      <w:r>
        <w:br/>
      </w:r>
      <w:r>
        <w:rPr>
          <w:rStyle w:val="CommentTok"/>
        </w:rPr>
        <w:t xml:space="preserve"># based on the chembl_id.</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Example SMILES for demonstration</w:t>
      </w:r>
      <w:r>
        <w:br/>
      </w:r>
      <w:r>
        <w:br/>
      </w:r>
      <w:r>
        <w:rPr>
          <w:rStyle w:val="CommentTok"/>
        </w:rPr>
        <w:t xml:space="preserve"># RDKit Feature Calculation</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to each molecule</w:t>
      </w:r>
      <w:r>
        <w:br/>
      </w:r>
      <w:r>
        <w:rPr>
          <w:rStyle w:val="NormalTok"/>
        </w:rPr>
        <w:t xml:space="preserve">df_descriptors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Concatenate descriptors with the main dataframe</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  </w:t>
      </w:r>
      <w:r>
        <w:rPr>
          <w:rStyle w:val="CommentTok"/>
        </w:rPr>
        <w:t xml:space="preserve"># Remove rows with failed descriptor calculation</w:t>
      </w:r>
      <w:r>
        <w:br/>
      </w:r>
      <w:r>
        <w:br/>
      </w:r>
      <w:r>
        <w:rPr>
          <w:rStyle w:val="CommentTok"/>
        </w:rPr>
        <w:t xml:space="preserve"># Feature selection and data preparation for the model</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Using calculated descriptors as features</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Using log-transformed IC50 as target</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metrics</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Absolute Error (MAE): </w:t>
      </w:r>
      <w:r>
        <w:rPr>
          <w:rStyle w:val="SpecialCharTok"/>
        </w:rPr>
        <w:t xml:space="preserve">{</w:t>
      </w:r>
      <w:r>
        <w:rPr>
          <w:rStyle w:val="NormalTok"/>
        </w:rPr>
        <w:t xml:space="preserve">mae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Plotting predicted vs. actual values</w:t>
      </w:r>
      <w:r>
        <w:br/>
      </w:r>
      <w:r>
        <w:rPr>
          <w:rStyle w:val="NormalTok"/>
        </w:rPr>
        <w:t xml:space="preserve">plt.scatter(y_test, y_pred)</w:t>
      </w:r>
      <w:r>
        <w:br/>
      </w:r>
      <w:r>
        <w:rPr>
          <w:rStyle w:val="NormalTok"/>
        </w:rPr>
        <w:t xml:space="preserve">plt.xlabel(</w:t>
      </w:r>
      <w:r>
        <w:rPr>
          <w:rStyle w:val="StringTok"/>
        </w:rPr>
        <w:t xml:space="preserve">"Actual log(IC50)"</w:t>
      </w:r>
      <w:r>
        <w:rPr>
          <w:rStyle w:val="NormalTok"/>
        </w:rPr>
        <w:t xml:space="preserve">)</w:t>
      </w:r>
      <w:r>
        <w:br/>
      </w:r>
      <w:r>
        <w:rPr>
          <w:rStyle w:val="NormalTok"/>
        </w:rPr>
        <w:t xml:space="preserve">plt.ylabel(</w:t>
      </w:r>
      <w:r>
        <w:rPr>
          <w:rStyle w:val="StringTok"/>
        </w:rPr>
        <w:t xml:space="preserve">"Predicted log(IC50)"</w:t>
      </w:r>
      <w:r>
        <w:rPr>
          <w:rStyle w:val="NormalTok"/>
        </w:rPr>
        <w:t xml:space="preserve">)</w:t>
      </w:r>
      <w:r>
        <w:br/>
      </w:r>
      <w:r>
        <w:rPr>
          <w:rStyle w:val="NormalTok"/>
        </w:rPr>
        <w:t xml:space="preserve">plt.title(</w:t>
      </w:r>
      <w:r>
        <w:rPr>
          <w:rStyle w:val="StringTok"/>
        </w:rPr>
        <w:t xml:space="preserve">"Actual vs. Predicted log(IC50)"</w:t>
      </w:r>
      <w:r>
        <w:rPr>
          <w:rStyle w:val="NormalTok"/>
        </w:rPr>
        <w:t xml:space="preserve">)</w:t>
      </w:r>
      <w:r>
        <w:br/>
      </w:r>
      <w:r>
        <w:rPr>
          <w:rStyle w:val="NormalTok"/>
        </w:rPr>
        <w:t xml:space="preserve">plt.show()</w:t>
      </w:r>
    </w:p>
    <w:p>
      <w:pPr>
        <w:pStyle w:val="FirstParagraph"/>
      </w:pPr>
      <w:r>
        <w:rPr>
          <w:b/>
          <w:bCs/>
        </w:rPr>
        <w:t xml:space="preserve">Vietnamese: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mean_absolute_error,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thực tế của bạn khác</w:t>
      </w:r>
      <w:r>
        <w:br/>
      </w:r>
      <w:r>
        <w:br/>
      </w:r>
      <w:r>
        <w:rPr>
          <w:rStyle w:val="CommentTok"/>
        </w:rPr>
        <w:t xml:space="preserve"># Xây dựng đường dẫn đầy đủ đến tệp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"Topic_CheMBL_35_48_1.csv"</w:t>
      </w:r>
      <w:r>
        <w:rPr>
          <w:rStyle w:val="NormalTok"/>
        </w:rPr>
        <w:t xml:space="preserve">)</w:t>
      </w:r>
      <w:r>
        <w:br/>
      </w:r>
      <w:r>
        <w:br/>
      </w:r>
      <w:r>
        <w:rPr>
          <w:rStyle w:val="CommentTok"/>
        </w:rPr>
        <w:t xml:space="preserve"># Tải dữ liệu từ tệp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csv_file_path</w:t>
      </w:r>
      <w:r>
        <w:rPr>
          <w:rStyle w:val="SpecialCharTok"/>
        </w:rPr>
        <w:t xml:space="preserve">}</w:t>
      </w:r>
      <w:r>
        <w:rPr>
          <w:rStyle w:val="SpecialStringTok"/>
        </w:rPr>
        <w:t xml:space="preserve">.  Đảm bảo truy vấn SQL đã được chạy và tệp đã được lưu chính xác."</w:t>
      </w:r>
      <w:r>
        <w:rPr>
          <w:rStyle w:val="NormalTok"/>
        </w:rPr>
        <w:t xml:space="preserve">)</w:t>
      </w:r>
      <w:r>
        <w:br/>
      </w:r>
      <w:r>
        <w:rPr>
          <w:rStyle w:val="NormalTok"/>
        </w:rPr>
        <w:t xml:space="preserve">    exit()</w:t>
      </w:r>
      <w:r>
        <w:br/>
      </w:r>
      <w:r>
        <w:br/>
      </w:r>
      <w:r>
        <w:rPr>
          <w:rStyle w:val="CommentTok"/>
        </w:rPr>
        <w:t xml:space="preserve"># Làm sạch và chuẩn bị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Loại bỏ các hàng có giá trị standard_value bị thiếu</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các giá trị không dương</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Đảm bảo kiểu số</w:t>
      </w:r>
      <w:r>
        <w:br/>
      </w:r>
      <w:r>
        <w:br/>
      </w:r>
      <w:r>
        <w:rPr>
          <w:rStyle w:val="CommentTok"/>
        </w:rPr>
        <w:t xml:space="preserve"># Hiển thị một vài hàng đầu tiên của DataFrame</w:t>
      </w:r>
      <w:r>
        <w:br/>
      </w:r>
      <w:r>
        <w:rPr>
          <w:rStyle w:val="BuiltInTok"/>
        </w:rPr>
        <w:t xml:space="preserve">print</w:t>
      </w:r>
      <w:r>
        <w:rPr>
          <w:rStyle w:val="NormalTok"/>
        </w:rPr>
        <w:t xml:space="preserve">(df.head())</w:t>
      </w:r>
      <w:r>
        <w:br/>
      </w:r>
      <w:r>
        <w:br/>
      </w:r>
      <w:r>
        <w:rPr>
          <w:rStyle w:val="CommentTok"/>
        </w:rPr>
        <w:t xml:space="preserve"># Thêm cột SMILES giả (thay thế bằng cách truy xuất SMILES thực tế nếu có thể)</w:t>
      </w:r>
      <w:r>
        <w:br/>
      </w:r>
      <w:r>
        <w:rPr>
          <w:rStyle w:val="CommentTok"/>
        </w:rPr>
        <w:t xml:space="preserve"># CẢNH BÁO: Điều này chỉ thêm một chuỗi SMILES giả cho mục đích minh họa.</w:t>
      </w:r>
      <w:r>
        <w:br/>
      </w:r>
      <w:r>
        <w:rPr>
          <w:rStyle w:val="CommentTok"/>
        </w:rPr>
        <w:t xml:space="preserve"># Trong một ứng dụng thực tế, bạn sẽ cần truy xuất chuỗi SMILES từ cơ sở dữ liệu ChEMBL</w:t>
      </w:r>
      <w:r>
        <w:br/>
      </w:r>
      <w:r>
        <w:rPr>
          <w:rStyle w:val="CommentTok"/>
        </w:rPr>
        <w:t xml:space="preserve"># dựa trên chembl_id.</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Ví dụ SMILES để minh họa</w:t>
      </w:r>
      <w:r>
        <w:br/>
      </w:r>
      <w:r>
        <w:br/>
      </w:r>
      <w:r>
        <w:rPr>
          <w:rStyle w:val="CommentTok"/>
        </w:rPr>
        <w:t xml:space="preserve"># Tính toán các đặc trưng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Xử lý chuỗi SMILES không hợp lệ</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tính toán các đặc trưng cho SMILES: </w:t>
      </w:r>
      <w:r>
        <w:rPr>
          <w:rStyle w:val="SpecialCharTok"/>
        </w:rPr>
        <w:t xml:space="preserve">{</w:t>
      </w:r>
      <w:r>
        <w:rPr>
          <w:rStyle w:val="NormalTok"/>
        </w:rPr>
        <w:t xml:space="preserve">smiles</w:t>
      </w:r>
      <w:r>
        <w:rPr>
          <w:rStyle w:val="SpecialCharTok"/>
        </w:rPr>
        <w:t xml:space="preserve">}</w:t>
      </w:r>
      <w:r>
        <w:rPr>
          <w:rStyle w:val="SpecialStringTok"/>
        </w:rPr>
        <w:t xml:space="preserv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tính toán đặc trưng cho từng phân tử</w:t>
      </w:r>
      <w:r>
        <w:br/>
      </w:r>
      <w:r>
        <w:rPr>
          <w:rStyle w:val="NormalTok"/>
        </w:rPr>
        <w:t xml:space="preserve">df_descriptors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Nối các đặc trưng với dataframe chính</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  </w:t>
      </w:r>
      <w:r>
        <w:rPr>
          <w:rStyle w:val="CommentTok"/>
        </w:rPr>
        <w:t xml:space="preserve"># Loại bỏ các hàng có tính toán đặc trưng không thành công</w:t>
      </w:r>
      <w:r>
        <w:br/>
      </w:r>
      <w:r>
        <w:br/>
      </w:r>
      <w:r>
        <w:rPr>
          <w:rStyle w:val="CommentTok"/>
        </w:rPr>
        <w:t xml:space="preserve"># Chọn đặc trưng và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Sử dụng các đặc trưng đã tính toán làm đặc trưng</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Sử dụng IC50 đã được chuyển đổi logarit làm mục tiêu</w:t>
      </w:r>
      <w:r>
        <w:br/>
      </w:r>
      <w:r>
        <w:br/>
      </w:r>
      <w:r>
        <w:rPr>
          <w:rStyle w:val="CommentTok"/>
        </w:rPr>
        <w:t xml:space="preserve"># Chia dữ liệu thành các tập huấn luyện và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Tính toán các số liệu</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mae </w:t>
      </w:r>
      <w:r>
        <w:rPr>
          <w:rStyle w:val="OperatorTok"/>
        </w:rPr>
        <w:t xml:space="preserve">=</w:t>
      </w:r>
      <w:r>
        <w:rPr>
          <w:rStyle w:val="NormalTok"/>
        </w:rPr>
        <w:t xml:space="preserve"> mean_absolute_error(y_test,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f"Mean Absolute Error (MAE): </w:t>
      </w:r>
      <w:r>
        <w:rPr>
          <w:rStyle w:val="SpecialCharTok"/>
        </w:rPr>
        <w:t xml:space="preserve">{</w:t>
      </w:r>
      <w:r>
        <w:rPr>
          <w:rStyle w:val="NormalTok"/>
        </w:rPr>
        <w:t xml:space="preserve">mae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Vẽ biểu đồ giá trị dự đoán so với giá trị thực tế</w:t>
      </w:r>
      <w:r>
        <w:br/>
      </w:r>
      <w:r>
        <w:rPr>
          <w:rStyle w:val="NormalTok"/>
        </w:rPr>
        <w:t xml:space="preserve">plt.scatter(y_test, y_pred)</w:t>
      </w:r>
      <w:r>
        <w:br/>
      </w:r>
      <w:r>
        <w:rPr>
          <w:rStyle w:val="NormalTok"/>
        </w:rPr>
        <w:t xml:space="preserve">plt.xlabel(</w:t>
      </w:r>
      <w:r>
        <w:rPr>
          <w:rStyle w:val="StringTok"/>
        </w:rPr>
        <w:t xml:space="preserve">"Giá trị log(IC50) thực tế"</w:t>
      </w:r>
      <w:r>
        <w:rPr>
          <w:rStyle w:val="NormalTok"/>
        </w:rPr>
        <w:t xml:space="preserve">)</w:t>
      </w:r>
      <w:r>
        <w:br/>
      </w:r>
      <w:r>
        <w:rPr>
          <w:rStyle w:val="NormalTok"/>
        </w:rPr>
        <w:t xml:space="preserve">plt.ylabel(</w:t>
      </w:r>
      <w:r>
        <w:rPr>
          <w:rStyle w:val="StringTok"/>
        </w:rPr>
        <w:t xml:space="preserve">"Giá trị log(IC50) dự đoán"</w:t>
      </w:r>
      <w:r>
        <w:rPr>
          <w:rStyle w:val="NormalTok"/>
        </w:rPr>
        <w:t xml:space="preserve">)</w:t>
      </w:r>
      <w:r>
        <w:br/>
      </w:r>
      <w:r>
        <w:rPr>
          <w:rStyle w:val="NormalTok"/>
        </w:rPr>
        <w:t xml:space="preserve">plt.title(</w:t>
      </w:r>
      <w:r>
        <w:rPr>
          <w:rStyle w:val="StringTok"/>
        </w:rPr>
        <w:t xml:space="preserve">"Giá trị thực tế so với giá trị dự đoán log(IC50)"</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8"/>
        </w:numPr>
      </w:pPr>
      <w:r>
        <w:rPr>
          <w:b/>
          <w:bCs/>
        </w:rPr>
        <w:t xml:space="preserve">Imports:</w:t>
      </w:r>
      <w:r>
        <w:t xml:space="preserve"> </w:t>
      </w:r>
      <w:r>
        <w:t xml:space="preserve">Imports necessary libraries (pandas, RDKit, scikit-learn).</w:t>
      </w:r>
    </w:p>
    <w:p>
      <w:pPr>
        <w:pStyle w:val="Compact"/>
        <w:numPr>
          <w:ilvl w:val="0"/>
          <w:numId w:val="1008"/>
        </w:numPr>
      </w:pPr>
      <w:r>
        <w:rPr>
          <w:b/>
          <w:bCs/>
        </w:rPr>
        <w:t xml:space="preserve">File Loading:</w:t>
      </w:r>
      <w:r>
        <w:t xml:space="preserve"> </w:t>
      </w:r>
      <w:r>
        <w:t xml:space="preserve">Loads the CSV file you created from the SQL query. Includes error handling if the file is not found.</w:t>
      </w:r>
      <w:r>
        <w:t xml:space="preserve"> </w:t>
      </w:r>
      <w:r>
        <w:rPr>
          <w:i/>
          <w:iCs/>
        </w:rPr>
        <w:t xml:space="preserve">Important:</w:t>
      </w:r>
      <w:r>
        <w:t xml:space="preserve"> </w:t>
      </w:r>
      <w:r>
        <w:t xml:space="preserve">Change the</w:t>
      </w:r>
      <w:r>
        <w:t xml:space="preserve"> </w:t>
      </w:r>
      <w:r>
        <w:rPr>
          <w:rStyle w:val="VerbatimChar"/>
        </w:rPr>
        <w:t xml:space="preserve">base_path</w:t>
      </w:r>
      <w:r>
        <w:t xml:space="preserve"> </w:t>
      </w:r>
      <w:r>
        <w:t xml:space="preserve">variable to match your actual file structure.</w:t>
      </w:r>
    </w:p>
    <w:p>
      <w:pPr>
        <w:pStyle w:val="Compact"/>
        <w:numPr>
          <w:ilvl w:val="0"/>
          <w:numId w:val="1008"/>
        </w:numPr>
      </w:pPr>
      <w:r>
        <w:rPr>
          <w:b/>
          <w:bCs/>
        </w:rPr>
        <w:t xml:space="preserve">Data Cleaning:</w:t>
      </w:r>
      <w:r>
        <w:t xml:space="preserve"> </w:t>
      </w:r>
      <w:r>
        <w:t xml:space="preserve">Removes rows with missing</w:t>
      </w:r>
      <w:r>
        <w:t xml:space="preserve"> </w:t>
      </w:r>
      <w:r>
        <w:rPr>
          <w:rStyle w:val="VerbatimChar"/>
        </w:rPr>
        <w:t xml:space="preserve">standard_value</w:t>
      </w:r>
      <w:r>
        <w:t xml:space="preserve"> </w:t>
      </w:r>
      <w:r>
        <w:t xml:space="preserve">and rows where</w:t>
      </w:r>
      <w:r>
        <w:t xml:space="preserve"> </w:t>
      </w:r>
      <w:r>
        <w:rPr>
          <w:rStyle w:val="VerbatimChar"/>
        </w:rPr>
        <w:t xml:space="preserve">standard_value</w:t>
      </w:r>
      <w:r>
        <w:t xml:space="preserve"> </w:t>
      </w:r>
      <w:r>
        <w:t xml:space="preserve">is not a positive number. Also converts the</w:t>
      </w:r>
      <w:r>
        <w:t xml:space="preserve"> </w:t>
      </w:r>
      <w:r>
        <w:rPr>
          <w:rStyle w:val="VerbatimChar"/>
        </w:rPr>
        <w:t xml:space="preserve">standard_value</w:t>
      </w:r>
      <w:r>
        <w:t xml:space="preserve"> </w:t>
      </w:r>
      <w:r>
        <w:t xml:space="preserve">column to a float data type.</w:t>
      </w:r>
    </w:p>
    <w:p>
      <w:pPr>
        <w:pStyle w:val="Compact"/>
        <w:numPr>
          <w:ilvl w:val="0"/>
          <w:numId w:val="1008"/>
        </w:numPr>
      </w:pPr>
      <w:r>
        <w:rPr>
          <w:b/>
          <w:bCs/>
        </w:rPr>
        <w:t xml:space="preserve">Dummy SMILES:</w:t>
      </w:r>
      <w:r>
        <w:t xml:space="preserve"> </w:t>
      </w:r>
      <w:r>
        <w:rPr>
          <w:b/>
          <w:bCs/>
        </w:rPr>
        <w:t xml:space="preserve">CRITICAL:</w:t>
      </w:r>
      <w:r>
        <w:t xml:space="preserve"> </w:t>
      </w:r>
      <w:r>
        <w:t xml:space="preserve">The code includes a</w:t>
      </w:r>
      <w:r>
        <w:t xml:space="preserve"> </w:t>
      </w:r>
      <w:r>
        <w:rPr>
          <w:i/>
          <w:iCs/>
        </w:rPr>
        <w:t xml:space="preserve">placeholder</w:t>
      </w:r>
      <w:r>
        <w:t xml:space="preserve"> </w:t>
      </w:r>
      <w:r>
        <w:t xml:space="preserve">SMILES string.</w:t>
      </w:r>
      <w:r>
        <w:t xml:space="preserve"> </w:t>
      </w:r>
      <w:r>
        <w:rPr>
          <w:b/>
          <w:bCs/>
        </w:rPr>
        <w:t xml:space="preserve">You MUST replace this with code to retrieve the actual SMILES strings from the ChEMBL database based on the</w:t>
      </w:r>
      <w:r>
        <w:rPr>
          <w:b/>
          <w:bCs/>
        </w:rPr>
        <w:t xml:space="preserve"> </w:t>
      </w:r>
      <w:r>
        <w:rPr>
          <w:rStyle w:val="VerbatimChar"/>
          <w:b/>
          <w:bCs/>
        </w:rPr>
        <w:t xml:space="preserve">chembl_id</w:t>
      </w:r>
      <w:r>
        <w:rPr>
          <w:b/>
          <w:bCs/>
        </w:rPr>
        <w:t xml:space="preserve"> </w:t>
      </w:r>
      <w:r>
        <w:rPr>
          <w:b/>
          <w:bCs/>
        </w:rPr>
        <w:t xml:space="preserve">column.</w:t>
      </w:r>
      <w:r>
        <w:t xml:space="preserve"> </w:t>
      </w:r>
      <w:r>
        <w:t xml:space="preserve">This example uses</w:t>
      </w:r>
      <w:r>
        <w:t xml:space="preserve"> </w:t>
      </w:r>
      <w:r>
        <w:rPr>
          <w:rStyle w:val="VerbatimChar"/>
        </w:rPr>
        <w:t xml:space="preserve">CC(=O)Oc1ccccc1C(=O)O</w:t>
      </w:r>
      <w:r>
        <w:t xml:space="preserve"> </w:t>
      </w:r>
      <w:r>
        <w:t xml:space="preserve">(Aspirin) for demonstration purposes only.</w:t>
      </w:r>
    </w:p>
    <w:p>
      <w:pPr>
        <w:pStyle w:val="Compact"/>
        <w:numPr>
          <w:ilvl w:val="0"/>
          <w:numId w:val="1008"/>
        </w:numPr>
      </w:pPr>
      <w:r>
        <w:rPr>
          <w:b/>
          <w:bCs/>
        </w:rPr>
        <w:t xml:space="preserve">RDKit Descriptor Calculation:</w:t>
      </w:r>
      <w:r>
        <w:t xml:space="preserve"> </w:t>
      </w:r>
      <w:r>
        <w:t xml:space="preserve">Defines a function</w:t>
      </w:r>
      <w:r>
        <w:t xml:space="preserve"> </w:t>
      </w:r>
      <w:r>
        <w:rPr>
          <w:rStyle w:val="VerbatimChar"/>
        </w:rPr>
        <w:t xml:space="preserve">calculate_descriptors</w:t>
      </w:r>
      <w:r>
        <w:t xml:space="preserve"> </w:t>
      </w:r>
      <w:r>
        <w:t xml:space="preserve">to calculate molecular weight (MW), LogP, hydrogen bond donors (HBD), and hydrogen bond acceptors (HBA) using RDKit. This function now handles potentially invalid SMILES strings by returning</w:t>
      </w:r>
      <w:r>
        <w:t xml:space="preserve"> </w:t>
      </w:r>
      <w:r>
        <w:rPr>
          <w:rStyle w:val="VerbatimChar"/>
        </w:rPr>
        <w:t xml:space="preserve">None</w:t>
      </w:r>
      <w:r>
        <w:t xml:space="preserve"> </w:t>
      </w:r>
      <w:r>
        <w:t xml:space="preserve">if</w:t>
      </w:r>
      <w:r>
        <w:t xml:space="preserve"> </w:t>
      </w:r>
      <w:r>
        <w:rPr>
          <w:rStyle w:val="VerbatimChar"/>
        </w:rPr>
        <w:t xml:space="preserve">Chem.MolFromSmiles()</w:t>
      </w:r>
      <w:r>
        <w:t xml:space="preserve"> </w:t>
      </w:r>
      <w:r>
        <w:t xml:space="preserve">fails.</w:t>
      </w:r>
    </w:p>
    <w:p>
      <w:pPr>
        <w:pStyle w:val="Compact"/>
        <w:numPr>
          <w:ilvl w:val="0"/>
          <w:numId w:val="1008"/>
        </w:numPr>
      </w:pPr>
      <w:r>
        <w:rPr>
          <w:b/>
          <w:bCs/>
        </w:rPr>
        <w:t xml:space="preserve">Descriptor Application:</w:t>
      </w:r>
      <w:r>
        <w:t xml:space="preserve"> </w:t>
      </w:r>
      <w:r>
        <w:t xml:space="preserve">Applies the descriptor calculation function to each molecule in the DataFrame.</w:t>
      </w:r>
    </w:p>
    <w:p>
      <w:pPr>
        <w:pStyle w:val="Compact"/>
        <w:numPr>
          <w:ilvl w:val="0"/>
          <w:numId w:val="1008"/>
        </w:numPr>
      </w:pPr>
      <w:r>
        <w:rPr>
          <w:b/>
          <w:bCs/>
        </w:rPr>
        <w:t xml:space="preserve">Feature and Target Selection:</w:t>
      </w:r>
      <w:r>
        <w:t xml:space="preserve"> </w:t>
      </w:r>
      <w:r>
        <w:t xml:space="preserve">Selects the calculated descriptors (MW, LogP, HBD, HBA) as features (</w:t>
      </w:r>
      <w:r>
        <w:rPr>
          <w:rStyle w:val="VerbatimChar"/>
        </w:rPr>
        <w:t xml:space="preserve">X</w:t>
      </w:r>
      <w:r>
        <w:t xml:space="preserve">) and the log-transformed</w:t>
      </w:r>
      <w:r>
        <w:t xml:space="preserve"> </w:t>
      </w:r>
      <w:r>
        <w:rPr>
          <w:rStyle w:val="VerbatimChar"/>
        </w:rPr>
        <w:t xml:space="preserve">standard_value</w:t>
      </w:r>
      <w:r>
        <w:t xml:space="preserve"> </w:t>
      </w:r>
      <w:r>
        <w:t xml:space="preserve">as the target variable (</w:t>
      </w:r>
      <w:r>
        <w:rPr>
          <w:rStyle w:val="VerbatimChar"/>
        </w:rPr>
        <w:t xml:space="preserve">y</w:t>
      </w:r>
      <w:r>
        <w:t xml:space="preserve">). Log transformation is common for IC50 values to normalize the distribution.</w:t>
      </w:r>
    </w:p>
    <w:p>
      <w:pPr>
        <w:pStyle w:val="Compact"/>
        <w:numPr>
          <w:ilvl w:val="0"/>
          <w:numId w:val="1008"/>
        </w:numPr>
      </w:pPr>
      <w:r>
        <w:rPr>
          <w:b/>
          <w:bCs/>
        </w:rPr>
        <w:t xml:space="preserve">Data Splitting:</w:t>
      </w:r>
      <w:r>
        <w:t xml:space="preserve"> </w:t>
      </w:r>
      <w:r>
        <w:t xml:space="preserve">Splits the data into training and testing sets.</w:t>
      </w:r>
    </w:p>
    <w:p>
      <w:pPr>
        <w:pStyle w:val="Compact"/>
        <w:numPr>
          <w:ilvl w:val="0"/>
          <w:numId w:val="1008"/>
        </w:numPr>
      </w:pPr>
      <w:r>
        <w:rPr>
          <w:b/>
          <w:bCs/>
        </w:rPr>
        <w:t xml:space="preserve">Model Training:</w:t>
      </w:r>
      <w:r>
        <w:t xml:space="preserve"> </w:t>
      </w:r>
      <w:r>
        <w:t xml:space="preserve">Trains a linear regression model.</w:t>
      </w:r>
    </w:p>
    <w:p>
      <w:pPr>
        <w:pStyle w:val="Compact"/>
        <w:numPr>
          <w:ilvl w:val="0"/>
          <w:numId w:val="1008"/>
        </w:numPr>
      </w:pPr>
      <w:r>
        <w:rPr>
          <w:b/>
          <w:bCs/>
        </w:rPr>
        <w:t xml:space="preserve">Model Evaluation:</w:t>
      </w:r>
      <w:r>
        <w:t xml:space="preserve"> </w:t>
      </w:r>
      <w:r>
        <w:t xml:space="preserve">Predicts activity values for the test set and calculates Mean Squared Error (MSE), Root Mean Squared Error (RMSE), Mean Absolute Error (MAE), and R-squared (R2) to evaluate the model’s performance.</w:t>
      </w:r>
    </w:p>
    <w:p>
      <w:pPr>
        <w:pStyle w:val="Compact"/>
        <w:numPr>
          <w:ilvl w:val="0"/>
          <w:numId w:val="1008"/>
        </w:numPr>
      </w:pPr>
      <w:r>
        <w:rPr>
          <w:b/>
          <w:bCs/>
        </w:rPr>
        <w:t xml:space="preserve">Plotting:</w:t>
      </w:r>
      <w:r>
        <w:t xml:space="preserve"> </w:t>
      </w:r>
      <w:r>
        <w:t xml:space="preserve">Creates a scatter plot of predicted vs. actual log(IC50) values.</w:t>
      </w:r>
    </w:p>
    <w:p>
      <w:pPr>
        <w:pStyle w:val="FirstParagraph"/>
      </w:pPr>
      <w:r>
        <w:rPr>
          <w:b/>
          <w:bCs/>
        </w:rPr>
        <w:t xml:space="preserve">Important Notes:</w:t>
      </w:r>
    </w:p>
    <w:p>
      <w:pPr>
        <w:pStyle w:val="Compact"/>
        <w:numPr>
          <w:ilvl w:val="0"/>
          <w:numId w:val="1009"/>
        </w:numPr>
      </w:pPr>
      <w:r>
        <w:rPr>
          <w:b/>
          <w:bCs/>
        </w:rPr>
        <w:t xml:space="preserve">Replace Dummy SMILES:</w:t>
      </w:r>
      <w:r>
        <w:t xml:space="preserve"> </w:t>
      </w:r>
      <w:r>
        <w:t xml:space="preserve">The most important step is to replace the dummy SMILES assignment with a proper lookup of SMILES strings from the ChEMBL database based on the</w:t>
      </w:r>
      <w:r>
        <w:t xml:space="preserve"> </w:t>
      </w:r>
      <w:r>
        <w:rPr>
          <w:rStyle w:val="VerbatimChar"/>
        </w:rPr>
        <w:t xml:space="preserve">chembl_id</w:t>
      </w:r>
      <w:r>
        <w:t xml:space="preserve">. This will require another database query (or using the ChEMBL API).</w:t>
      </w:r>
    </w:p>
    <w:p>
      <w:pPr>
        <w:pStyle w:val="Compact"/>
        <w:numPr>
          <w:ilvl w:val="0"/>
          <w:numId w:val="1009"/>
        </w:numPr>
      </w:pPr>
      <w:r>
        <w:rPr>
          <w:b/>
          <w:bCs/>
        </w:rPr>
        <w:t xml:space="preserve">Upgrade Scikit-learn:</w:t>
      </w:r>
      <w:r>
        <w:t xml:space="preserve"> </w:t>
      </w:r>
      <w:r>
        <w:t xml:space="preserve">Make sure you upgrade scikit-learn to a version that supports the</w:t>
      </w:r>
      <w:r>
        <w:t xml:space="preserve"> </w:t>
      </w:r>
      <w:r>
        <w:rPr>
          <w:rStyle w:val="VerbatimChar"/>
        </w:rPr>
        <w:t xml:space="preserve">squared</w:t>
      </w:r>
      <w:r>
        <w:t xml:space="preserve"> </w:t>
      </w:r>
      <w:r>
        <w:t xml:space="preserve">parameter.</w:t>
      </w:r>
    </w:p>
    <w:p>
      <w:pPr>
        <w:pStyle w:val="Compact"/>
        <w:numPr>
          <w:ilvl w:val="0"/>
          <w:numId w:val="1009"/>
        </w:numPr>
      </w:pPr>
      <w:r>
        <w:rPr>
          <w:b/>
          <w:bCs/>
        </w:rPr>
        <w:t xml:space="preserve">Error Handling:</w:t>
      </w:r>
      <w:r>
        <w:t xml:space="preserve"> </w:t>
      </w:r>
      <w:r>
        <w:t xml:space="preserve">The code includes basic error handling for file loading and descriptor calculation. Consider adding more robust error handling as needed.</w:t>
      </w:r>
    </w:p>
    <w:p>
      <w:pPr>
        <w:pStyle w:val="Compact"/>
        <w:numPr>
          <w:ilvl w:val="0"/>
          <w:numId w:val="1009"/>
        </w:numPr>
      </w:pPr>
      <w:r>
        <w:rPr>
          <w:b/>
          <w:bCs/>
        </w:rPr>
        <w:t xml:space="preserve">Feature Engineering:</w:t>
      </w:r>
      <w:r>
        <w:t xml:space="preserve"> </w:t>
      </w:r>
      <w:r>
        <w:t xml:space="preserve">This is a basic example. You can significantly improve the model by using more sophisticated RDKit descriptors or other relevant features.</w:t>
      </w:r>
    </w:p>
    <w:p>
      <w:pPr>
        <w:pStyle w:val="Compact"/>
        <w:numPr>
          <w:ilvl w:val="0"/>
          <w:numId w:val="1009"/>
        </w:numPr>
      </w:pPr>
      <w:r>
        <w:rPr>
          <w:b/>
          <w:bCs/>
        </w:rPr>
        <w:t xml:space="preserve">Model Selection:</w:t>
      </w:r>
      <w:r>
        <w:t xml:space="preserve"> </w:t>
      </w:r>
      <w:r>
        <w:t xml:space="preserve">Linear Regression is a simple model. Experiment with other machine learning models (e.g., Random Forest, Support Vector Regression) to see if you can improve performance.</w:t>
      </w:r>
    </w:p>
    <w:p>
      <w:pPr>
        <w:pStyle w:val="FirstParagraph"/>
      </w:pPr>
      <w:r>
        <w:rPr>
          <w:b/>
          <w:bCs/>
        </w:rPr>
        <w:t xml:space="preserve">4. Examples</w:t>
      </w:r>
    </w:p>
    <w:p>
      <w:pPr>
        <w:pStyle w:val="BodyText"/>
      </w:pPr>
      <w:r>
        <w:t xml:space="preserve">Here are 5 examples of how you can modify this code:</w:t>
      </w:r>
    </w:p>
    <w:p>
      <w:pPr>
        <w:numPr>
          <w:ilvl w:val="0"/>
          <w:numId w:val="1010"/>
        </w:numPr>
      </w:pPr>
      <w:r>
        <w:rPr>
          <w:b/>
          <w:bCs/>
        </w:rPr>
        <w:t xml:space="preserve">Change the Activity Type:</w:t>
      </w:r>
      <w:r>
        <w:t xml:space="preserve"> </w:t>
      </w:r>
      <w:r>
        <w:t xml:space="preserve">Modify the</w:t>
      </w:r>
      <w:r>
        <w:t xml:space="preserve"> </w:t>
      </w:r>
      <w:r>
        <w:rPr>
          <w:rStyle w:val="VerbatimChar"/>
        </w:rPr>
        <w:t xml:space="preserve">WHERE</w:t>
      </w:r>
      <w:r>
        <w:t xml:space="preserve"> </w:t>
      </w:r>
      <w:r>
        <w:t xml:space="preserve">clause in the SQL query to filter for a different activity type (e.g.,</w:t>
      </w:r>
      <w:r>
        <w:t xml:space="preserve"> </w:t>
      </w:r>
      <w:r>
        <w:rPr>
          <w:rStyle w:val="VerbatimChar"/>
        </w:rPr>
        <w:t xml:space="preserve">act.standard_type = 'Ki'</w:t>
      </w:r>
      <w:r>
        <w:t xml:space="preserve">).</w:t>
      </w:r>
    </w:p>
    <w:p>
      <w:pPr>
        <w:numPr>
          <w:ilvl w:val="0"/>
          <w:numId w:val="1010"/>
        </w:numPr>
      </w:pPr>
      <w:r>
        <w:rPr>
          <w:b/>
          <w:bCs/>
        </w:rPr>
        <w:t xml:space="preserve">Add More Descriptors:</w:t>
      </w:r>
      <w:r>
        <w:t xml:space="preserve"> </w:t>
      </w:r>
      <w:r>
        <w:t xml:space="preserve">In the Python code, add more RDKit descriptors to the</w:t>
      </w:r>
      <w:r>
        <w:t xml:space="preserve"> </w:t>
      </w:r>
      <w:r>
        <w:rPr>
          <w:rStyle w:val="VerbatimChar"/>
        </w:rPr>
        <w:t xml:space="preserve">calculate_descriptors</w:t>
      </w:r>
      <w:r>
        <w:t xml:space="preserve"> </w:t>
      </w:r>
      <w:r>
        <w:t xml:space="preserve">function. There are many descriptors available in</w:t>
      </w:r>
      <w:r>
        <w:t xml:space="preserve"> </w:t>
      </w:r>
      <w:r>
        <w:rPr>
          <w:rStyle w:val="VerbatimChar"/>
        </w:rPr>
        <w:t xml:space="preserve">rdkit.Chem.Descriptors</w:t>
      </w:r>
      <w:r>
        <w:t xml:space="preserve">. For example, you could add</w:t>
      </w:r>
      <w:r>
        <w:t xml:space="preserve"> </w:t>
      </w:r>
      <w:r>
        <w:rPr>
          <w:rStyle w:val="VerbatimChar"/>
        </w:rPr>
        <w:t xml:space="preserve">Descriptors.TPSA(mol)</w:t>
      </w:r>
      <w:r>
        <w:t xml:space="preserve"> </w:t>
      </w:r>
      <w:r>
        <w:t xml:space="preserve">for Topological Polar Surface Area. Remember to add the new descriptors to the</w:t>
      </w:r>
      <w:r>
        <w:t xml:space="preserve"> </w:t>
      </w:r>
      <w:r>
        <w:rPr>
          <w:rStyle w:val="VerbatimChar"/>
        </w:rPr>
        <w:t xml:space="preserve">X</w:t>
      </w:r>
      <w:r>
        <w:t xml:space="preserve"> </w:t>
      </w:r>
      <w:r>
        <w:t xml:space="preserve">variable as well.</w:t>
      </w:r>
    </w:p>
    <w:p>
      <w:pPr>
        <w:numPr>
          <w:ilvl w:val="0"/>
          <w:numId w:val="1010"/>
        </w:numPr>
      </w:pPr>
      <w:r>
        <w:rPr>
          <w:b/>
          <w:bCs/>
        </w:rPr>
        <w:t xml:space="preserve">Change the Machine Learning Model:</w:t>
      </w:r>
      <w:r>
        <w:t xml:space="preserve"> </w:t>
      </w:r>
      <w:r>
        <w:t xml:space="preserve">Replace the</w:t>
      </w:r>
      <w:r>
        <w:t xml:space="preserve"> </w:t>
      </w:r>
      <w:r>
        <w:rPr>
          <w:rStyle w:val="VerbatimChar"/>
        </w:rPr>
        <w:t xml:space="preserve">LinearRegression()</w:t>
      </w:r>
      <w:r>
        <w:t xml:space="preserve"> </w:t>
      </w:r>
      <w:r>
        <w:t xml:space="preserve">model with a different model from scikit-learn, such as</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 You may need to adjust the model’s parameters for optimal performance. For example:</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p>
    <w:p>
      <w:pPr>
        <w:numPr>
          <w:ilvl w:val="0"/>
          <w:numId w:val="1010"/>
        </w:numPr>
      </w:pPr>
      <w:r>
        <w:rPr>
          <w:b/>
          <w:bCs/>
        </w:rPr>
        <w:t xml:space="preserve">Retrieve SMILES from the ChEMBL database:</w:t>
      </w:r>
      <w:r>
        <w:t xml:space="preserve"> </w:t>
      </w:r>
      <w:r>
        <w:t xml:space="preserve">Create SQL query to get smiles value corresponding to the chembl ID values in current table, combine the value to the current table and continue to run the rest of the code</w:t>
      </w:r>
    </w:p>
    <w:p>
      <w:pPr>
        <w:pStyle w:val="SourceCode"/>
        <w:numPr>
          <w:ilvl w:val="0"/>
          <w:numId w:val="1000"/>
        </w:numPr>
      </w:pPr>
      <w:r>
        <w:rPr>
          <w:rStyle w:val="CommentTok"/>
        </w:rPr>
        <w:t xml:space="preserve"># Create a database connection</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'postgresql://rd:rd@192.168.206.136:5432/chembl_35'</w:t>
      </w:r>
      <w:r>
        <w:rPr>
          <w:rStyle w:val="NormalTok"/>
        </w:rPr>
        <w:t xml:space="preserve">)</w:t>
      </w:r>
      <w:r>
        <w:br/>
      </w:r>
      <w:r>
        <w:br/>
      </w:r>
      <w:r>
        <w:rPr>
          <w:rStyle w:val="CommentTok"/>
        </w:rPr>
        <w:t xml:space="preserve"># Create a SQL query to fetch the SMILES for each chembl_id</w:t>
      </w:r>
      <w:r>
        <w:br/>
      </w:r>
      <w:r>
        <w:rPr>
          <w:rStyle w:val="NormalTok"/>
        </w:rPr>
        <w:t xml:space="preserve">smiles_query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w:t>
      </w:r>
      <w:r>
        <w:br/>
      </w:r>
      <w:r>
        <w:rPr>
          <w:rStyle w:val="SpecialStringTok"/>
        </w:rPr>
        <w:t xml:space="preserve">        cmp.chembl_id,</w:t>
      </w:r>
      <w:r>
        <w:br/>
      </w:r>
      <w:r>
        <w:rPr>
          <w:rStyle w:val="SpecialStringTok"/>
        </w:rPr>
        <w:t xml:space="preserve">        cs.canonical_smiles</w:t>
      </w:r>
      <w:r>
        <w:br/>
      </w:r>
      <w:r>
        <w:rPr>
          <w:rStyle w:val="SpecialStringTok"/>
        </w:rPr>
        <w:t xml:space="preserve">    FROM</w:t>
      </w:r>
      <w:r>
        <w:br/>
      </w:r>
      <w:r>
        <w:rPr>
          <w:rStyle w:val="SpecialStringTok"/>
        </w:rPr>
        <w:t xml:space="preserve">        molecule_dictionary cmp</w:t>
      </w:r>
      <w:r>
        <w:br/>
      </w:r>
      <w:r>
        <w:rPr>
          <w:rStyle w:val="SpecialStringTok"/>
        </w:rPr>
        <w:t xml:space="preserve">    JOIN</w:t>
      </w:r>
      <w:r>
        <w:br/>
      </w:r>
      <w:r>
        <w:rPr>
          <w:rStyle w:val="SpecialStringTok"/>
        </w:rPr>
        <w:t xml:space="preserve">        compound_structures cs ON cmp.molregno = cs.molregno</w:t>
      </w:r>
      <w:r>
        <w:br/>
      </w:r>
      <w:r>
        <w:rPr>
          <w:rStyle w:val="SpecialStringTok"/>
        </w:rPr>
        <w:t xml:space="preserve">    WHERE</w:t>
      </w:r>
      <w:r>
        <w:br/>
      </w:r>
      <w:r>
        <w:rPr>
          <w:rStyle w:val="SpecialStringTok"/>
        </w:rPr>
        <w:t xml:space="preserve">        cmp.chembl_id IN (</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StringTok"/>
        </w:rPr>
        <w:t xml:space="preserve">"'"</w:t>
      </w:r>
      <w:r>
        <w:rPr>
          <w:rStyle w:val="OperatorTok"/>
        </w:rPr>
        <w:t xml:space="preserve">+</w:t>
      </w:r>
      <w:r>
        <w:rPr>
          <w:rStyle w:val="NormalTok"/>
        </w:rPr>
        <w:t xml:space="preserve">i</w:t>
      </w:r>
      <w:r>
        <w:rPr>
          <w:rStyle w:val="OperatorTok"/>
        </w:rPr>
        <w:t xml:space="preserve">+</w:t>
      </w:r>
      <w:r>
        <w:rPr>
          <w:rStyle w:v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df[</w:t>
      </w:r>
      <w:r>
        <w:rPr>
          <w:rStyle w:val="StringTok"/>
        </w:rPr>
        <w:t xml:space="preserve">'chembl_id'</w:t>
      </w:r>
      <w:r>
        <w:rPr>
          <w:rStyle w:val="NormalTok"/>
        </w:rPr>
        <w:t xml:space="preserve">].tolist()])</w:t>
      </w:r>
      <w:r>
        <w:rPr>
          <w:rStyle w:val="SpecialCharTok"/>
        </w:rPr>
        <w:t xml:space="preserve">}</w:t>
      </w:r>
      <w:r>
        <w:rPr>
          <w:rStyle w:val="SpecialStringTok"/>
        </w:rPr>
        <w:t xml:space="preserve">)</w:t>
      </w:r>
      <w:r>
        <w:br/>
      </w:r>
      <w:r>
        <w:rPr>
          <w:rStyle w:val="SpecialStringTok"/>
        </w:rPr>
        <w:t xml:space="preserve">"""</w:t>
      </w:r>
      <w:r>
        <w:br/>
      </w:r>
      <w:r>
        <w:rPr>
          <w:rStyle w:val="CommentTok"/>
        </w:rPr>
        <w:t xml:space="preserve"># Execute the query and load the SMILES data into a DataFrame</w:t>
      </w:r>
      <w:r>
        <w:br/>
      </w:r>
      <w:r>
        <w:rPr>
          <w:rStyle w:val="NormalTok"/>
        </w:rPr>
        <w:t xml:space="preserve">smiles_df </w:t>
      </w:r>
      <w:r>
        <w:rPr>
          <w:rStyle w:val="OperatorTok"/>
        </w:rPr>
        <w:t xml:space="preserve">=</w:t>
      </w:r>
      <w:r>
        <w:rPr>
          <w:rStyle w:val="NormalTok"/>
        </w:rPr>
        <w:t xml:space="preserve"> pd.read_sql(smiles_query, engine)</w:t>
      </w:r>
      <w:r>
        <w:br/>
      </w:r>
      <w:r>
        <w:rPr>
          <w:rStyle w:val="CommentTok"/>
        </w:rPr>
        <w:t xml:space="preserve"># Merge the SMILES data with the original DataFrame</w:t>
      </w:r>
      <w:r>
        <w:br/>
      </w:r>
      <w:r>
        <w:rPr>
          <w:rStyle w:val="NormalTok"/>
        </w:rPr>
        <w:t xml:space="preserve">df </w:t>
      </w:r>
      <w:r>
        <w:rPr>
          <w:rStyle w:val="OperatorTok"/>
        </w:rPr>
        <w:t xml:space="preserve">=</w:t>
      </w:r>
      <w:r>
        <w:rPr>
          <w:rStyle w:val="NormalTok"/>
        </w:rPr>
        <w:t xml:space="preserve"> pd.merge(df, smiles_df, on</w:t>
      </w:r>
      <w:r>
        <w:rPr>
          <w:rStyle w:val="OperatorTok"/>
        </w:rPr>
        <w:t xml:space="preserve">=</w:t>
      </w:r>
      <w:r>
        <w:rPr>
          <w:rStyle w:val="StringTok"/>
        </w:rPr>
        <w:t xml:space="preserve">'chembl_id'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CommentTok"/>
        </w:rPr>
        <w:t xml:space="preserve"># Now use the actual smiles, assign 'Invalid' if smiles value is null</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].fillna(</w:t>
      </w:r>
      <w:r>
        <w:rPr>
          <w:rStyle w:val="StringTok"/>
        </w:rPr>
        <w:t xml:space="preserve">'Invalid'</w:t>
      </w:r>
      <w:r>
        <w:rPr>
          <w:rStyle w:val="NormalTok"/>
        </w:rPr>
        <w:t xml:space="preserve">)</w:t>
      </w:r>
    </w:p>
    <w:p>
      <w:pPr>
        <w:numPr>
          <w:ilvl w:val="0"/>
          <w:numId w:val="1010"/>
        </w:numPr>
      </w:pPr>
      <w:r>
        <w:rPr>
          <w:b/>
          <w:bCs/>
        </w:rPr>
        <w:t xml:space="preserve">Explore Different Evaluation Metrics:</w:t>
      </w:r>
      <w:r>
        <w:t xml:space="preserve"> </w:t>
      </w:r>
      <w:r>
        <w:t xml:space="preserve">Add other evaluation metrics, such as explained variance score, to evaluate the model’s performance.</w:t>
      </w:r>
      <w:r>
        <w:t xml:space="preserve"> </w:t>
      </w:r>
      <w:r>
        <w:rPr>
          <w:rStyle w:val="VerbatimChar"/>
        </w:rPr>
        <w:t xml:space="preserve">python     from sklearn.metrics import explained_variance_score     evs = explained_variance_score(y_test, y_pred)     print(f"Explained Variance Score: {evs}")</w:t>
      </w:r>
    </w:p>
    <w:p>
      <w:pPr>
        <w:pStyle w:val="FirstParagraph"/>
      </w:pPr>
      <w:r>
        <w:t xml:space="preserve">By adapting and experimenting with these examples, you can explore the ChEMBL 35 data and build more sophisticated predictive models. Remember to focus on replacing the dummy SMILES string with a proper database lookup to get meaningful results.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2025-05-14T16:36:35Z</dcterms:created>
  <dcterms:modified xsi:type="dcterms:W3CDTF">2025-05-14T16:36:35Z</dcterms:modified>
</cp:coreProperties>
</file>

<file path=docProps/custom.xml><?xml version="1.0" encoding="utf-8"?>
<Properties xmlns="http://schemas.openxmlformats.org/officeDocument/2006/custom-properties" xmlns:vt="http://schemas.openxmlformats.org/officeDocument/2006/docPropsVTypes"/>
</file>