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c93ac55602306d86897e1ab9b93d62d28f228d4"/>
    <w:p>
      <w:pPr>
        <w:pStyle w:val="Heading2"/>
      </w:pPr>
      <w:r>
        <w:t xml:space="preserve">🧩 Topic: Withdrawn drugs and their ChEMBL profiles</w:t>
      </w:r>
    </w:p>
    <w:p>
      <w:pPr>
        <w:pStyle w:val="FirstParagraph"/>
      </w:pPr>
      <w:r>
        <w:t xml:space="preserve">Okay, I understand. You’re working with ChEMBL 35 data, using RDKit, and running into some specific issues with your SQL and Python code. Let’s break this down and get you some working examples.</w:t>
      </w:r>
    </w:p>
    <w:p>
      <w:pPr>
        <w:pStyle w:val="BodyText"/>
      </w:pPr>
      <w:r>
        <w:rPr>
          <w:b/>
          <w:bCs/>
        </w:rPr>
        <w:t xml:space="preserve">Analysis of the Analysis Model</w:t>
      </w:r>
    </w:p>
    <w:p>
      <w:pPr>
        <w:pStyle w:val="BodyText"/>
      </w:pPr>
      <w:r>
        <w:t xml:space="preserve">The general analysis model seems to involve: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Extraction (SQL):</w:t>
      </w:r>
      <w:r>
        <w:t xml:space="preserve"> </w:t>
      </w:r>
      <w:r>
        <w:t xml:space="preserve">You’re extracting relevant information (likely activities, compounds, etc.) from the ChEMBL 35 database using SQL queries. 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is crucial for filtering this data to the information you need. You mentioned filtering to get 100 rows. This is good for development to avoid overwhelming your system.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Preprocessing (Python/RDKit):</w:t>
      </w:r>
      <w:r>
        <w:t xml:space="preserve"> </w:t>
      </w:r>
      <w:r>
        <w:t xml:space="preserve">Using RDKit, you’ll likely be converting SMILES strings to molecular objects, calculating molecular descriptors, and preparing the data for modeling.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Building (Python/Scikit-learn):</w:t>
      </w:r>
      <w:r>
        <w:t xml:space="preserve"> </w:t>
      </w:r>
      <w:r>
        <w:t xml:space="preserve">You’ll then use Scikit-learn to build a model based on the calculated descriptors and activity data. This could be a regression model (like linear regression or random forest) if you’re predicting continuous activity values (e.g., IC50), or a classification model (like logistic regression or support vector machine) if you’re predicting a binary outcome (e.g., active/inactive).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Evaluation (Python):</w:t>
      </w:r>
      <w:r>
        <w:t xml:space="preserve"> </w:t>
      </w:r>
      <w:r>
        <w:t xml:space="preserve">Finally, you’ll evaluate the model’s performance using appropriate metrics (e.g., R-squared, RMSE for regression; accuracy, precision, recall, F1-score for classification).</w:t>
      </w:r>
    </w:p>
    <w:p>
      <w:pPr>
        <w:pStyle w:val="FirstParagraph"/>
      </w:pPr>
      <w:r>
        <w:rPr>
          <w:b/>
          <w:bCs/>
        </w:rPr>
        <w:t xml:space="preserve">Key Areas for Improvement &amp; Debugging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SQL Error (Operator Does Not Exist):</w:t>
      </w:r>
      <w:r>
        <w:t xml:space="preserve"> </w:t>
      </w:r>
      <w:r>
        <w:t xml:space="preserve">The error</w:t>
      </w:r>
      <w:r>
        <w:t xml:space="preserve"> </w:t>
      </w:r>
      <w:r>
        <w:rPr>
          <w:rStyle w:val="VerbatimChar"/>
        </w:rPr>
        <w:t xml:space="preserve">ERROR: operator does not exist: numeric ~ unknown, LINE 12: AND act.standard_value ~ '^[0-9\.]+$'</w:t>
      </w:r>
      <w:r>
        <w:t xml:space="preserve"> </w:t>
      </w:r>
      <w:r>
        <w:t xml:space="preserve">suggests you’re trying to use a regular expression operator (</w:t>
      </w:r>
      <w:r>
        <w:rPr>
          <w:rStyle w:val="VerbatimChar"/>
        </w:rPr>
        <w:t xml:space="preserve">~</w:t>
      </w:r>
      <w:r>
        <w:t xml:space="preserve">) on a numeric column. In PostgreSQL, this operator is used for string matching. You likely need to cast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to text or use a different approach to filter for numeric values.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Scikit-learn Version: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 in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 </w:t>
      </w:r>
      <w:r>
        <w:t xml:space="preserve">was added in a later version of scikit-learn. You have two options: upgrade scikit-learn or remove/adjust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 if you’re okay with getting the Mean Squared Error instead of the Root Mean Squared Error. The default for older versions is often MSE.</w:t>
      </w:r>
    </w:p>
    <w:p>
      <w:pPr>
        <w:pStyle w:val="FirstParagraph"/>
      </w:pPr>
      <w:r>
        <w:rPr>
          <w:b/>
          <w:bCs/>
        </w:rPr>
        <w:t xml:space="preserve">Let’s put this into code! (English and then Chinese)</w:t>
      </w:r>
    </w:p>
    <w:p>
      <w:pPr>
        <w:pStyle w:val="BodyText"/>
      </w:pPr>
      <w:r>
        <w:rPr>
          <w:b/>
          <w:bCs/>
        </w:rPr>
        <w:t xml:space="preserve">English Code Examples (Topic_CheMBL_35_51)</w:t>
      </w:r>
    </w:p>
    <w:p>
      <w:pPr>
        <w:pStyle w:val="BodyText"/>
      </w:pPr>
      <w:r>
        <w:rPr>
          <w:b/>
          <w:bCs/>
        </w:rPr>
        <w:t xml:space="preserve">1. SQL (Query to extract data and handle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standard_value</w:t>
      </w:r>
      <w:r>
        <w:rPr>
          <w:b/>
          <w:bCs/>
        </w:rPr>
        <w:t xml:space="preserve"> </w:t>
      </w:r>
      <w:r>
        <w:rPr>
          <w:b/>
          <w:bCs/>
        </w:rPr>
        <w:t xml:space="preserve">correctly - saves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../data/example_data.csv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-- data/Topic_CheMBL_35_51_data_extraction.sql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cmp.chembl_id,</w:t>
      </w:r>
      <w:r>
        <w:br/>
      </w:r>
      <w:r>
        <w:rPr>
          <w:rStyle w:val="NormalTok"/>
        </w:rPr>
        <w:t xml:space="preserve">    cmp.pref_name,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mol.canonical_smiles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cmp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cmp.molregno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mol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cmp.molregno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Ensure standard_value is not null and can be cast to a number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'^[-+]?[0-9]*\.?[0-9]+([eE][-+]?[0-9]+)?$'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--Check value is numeric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act.standard_value </w:t>
      </w:r>
      <w:r>
        <w:rPr>
          <w:rStyle w:val="KeywordTok"/>
        </w:rPr>
        <w:t xml:space="preserve">ASC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\copy (SELECT ...) TO '../data/Topic_CheMBL_35_51_example_data.csv' WITH CSV HEADER; -- Use this in psql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now includes an explicit check to ensure</w:t>
      </w:r>
      <w:r>
        <w:t xml:space="preserve"> </w:t>
      </w:r>
      <w:r>
        <w:rPr>
          <w:rStyle w:val="VerbatimChar"/>
        </w:rPr>
        <w:t xml:space="preserve">act.standard_value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that it consists of numeric characters (and optionally a decimal point) using a regular expression cast to text. This avoids the original error.</w:t>
      </w:r>
    </w:p>
    <w:p>
      <w:pPr>
        <w:pStyle w:val="Compact"/>
        <w:numPr>
          <w:ilvl w:val="0"/>
          <w:numId w:val="1003"/>
        </w:numPr>
      </w:pP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^[-+]?[0-9]*\.?[0-9]+([eE][-+]?[0-9]+)?$</w:t>
      </w:r>
      <w:r>
        <w:t xml:space="preserve"> </w:t>
      </w:r>
      <w:r>
        <w:t xml:space="preserve">validates that the string is a number, supporting decimal points and scientific notation.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LIMIT 100</w:t>
      </w:r>
      <w:r>
        <w:t xml:space="preserve"> </w:t>
      </w:r>
      <w:r>
        <w:t xml:space="preserve">clause ensures you only retrieve 100 rows. Adjust this as needed.</w:t>
      </w:r>
    </w:p>
    <w:p>
      <w:pPr>
        <w:pStyle w:val="Compact"/>
        <w:numPr>
          <w:ilvl w:val="0"/>
          <w:numId w:val="1003"/>
        </w:numPr>
      </w:pPr>
      <w:r>
        <w:t xml:space="preserve">I added column</w:t>
      </w:r>
      <w:r>
        <w:t xml:space="preserve"> </w:t>
      </w:r>
      <w:r>
        <w:rPr>
          <w:rStyle w:val="VerbatimChar"/>
        </w:rPr>
        <w:t xml:space="preserve">cmp.pref_name</w:t>
      </w:r>
      <w:r>
        <w:t xml:space="preserve"> </w:t>
      </w:r>
      <w:r>
        <w:t xml:space="preserve">to get the name</w:t>
      </w:r>
    </w:p>
    <w:p>
      <w:pPr>
        <w:pStyle w:val="Compact"/>
        <w:numPr>
          <w:ilvl w:val="0"/>
          <w:numId w:val="1003"/>
        </w:numPr>
      </w:pPr>
      <w:r>
        <w:t xml:space="preserve">added molecular weight column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\copy</w:t>
      </w:r>
      <w:r>
        <w:t xml:space="preserve"> </w:t>
      </w:r>
      <w:r>
        <w:t xml:space="preserve">command is commented out. This is the command you’d run</w:t>
      </w:r>
      <w:r>
        <w:t xml:space="preserve"> </w:t>
      </w:r>
      <w:r>
        <w:rPr>
          <w:i/>
          <w:iCs/>
        </w:rP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psql</w:t>
      </w:r>
      <w:r>
        <w:t xml:space="preserve"> </w:t>
      </w:r>
      <w:r>
        <w:t xml:space="preserve">command-line interface after connecting to the database to save the query results directly to a CSV file. Run this</w:t>
      </w:r>
      <w:r>
        <w:t xml:space="preserve"> </w:t>
      </w:r>
      <w:r>
        <w:rPr>
          <w:i/>
          <w:iCs/>
        </w:rPr>
        <w:t xml:space="preserve">instead</w:t>
      </w:r>
      <w:r>
        <w:t xml:space="preserve"> </w:t>
      </w:r>
      <w:r>
        <w:t xml:space="preserve">of running the query in pgAdmin, then trying to save the results. This is much more efficient for large datasets.</w:t>
      </w:r>
    </w:p>
    <w:p>
      <w:pPr>
        <w:pStyle w:val="FirstParagraph"/>
      </w:pPr>
      <w:r>
        <w:rPr>
          <w:b/>
          <w:bCs/>
        </w:rPr>
        <w:t xml:space="preserve">To use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\copy</w:t>
      </w:r>
      <w:r>
        <w:rPr>
          <w:b/>
          <w:bCs/>
        </w:rPr>
        <w:t xml:space="preserve"> </w:t>
      </w:r>
      <w:r>
        <w:rPr>
          <w:b/>
          <w:bCs/>
        </w:rPr>
        <w:t xml:space="preserve">command:</w:t>
      </w:r>
    </w:p>
    <w:p>
      <w:pPr>
        <w:numPr>
          <w:ilvl w:val="0"/>
          <w:numId w:val="1004"/>
        </w:numPr>
      </w:pPr>
      <w:r>
        <w:t xml:space="preserve">Connect to your PostgreSQL database using</w:t>
      </w:r>
      <w:r>
        <w:t xml:space="preserve"> </w:t>
      </w:r>
      <w:r>
        <w:rPr>
          <w:rStyle w:val="VerbatimChar"/>
        </w:rPr>
        <w:t xml:space="preserve">psql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192.168.206.136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rd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chembl_35</w:t>
      </w:r>
    </w:p>
    <w:p>
      <w:pPr>
        <w:numPr>
          <w:ilvl w:val="0"/>
          <w:numId w:val="1000"/>
        </w:numPr>
      </w:pPr>
      <w:r>
        <w:t xml:space="preserve">(You’ll be prompted for the password)</w:t>
      </w:r>
    </w:p>
    <w:p>
      <w:pPr>
        <w:numPr>
          <w:ilvl w:val="0"/>
          <w:numId w:val="1004"/>
        </w:numPr>
      </w:pPr>
      <w:r>
        <w:t xml:space="preserve">Then, paste the entire SQL query, including the</w:t>
      </w:r>
      <w:r>
        <w:t xml:space="preserve"> </w:t>
      </w:r>
      <w:r>
        <w:rPr>
          <w:rStyle w:val="VerbatimChar"/>
        </w:rPr>
        <w:t xml:space="preserve">\copy</w:t>
      </w:r>
      <w:r>
        <w:t xml:space="preserve"> </w:t>
      </w:r>
      <w:r>
        <w:t xml:space="preserve">command, into the</w:t>
      </w:r>
      <w:r>
        <w:t xml:space="preserve"> </w:t>
      </w:r>
      <w:r>
        <w:rPr>
          <w:rStyle w:val="VerbatimChar"/>
        </w:rPr>
        <w:t xml:space="preserve">psql</w:t>
      </w:r>
      <w:r>
        <w:t xml:space="preserve"> </w:t>
      </w:r>
      <w:r>
        <w:t xml:space="preserve">prompt, and press Enter. The data will be saved to the specified CSV file.</w:t>
      </w:r>
      <w:r>
        <w:t xml:space="preserve"> </w:t>
      </w:r>
      <w:r>
        <w:rPr>
          <w:b/>
          <w:bCs/>
        </w:rPr>
        <w:t xml:space="preserve">Important:</w:t>
      </w:r>
      <w:r>
        <w:t xml:space="preserve"> </w:t>
      </w:r>
      <w:r>
        <w:t xml:space="preserve">Ensure the PostgreSQL user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has write permissions to the</w:t>
      </w:r>
      <w:r>
        <w:t xml:space="preserve"> </w:t>
      </w:r>
      <w:r>
        <w:rPr>
          <w:rStyle w:val="VerbatimChar"/>
        </w:rPr>
        <w:t xml:space="preserve">../data/</w:t>
      </w:r>
      <w:r>
        <w:t xml:space="preserve"> </w:t>
      </w:r>
      <w:r>
        <w:t xml:space="preserve">directory. A common workaround is to save the CSV file to a location the user</w:t>
      </w:r>
      <w:r>
        <w:t xml:space="preserve"> </w:t>
      </w:r>
      <w:r>
        <w:rPr>
          <w:i/>
          <w:iCs/>
        </w:rPr>
        <w:t xml:space="preserve">can</w:t>
      </w:r>
      <w:r>
        <w:t xml:space="preserve"> </w:t>
      </w:r>
      <w:r>
        <w:t xml:space="preserve">write to (e.g.,</w:t>
      </w:r>
      <w:r>
        <w:t xml:space="preserve"> </w:t>
      </w:r>
      <w:r>
        <w:rPr>
          <w:rStyle w:val="VerbatimChar"/>
        </w:rPr>
        <w:t xml:space="preserve">/tmp/</w:t>
      </w:r>
      <w:r>
        <w:t xml:space="preserve">) and then move it using</w:t>
      </w:r>
      <w:r>
        <w:t xml:space="preserve"> </w:t>
      </w:r>
      <w:r>
        <w:rPr>
          <w:rStyle w:val="VerbatimChar"/>
        </w:rPr>
        <w:t xml:space="preserve">mv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2. Python (Jupyter Notebook -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notebook/Topic_CheMBL_35_51_1_data_preparation.ipynb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notebook/Topic_CheMBL_35_51_1_data_preparation.ipynb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Define base path (adjust as needed)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Assuming the notebook is in the notebook directory.</w:t>
      </w:r>
      <w:r>
        <w:br/>
      </w:r>
      <w:r>
        <w:br/>
      </w:r>
      <w:r>
        <w:rPr>
          <w:rStyle w:val="CommentTok"/>
        </w:rPr>
        <w:t xml:space="preserve"># Construct the path to the CSV file</w:t>
      </w:r>
      <w:r>
        <w:br/>
      </w:r>
      <w:r>
        <w:rPr>
          <w:rStyle w:val="NormalTok"/>
        </w:rPr>
        <w:t xml:space="preserve">csv_file_path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"Topic_CheMBL_35_51_example_data.csv"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loaded successfully."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CSV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Display the first few rows of the DataFrame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Function to calculate molecular weight (example descriptor)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calculate_molecular_weight(smiles):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Apply the function to create a new column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(calculate_molecular_weight)</w:t>
      </w:r>
      <w:r>
        <w:br/>
      </w:r>
      <w:r>
        <w:br/>
      </w:r>
      <w:r>
        <w:rPr>
          <w:rStyle w:val="CommentTok"/>
        </w:rPr>
        <w:t xml:space="preserve"># Handle missing values (important!)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Drop rows with missing values in these columns</w:t>
      </w:r>
      <w:r>
        <w:br/>
      </w:r>
      <w:r>
        <w:br/>
      </w:r>
      <w:r>
        <w:rPr>
          <w:rStyle w:val="CommentTok"/>
        </w:rPr>
        <w:t xml:space="preserve"># Convert standard_value to numeric (important!)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 to numeric, coerce errors to NaN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Drop rows where conversion failed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(df.dtypes)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5"/>
        </w:numPr>
      </w:pPr>
      <w:r>
        <w:t xml:space="preserve">Uses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to correctly construct the file path.</w:t>
      </w:r>
    </w:p>
    <w:p>
      <w:pPr>
        <w:pStyle w:val="Compact"/>
        <w:numPr>
          <w:ilvl w:val="0"/>
          <w:numId w:val="1005"/>
        </w:numPr>
      </w:pPr>
      <w:r>
        <w:t xml:space="preserve">Includes error handling for the file loading.</w:t>
      </w:r>
    </w:p>
    <w:p>
      <w:pPr>
        <w:pStyle w:val="Compact"/>
        <w:numPr>
          <w:ilvl w:val="0"/>
          <w:numId w:val="1005"/>
        </w:numPr>
      </w:pPr>
      <w:r>
        <w:t xml:space="preserve">Defines a simple function to calculate molecular weight using RDKit. You would add more descriptor calculations here.</w:t>
      </w:r>
    </w:p>
    <w:p>
      <w:pPr>
        <w:pStyle w:val="Compact"/>
        <w:numPr>
          <w:ilvl w:val="0"/>
          <w:numId w:val="1005"/>
        </w:numPr>
      </w:pPr>
      <w:r>
        <w:t xml:space="preserve">Crucially, handles missing values (</w:t>
      </w:r>
      <w:r>
        <w:rPr>
          <w:rStyle w:val="VerbatimChar"/>
        </w:rPr>
        <w:t xml:space="preserve">NaN</w:t>
      </w:r>
      <w:r>
        <w:t xml:space="preserve">s) resulting from failed SMILES parsing or descriptor calculations using</w:t>
      </w:r>
      <w:r>
        <w:t xml:space="preserve"> </w:t>
      </w:r>
      <w:r>
        <w:rPr>
          <w:rStyle w:val="VerbatimChar"/>
        </w:rPr>
        <w:t xml:space="preserve">dropna()</w:t>
      </w:r>
      <w:r>
        <w:t xml:space="preserve">.</w:t>
      </w:r>
      <w:r>
        <w:t xml:space="preserve"> </w:t>
      </w:r>
      <w:r>
        <w:rPr>
          <w:b/>
          <w:bCs/>
        </w:rPr>
        <w:t xml:space="preserve">Failing to handle missing values will cause problems later in your modeling!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pd.to_numeric</w:t>
      </w:r>
      <w:r>
        <w:t xml:space="preserve"> </w:t>
      </w:r>
      <w:r>
        <w:t xml:space="preserve">is used with</w:t>
      </w:r>
      <w:r>
        <w:t xml:space="preserve"> </w:t>
      </w:r>
      <w:r>
        <w:rPr>
          <w:rStyle w:val="VerbatimChar"/>
        </w:rPr>
        <w:t xml:space="preserve">errors='coerce'</w:t>
      </w:r>
      <w:r>
        <w:t xml:space="preserve"> </w:t>
      </w:r>
      <w:r>
        <w:t xml:space="preserve">to convert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to a numeric type. Invalid values will become</w:t>
      </w:r>
      <w:r>
        <w:t xml:space="preserve"> </w:t>
      </w:r>
      <w:r>
        <w:rPr>
          <w:rStyle w:val="VerbatimChar"/>
        </w:rPr>
        <w:t xml:space="preserve">NaN</w:t>
      </w:r>
      <w:r>
        <w:t xml:space="preserve">, which are then dropped. This is essential for numerical operations.</w:t>
      </w:r>
    </w:p>
    <w:p>
      <w:pPr>
        <w:pStyle w:val="Compact"/>
        <w:numPr>
          <w:ilvl w:val="0"/>
          <w:numId w:val="1005"/>
        </w:numPr>
      </w:pPr>
      <w:r>
        <w:t xml:space="preserve">Prints the first few rows and the data types to verify the data has been loaded and processed correctly.</w:t>
      </w:r>
    </w:p>
    <w:p>
      <w:pPr>
        <w:pStyle w:val="FirstParagraph"/>
      </w:pPr>
      <w:r>
        <w:rPr>
          <w:b/>
          <w:bCs/>
        </w:rPr>
        <w:t xml:space="preserve">3. Python (Jupyter Notebook -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notebook/Topic_CheMBL_35_51_2_model_building.ipynb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notebook/Topic_CheMBL_35_51_2_model_building.ipynb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 </w:t>
      </w:r>
      <w:r>
        <w:rPr>
          <w:rStyle w:val="CommentTok"/>
        </w:rPr>
        <w:t xml:space="preserve"># Import StandardScaler</w:t>
      </w:r>
      <w:r>
        <w:br/>
      </w:r>
      <w:r>
        <w:br/>
      </w:r>
      <w:r>
        <w:rPr>
          <w:rStyle w:val="CommentTok"/>
        </w:rPr>
        <w:t xml:space="preserve"># Define base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br/>
      </w:r>
      <w:r>
        <w:br/>
      </w:r>
      <w:r>
        <w:rPr>
          <w:rStyle w:val="CommentTok"/>
        </w:rPr>
        <w:t xml:space="preserve"># Construct the path to the CSV file</w:t>
      </w:r>
      <w:r>
        <w:br/>
      </w:r>
      <w:r>
        <w:rPr>
          <w:rStyle w:val="NormalTok"/>
        </w:rPr>
        <w:t xml:space="preserve">csv_file_path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"Topic_CheMBL_35_51_example_data.csv"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pd.read_csv(csv_file_path)</w:t>
      </w:r>
      <w:r>
        <w:br/>
      </w:r>
      <w:r>
        <w:br/>
      </w:r>
      <w:r>
        <w:rPr>
          <w:rStyle w:val="CommentTok"/>
        </w:rPr>
        <w:t xml:space="preserve"># Calculate molecular weight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calculate_molecular_weight(smiles):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(calculate_molecular_weight)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Prepare data for modeling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Features (independent variables)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Target (dependent variable)</w:t>
      </w:r>
      <w:r>
        <w:br/>
      </w:r>
      <w:r>
        <w:br/>
      </w:r>
      <w:r>
        <w:rPr>
          <w:rStyle w:val="CommentTok"/>
        </w:rPr>
        <w:t xml:space="preserve"># Data Scaling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y_pred, squared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Removed squared=False for older scikit-learn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f"Root 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Optional: Print model coefficients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f"Coefficient: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coef_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intercept_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6"/>
        </w:numPr>
      </w:pPr>
      <w:r>
        <w:t xml:space="preserve">Loads the processed data from the CSV.</w:t>
      </w:r>
      <w:r>
        <w:t xml:space="preserve"> </w:t>
      </w:r>
      <w:r>
        <w:rPr>
          <w:b/>
          <w:bCs/>
        </w:rPr>
        <w:t xml:space="preserve">Make sure the CSV contains the processed data from the first notebook!</w:t>
      </w:r>
    </w:p>
    <w:p>
      <w:pPr>
        <w:pStyle w:val="Compact"/>
        <w:numPr>
          <w:ilvl w:val="0"/>
          <w:numId w:val="1006"/>
        </w:numPr>
      </w:pPr>
      <w:r>
        <w:t xml:space="preserve">Prepares the data for modeling by selecting features (independent variables) and the target variable (dependent variable). Here, we’re just using molecular weight as a simple example. You would add more features (descriptors) here.</w:t>
      </w:r>
    </w:p>
    <w:p>
      <w:pPr>
        <w:pStyle w:val="Compact"/>
        <w:numPr>
          <w:ilvl w:val="0"/>
          <w:numId w:val="1006"/>
        </w:numPr>
      </w:pPr>
      <w:r>
        <w:t xml:space="preserve">Splits the data into training and testing sets using</w:t>
      </w:r>
      <w:r>
        <w:t xml:space="preserve"> </w:t>
      </w:r>
      <w:r>
        <w:rPr>
          <w:rStyle w:val="VerbatimChar"/>
        </w:rPr>
        <w:t xml:space="preserve">train_test_split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Creates a linear regression model using</w:t>
      </w:r>
      <w:r>
        <w:t xml:space="preserve"> </w:t>
      </w:r>
      <w:r>
        <w:rPr>
          <w:rStyle w:val="VerbatimChar"/>
        </w:rPr>
        <w:t xml:space="preserve">LinearRegression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Trains the model using the training data.</w:t>
      </w:r>
    </w:p>
    <w:p>
      <w:pPr>
        <w:pStyle w:val="Compact"/>
        <w:numPr>
          <w:ilvl w:val="0"/>
          <w:numId w:val="1006"/>
        </w:numPr>
      </w:pPr>
      <w:r>
        <w:t xml:space="preserve">Makes predictions on the test data.</w:t>
      </w:r>
    </w:p>
    <w:p>
      <w:pPr>
        <w:pStyle w:val="Compact"/>
        <w:numPr>
          <w:ilvl w:val="0"/>
          <w:numId w:val="1006"/>
        </w:numPr>
      </w:pPr>
      <w:r>
        <w:t xml:space="preserve">Evaluates the model using Mean Squared Error (MSE), Root Mean Squared Error (RMSE), and R-squared.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Important:</w:t>
      </w:r>
      <w:r>
        <w:t xml:space="preserve"> </w:t>
      </w:r>
      <w:r>
        <w:t xml:space="preserve">Includes the change to remove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 </w:t>
      </w:r>
      <w:r>
        <w:t xml:space="preserve">to be compatible with older versions of scikit-learn. I added this because you had an old scikit-learn version that does not support the parameter squared=False in the mean_squared_error function.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Important:</w:t>
      </w:r>
      <w:r>
        <w:t xml:space="preserve"> </w:t>
      </w:r>
      <w:r>
        <w:t xml:space="preserve">Added StandardScaler to scale the data. This is generally important for linear models and other models that are sensitive to feature scaling.</w:t>
      </w:r>
      <w:r>
        <w:t xml:space="preserve"> </w:t>
      </w:r>
      <w:r>
        <w:rPr>
          <w:b/>
          <w:bCs/>
        </w:rPr>
        <w:t xml:space="preserve">4. Python (Adding more Descriptors - modification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notebook/Topic_CheMBL_35_51_1_data_preparation.ipynb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Add these to your data preparation notebook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descriptors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"MolWt"</w:t>
      </w:r>
      <w:r>
        <w:rPr>
          <w:rStyle w:val="NormalTok"/>
        </w:rPr>
        <w:t xml:space="preserve">: Descriptors.MolWt(mol),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"LogP"</w:t>
      </w:r>
      <w:r>
        <w:rPr>
          <w:rStyle w:val="NormalTok"/>
        </w:rPr>
        <w:t xml:space="preserve">: Descriptors.MolLogP(mol),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"HBD"</w:t>
      </w:r>
      <w:r>
        <w:rPr>
          <w:rStyle w:val="NormalTok"/>
        </w:rPr>
        <w:t xml:space="preserve">: Descriptors.NumHDonors(mol),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"HBA"</w:t>
      </w:r>
      <w:r>
        <w:rPr>
          <w:rStyle w:val="NormalTok"/>
        </w:rPr>
        <w:t xml:space="preserve">: Descriptors.NumHAcceptors(mol),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"TPSA"</w:t>
      </w:r>
      <w:r>
        <w:rPr>
          <w:rStyle w:val="NormalTok"/>
        </w:rPr>
        <w:t xml:space="preserve">: Descriptors.TPSA(mol)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(calculate_descriptors)</w:t>
      </w:r>
      <w:r>
        <w:br/>
      </w:r>
      <w:r>
        <w:br/>
      </w:r>
      <w:r>
        <w:rPr>
          <w:rStyle w:val="CommentTok"/>
        </w:rPr>
        <w:t xml:space="preserve"># Expand the dictionary into separate columns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pd.concat([df, 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(pd.Series)],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#Drop the descriptors column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'MolWt'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Drop rows with missing values in these columns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7"/>
        </w:numPr>
      </w:pPr>
      <w:r>
        <w:t xml:space="preserve">This code adds several common molecular descriptors: Molecular Weight, LogP, Hydrogen Bond Donors, Hydrogen Bond Acceptors, and TPSA. It encapsulates them in a dictionary and applies it.</w:t>
      </w:r>
    </w:p>
    <w:p>
      <w:pPr>
        <w:pStyle w:val="Compact"/>
        <w:numPr>
          <w:ilvl w:val="0"/>
          <w:numId w:val="1007"/>
        </w:numPr>
      </w:pPr>
      <w:r>
        <w:t xml:space="preserve">It then expands the dictionary into individual columns using</w:t>
      </w:r>
      <w:r>
        <w:t xml:space="preserve"> </w:t>
      </w:r>
      <w:r>
        <w:rPr>
          <w:rStyle w:val="VerbatimChar"/>
        </w:rPr>
        <w:t xml:space="preserve">pd.Series</w:t>
      </w:r>
      <w:r>
        <w:t xml:space="preserve"> </w:t>
      </w:r>
      <w:r>
        <w:t xml:space="preserve">and concatenates them to the DataFrame.</w:t>
      </w:r>
    </w:p>
    <w:p>
      <w:pPr>
        <w:pStyle w:val="Compact"/>
        <w:numPr>
          <w:ilvl w:val="0"/>
          <w:numId w:val="1007"/>
        </w:numPr>
      </w:pPr>
      <w:r>
        <w:t xml:space="preserve">Importantly, it handles potential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values that might arise from descriptor calculations.</w:t>
      </w:r>
    </w:p>
    <w:p>
      <w:pPr>
        <w:pStyle w:val="FirstParagraph"/>
      </w:pPr>
      <w:r>
        <w:rPr>
          <w:b/>
          <w:bCs/>
        </w:rPr>
        <w:t xml:space="preserve">5. Python (Using more features in the model - modification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notebook/Topic_CheMBL_35_51_2_model_building.ipynb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Modify the feature selection in your model building notebook: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'MolWt'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Features (independent variables)</w:t>
      </w:r>
      <w:r>
        <w:br/>
      </w:r>
      <w:r>
        <w:br/>
      </w:r>
      <w:r>
        <w:rPr>
          <w:rStyle w:val="CommentTok"/>
        </w:rPr>
        <w:t xml:space="preserve"># Data Scaling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8"/>
        </w:numPr>
      </w:pPr>
      <w:r>
        <w:t xml:space="preserve">Now, the model uses all the calculated descriptors as features. Remember to scale the data before training the model!</w:t>
      </w:r>
    </w:p>
    <w:p>
      <w:pPr>
        <w:pStyle w:val="FirstParagraph"/>
      </w:pPr>
      <w:r>
        <w:rPr>
          <w:b/>
          <w:bCs/>
        </w:rPr>
        <w:t xml:space="preserve">Chinese Code Examples (Topic_CheMBL_35_51) - Parallel Translation</w:t>
      </w:r>
    </w:p>
    <w:p>
      <w:pPr>
        <w:pStyle w:val="BodyText"/>
      </w:pPr>
      <w:r>
        <w:t xml:space="preserve">I’ll provide the equivalent code examples in Chinese, along with explanations where necessary. This will help you understand the code in both languages.</w:t>
      </w:r>
    </w:p>
    <w:p>
      <w:pPr>
        <w:pStyle w:val="BodyText"/>
      </w:pPr>
      <w:r>
        <w:rPr>
          <w:b/>
          <w:bCs/>
        </w:rPr>
        <w:t xml:space="preserve">1. SQL </w:t>
      </w:r>
      <w:r>
        <w:rPr>
          <w:rFonts w:hint="eastAsia"/>
          <w:b/>
          <w:bCs/>
        </w:rPr>
        <w:t xml:space="preserve">(数据提取，处理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standard_value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保存到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../data/example_data.csv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-- data/Topic_CheMBL_35_51_data_extraction.sql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cmp.chembl_id,</w:t>
      </w:r>
      <w:r>
        <w:br/>
      </w:r>
      <w:r>
        <w:rPr>
          <w:rStyle w:val="NormalTok"/>
        </w:rPr>
        <w:t xml:space="preserve">    cmp.pref_name,  </w:t>
      </w:r>
      <w:r>
        <w:rPr>
          <w:rStyle w:val="CommentTok"/>
        </w:rPr>
        <w:t xml:space="preserve">-- 药物名称</w:t>
      </w:r>
      <w:r>
        <w:br/>
      </w:r>
      <w:r>
        <w:rPr>
          <w:rStyle w:val="NormalTok"/>
        </w:rPr>
        <w:t xml:space="preserve">    act.standard_type,  </w:t>
      </w:r>
      <w:r>
        <w:rPr>
          <w:rStyle w:val="CommentTok"/>
        </w:rPr>
        <w:t xml:space="preserve">-- 标准类型 (e.g., IC50)</w:t>
      </w:r>
      <w:r>
        <w:br/>
      </w:r>
      <w:r>
        <w:rPr>
          <w:rStyle w:val="NormalTok"/>
        </w:rPr>
        <w:t xml:space="preserve">    act.standard_value,  </w:t>
      </w:r>
      <w:r>
        <w:rPr>
          <w:rStyle w:val="CommentTok"/>
        </w:rPr>
        <w:t xml:space="preserve">-- 标准值</w:t>
      </w:r>
      <w:r>
        <w:br/>
      </w:r>
      <w:r>
        <w:rPr>
          <w:rStyle w:val="NormalTok"/>
        </w:rPr>
        <w:t xml:space="preserve">    act.standard_units,  </w:t>
      </w:r>
      <w:r>
        <w:rPr>
          <w:rStyle w:val="CommentTok"/>
        </w:rPr>
        <w:t xml:space="preserve">-- 标准单位 (e.g., nM)</w:t>
      </w:r>
      <w:r>
        <w:br/>
      </w:r>
      <w:r>
        <w:rPr>
          <w:rStyle w:val="NormalTok"/>
        </w:rPr>
        <w:t xml:space="preserve">    mol.canonical_smiles  </w:t>
      </w:r>
      <w:r>
        <w:rPr>
          <w:rStyle w:val="CommentTok"/>
        </w:rPr>
        <w:t xml:space="preserve">-- SMILES 字符串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cmp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cmp.molregno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mol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cmp.molregno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确保 standard_value 不为空，并且可以转换为数字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'^[-+]?[0-9]*\.?[0-9]+([eE][-+]?[0-9]+)?$'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检查值是否为数字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act.standard_value </w:t>
      </w:r>
      <w:r>
        <w:rPr>
          <w:rStyle w:val="KeywordTok"/>
        </w:rPr>
        <w:t xml:space="preserve">ASC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\copy (SELECT ...) TO '../data/Topic_CheMBL_35_51_example_data.csv' WITH CSV HEADER; -- 在 psql 中使用</w:t>
      </w:r>
    </w:p>
    <w:p>
      <w:pPr>
        <w:pStyle w:val="FirstParagraph"/>
      </w:pPr>
      <w:r>
        <w:rPr>
          <w:rFonts w:hint="eastAsia"/>
          <w:b/>
          <w:bCs/>
        </w:rPr>
        <w:t xml:space="preserve">解释: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WHERE</w:t>
      </w:r>
      <w:r>
        <w:t xml:space="preserve"> </w:t>
      </w:r>
      <w:r>
        <w:rPr>
          <w:rFonts w:hint="eastAsia"/>
        </w:rPr>
        <w:t xml:space="preserve">子句包含一个显式检查，以确保</w:t>
      </w:r>
      <w:r>
        <w:t xml:space="preserve"> </w:t>
      </w:r>
      <w:r>
        <w:rPr>
          <w:rStyle w:val="VerbatimChar"/>
        </w:rPr>
        <w:t xml:space="preserve">act.standard_value</w:t>
      </w:r>
      <w:r>
        <w:t xml:space="preserve"> </w:t>
      </w:r>
      <w:r>
        <w:rPr>
          <w:rFonts w:hint="eastAsia"/>
        </w:rPr>
        <w:t xml:space="preserve">不为</w:t>
      </w:r>
      <w:r>
        <w:t xml:space="preserve"> </w:t>
      </w:r>
      <w:r>
        <w:rPr>
          <w:rStyle w:val="VerbatimChar"/>
        </w:rPr>
        <w:t xml:space="preserve">NULL</w:t>
      </w:r>
      <w:r>
        <w:rPr>
          <w:rFonts w:hint="eastAsia"/>
        </w:rPr>
        <w:t xml:space="preserve">，并且只包含数字字符（可选的小数点），使用正则表达式转换为文本。</w:t>
      </w:r>
      <w:r>
        <w:t xml:space="preserve"> </w:t>
      </w:r>
      <w:r>
        <w:rPr>
          <w:rFonts w:hint="eastAsia"/>
        </w:rPr>
        <w:t xml:space="preserve">这避免了原始错误.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LIMIT 100</w:t>
      </w:r>
      <w:r>
        <w:t xml:space="preserve"> </w:t>
      </w:r>
      <w:r>
        <w:rPr>
          <w:rFonts w:hint="eastAsia"/>
        </w:rPr>
        <w:t xml:space="preserve">子句确保只检索</w:t>
      </w:r>
      <w:r>
        <w:t xml:space="preserve"> 100 </w:t>
      </w:r>
      <w:r>
        <w:rPr>
          <w:rFonts w:hint="eastAsia"/>
        </w:rPr>
        <w:t xml:space="preserve">行。</w:t>
      </w:r>
      <w:r>
        <w:t xml:space="preserve"> </w:t>
      </w:r>
      <w:r>
        <w:rPr>
          <w:rFonts w:hint="eastAsia"/>
        </w:rPr>
        <w:t xml:space="preserve">根据需要调整此值。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\copy</w:t>
      </w:r>
      <w:r>
        <w:t xml:space="preserve"> </w:t>
      </w:r>
      <w:r>
        <w:rPr>
          <w:rFonts w:hint="eastAsia"/>
        </w:rPr>
        <w:t xml:space="preserve">命令被注释掉。</w:t>
      </w:r>
      <w:r>
        <w:t xml:space="preserve"> </w:t>
      </w:r>
      <w:r>
        <w:rPr>
          <w:rFonts w:hint="eastAsia"/>
        </w:rPr>
        <w:t xml:space="preserve">这是你在连接数据库后</w:t>
      </w:r>
      <w:r>
        <w:rPr>
          <w:rFonts w:hint="eastAsia"/>
          <w:i/>
          <w:iCs/>
        </w:rPr>
        <w:t xml:space="preserve">在</w:t>
      </w:r>
      <w:r>
        <w:t xml:space="preserve"> </w:t>
      </w:r>
      <w:r>
        <w:rPr>
          <w:rStyle w:val="VerbatimChar"/>
        </w:rPr>
        <w:t xml:space="preserve">psql</w:t>
      </w:r>
      <w:r>
        <w:t xml:space="preserve"> </w:t>
      </w:r>
      <w:r>
        <w:rPr>
          <w:rFonts w:hint="eastAsia"/>
        </w:rPr>
        <w:t xml:space="preserve">命令行界面中运行以将查询结果直接保存到</w:t>
      </w:r>
      <w:r>
        <w:t xml:space="preserve"> CSV </w:t>
      </w:r>
      <w:r>
        <w:rPr>
          <w:rFonts w:hint="eastAsia"/>
        </w:rPr>
        <w:t xml:space="preserve">文件的命令。</w:t>
      </w:r>
      <w:r>
        <w:t xml:space="preserve"> </w:t>
      </w:r>
      <w:r>
        <w:rPr>
          <w:rFonts w:hint="eastAsia"/>
        </w:rPr>
        <w:t xml:space="preserve">运行此命令</w:t>
      </w:r>
      <w:r>
        <w:t xml:space="preserve"> </w:t>
      </w:r>
      <w:r>
        <w:rPr>
          <w:rFonts w:hint="eastAsia"/>
          <w:i/>
          <w:iCs/>
        </w:rPr>
        <w:t xml:space="preserve">代替</w:t>
      </w:r>
      <w:r>
        <w:t xml:space="preserve"> </w:t>
      </w:r>
      <w:r>
        <w:rPr>
          <w:rFonts w:hint="eastAsia"/>
        </w:rPr>
        <w:t xml:space="preserve">在</w:t>
      </w:r>
      <w:r>
        <w:t xml:space="preserve"> pgAdmin </w:t>
      </w:r>
      <w:r>
        <w:rPr>
          <w:rFonts w:hint="eastAsia"/>
        </w:rPr>
        <w:t xml:space="preserve">中运行查询，然后尝试保存结果。</w:t>
      </w:r>
      <w:r>
        <w:t xml:space="preserve"> </w:t>
      </w:r>
      <w:r>
        <w:rPr>
          <w:rFonts w:hint="eastAsia"/>
        </w:rPr>
        <w:t xml:space="preserve">对于大型数据集，这效率更高。</w:t>
      </w:r>
    </w:p>
    <w:p>
      <w:pPr>
        <w:pStyle w:val="FirstParagraph"/>
      </w:pPr>
      <w:r>
        <w:rPr>
          <w:b/>
          <w:bCs/>
        </w:rPr>
        <w:t xml:space="preserve">2. Python (Jupyter Notebook -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notebook/Topic_CheMBL_35_51_1_data_preparation.ipynb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notebook/Topic_CheMBL_35_51_1_data_preparation.ipynb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定义基础路径 (根据需要调整)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假设 notebook 在 notebook 目录中</w:t>
      </w:r>
      <w:r>
        <w:br/>
      </w:r>
      <w:r>
        <w:br/>
      </w:r>
      <w:r>
        <w:rPr>
          <w:rStyle w:val="CommentTok"/>
        </w:rPr>
        <w:t xml:space="preserve"># 构建 CSV 文件的路径</w:t>
      </w:r>
      <w:r>
        <w:br/>
      </w:r>
      <w:r>
        <w:rPr>
          <w:rStyle w:val="NormalTok"/>
        </w:rPr>
        <w:t xml:space="preserve">csv_file_path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"Topic_CheMBL_35_51_example_data.csv"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加载数据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"数据加载成功。"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f"错误：CSV 文件未在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找到"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显示 DataFrame 的前几行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计算分子量的函数 (示例描述符)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calculate_molecular_weight(smiles):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应用该函数以创建一个新列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(calculate_molecular_weight)</w:t>
      </w:r>
      <w:r>
        <w:br/>
      </w:r>
      <w:r>
        <w:br/>
      </w:r>
      <w:r>
        <w:rPr>
          <w:rStyle w:val="CommentTok"/>
        </w:rPr>
        <w:t xml:space="preserve"># 处理缺失值 (重要!)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删除这些列中具有缺失值的行</w:t>
      </w:r>
      <w:r>
        <w:br/>
      </w:r>
      <w:r>
        <w:br/>
      </w:r>
      <w:r>
        <w:rPr>
          <w:rStyle w:val="CommentTok"/>
        </w:rPr>
        <w:t xml:space="preserve"># 将 standard_value 转换为数值类型 (重要!)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转换为数值类型，将错误强制转换为 NaN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删除转换失败的行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(df.dtypes)</w:t>
      </w:r>
    </w:p>
    <w:p>
      <w:pPr>
        <w:pStyle w:val="FirstParagraph"/>
      </w:pPr>
      <w:r>
        <w:rPr>
          <w:rFonts w:hint="eastAsia"/>
          <w:b/>
          <w:bCs/>
        </w:rPr>
        <w:t xml:space="preserve">解释: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rPr>
          <w:rFonts w:hint="eastAsia"/>
        </w:rPr>
        <w:t xml:space="preserve">正确构建文件路径。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包含文件加载的错误处理。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定义一个简单的函数，使用</w:t>
      </w:r>
      <w:r>
        <w:t xml:space="preserve"> RDKit </w:t>
      </w:r>
      <w:r>
        <w:rPr>
          <w:rFonts w:hint="eastAsia"/>
        </w:rPr>
        <w:t xml:space="preserve">计算分子量。</w:t>
      </w:r>
      <w:r>
        <w:t xml:space="preserve"> </w:t>
      </w:r>
      <w:r>
        <w:rPr>
          <w:rFonts w:hint="eastAsia"/>
        </w:rPr>
        <w:t xml:space="preserve">你可以在此处添加更多描述符计算。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至关重要的是，使用</w:t>
      </w:r>
      <w:r>
        <w:t xml:space="preserve"> </w:t>
      </w:r>
      <w:r>
        <w:rPr>
          <w:rStyle w:val="VerbatimChar"/>
        </w:rPr>
        <w:t xml:space="preserve">dropna()</w:t>
      </w:r>
      <w:r>
        <w:t xml:space="preserve"> </w:t>
      </w:r>
      <w:r>
        <w:rPr>
          <w:rFonts w:hint="eastAsia"/>
        </w:rPr>
        <w:t xml:space="preserve">处理因</w:t>
      </w:r>
      <w:r>
        <w:t xml:space="preserve"> SMILES </w:t>
      </w:r>
      <w:r>
        <w:rPr>
          <w:rFonts w:hint="eastAsia"/>
        </w:rPr>
        <w:t xml:space="preserve">解析或描述符计算失败而导致的缺失值</w:t>
      </w:r>
      <w:r>
        <w:t xml:space="preserve"> (</w:t>
      </w:r>
      <w:r>
        <w:rPr>
          <w:rStyle w:val="VerbatimChar"/>
        </w:rPr>
        <w:t xml:space="preserve">NaN</w:t>
      </w:r>
      <w:r>
        <w:t xml:space="preserve">s)。</w:t>
      </w:r>
      <w:r>
        <w:t xml:space="preserve"> </w:t>
      </w:r>
      <w:r>
        <w:rPr>
          <w:rFonts w:hint="eastAsia"/>
          <w:b/>
          <w:bCs/>
        </w:rPr>
        <w:t xml:space="preserve">未能处理缺失值将在以后的建模中引起问题！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pd.to_numeric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errors='coerce'</w:t>
      </w:r>
      <w:r>
        <w:t xml:space="preserve"> </w:t>
      </w:r>
      <w:r>
        <w:rPr>
          <w:rFonts w:hint="eastAsia"/>
        </w:rPr>
        <w:t xml:space="preserve">一起使用，以将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rPr>
          <w:rFonts w:hint="eastAsia"/>
        </w:rPr>
        <w:t xml:space="preserve">列转换为数值类型。</w:t>
      </w:r>
      <w:r>
        <w:t xml:space="preserve"> </w:t>
      </w:r>
      <w:r>
        <w:rPr>
          <w:rFonts w:hint="eastAsia"/>
        </w:rPr>
        <w:t xml:space="preserve">无效值将变为</w:t>
      </w:r>
      <w:r>
        <w:t xml:space="preserve"> </w:t>
      </w:r>
      <w:r>
        <w:rPr>
          <w:rStyle w:val="VerbatimChar"/>
        </w:rPr>
        <w:t xml:space="preserve">NaN</w:t>
      </w:r>
      <w:r>
        <w:rPr>
          <w:rFonts w:hint="eastAsia"/>
        </w:rPr>
        <w:t xml:space="preserve">，然后将其删除。</w:t>
      </w:r>
      <w:r>
        <w:t xml:space="preserve"> </w:t>
      </w:r>
      <w:r>
        <w:rPr>
          <w:rFonts w:hint="eastAsia"/>
        </w:rPr>
        <w:t xml:space="preserve">这对于数值运算至关重要。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打印前几行和数据类型以验证数据是否已正确加载和处理。</w:t>
      </w:r>
    </w:p>
    <w:p>
      <w:pPr>
        <w:pStyle w:val="FirstParagraph"/>
      </w:pPr>
      <w:r>
        <w:rPr>
          <w:b/>
          <w:bCs/>
        </w:rPr>
        <w:t xml:space="preserve">3. Python (Jupyter Notebook -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notebook/Topic_CheMBL_35_51_2_model_building.ipynb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notebook/Topic_CheMBL_35_51_2_model_building.ipynb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 </w:t>
      </w:r>
      <w:r>
        <w:rPr>
          <w:rStyle w:val="CommentTok"/>
        </w:rPr>
        <w:t xml:space="preserve"># Import StandardScaler</w:t>
      </w:r>
      <w:r>
        <w:br/>
      </w:r>
      <w:r>
        <w:br/>
      </w:r>
      <w:r>
        <w:rPr>
          <w:rStyle w:val="CommentTok"/>
        </w:rPr>
        <w:t xml:space="preserve"># 定义基础路径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br/>
      </w:r>
      <w:r>
        <w:br/>
      </w:r>
      <w:r>
        <w:rPr>
          <w:rStyle w:val="CommentTok"/>
        </w:rPr>
        <w:t xml:space="preserve"># 构建 CSV 文件的路径</w:t>
      </w:r>
      <w:r>
        <w:br/>
      </w:r>
      <w:r>
        <w:rPr>
          <w:rStyle w:val="NormalTok"/>
        </w:rPr>
        <w:t xml:space="preserve">csv_file_path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"Topic_CheMBL_35_51_example_data.csv"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加载数据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pd.read_csv(csv_file_path)</w:t>
      </w:r>
      <w:r>
        <w:br/>
      </w:r>
      <w:r>
        <w:br/>
      </w:r>
      <w:r>
        <w:rPr>
          <w:rStyle w:val="CommentTok"/>
        </w:rPr>
        <w:t xml:space="preserve"># 计算分子量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calculate_molecular_weight(smiles):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(calculate_molecular_weight)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准备数据用于建模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特征 (自变量)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目标 (因变量)</w:t>
      </w:r>
      <w:r>
        <w:br/>
      </w:r>
      <w:r>
        <w:br/>
      </w:r>
      <w:r>
        <w:rPr>
          <w:rStyle w:val="CommentTok"/>
        </w:rPr>
        <w:t xml:space="preserve"># 数据缩放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CommentTok"/>
        </w:rPr>
        <w:t xml:space="preserve"># 将数据拆分为训练集和测试集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创建线性回归模型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br/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在测试集上进行预测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评估模型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y_pred, squared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Removed squared=False for older scikit-learn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f"均方误差 (Mean Squared Error):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f"均方根误差 (Root Mean Squared Error):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 平方 (R-squared):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可选: 打印模型系数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f"系数 (Coefficient):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coef_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f"截距 (Intercept):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intercept_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  <w:b/>
          <w:bCs/>
        </w:rPr>
        <w:t xml:space="preserve">解释: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从</w:t>
      </w:r>
      <w:r>
        <w:t xml:space="preserve"> CSV </w:t>
      </w:r>
      <w:r>
        <w:rPr>
          <w:rFonts w:hint="eastAsia"/>
        </w:rPr>
        <w:t xml:space="preserve">加载已处理的数据。</w:t>
      </w:r>
      <w:r>
        <w:t xml:space="preserve"> </w:t>
      </w:r>
      <w:r>
        <w:rPr>
          <w:rFonts w:hint="eastAsia"/>
          <w:b/>
          <w:bCs/>
        </w:rPr>
        <w:t xml:space="preserve">确保</w:t>
      </w:r>
      <w:r>
        <w:rPr>
          <w:b/>
          <w:bCs/>
        </w:rPr>
        <w:t xml:space="preserve"> CSV </w:t>
      </w:r>
      <w:r>
        <w:rPr>
          <w:rFonts w:hint="eastAsia"/>
          <w:b/>
          <w:bCs/>
        </w:rPr>
        <w:t xml:space="preserve">包含来自第一个</w:t>
      </w:r>
      <w:r>
        <w:rPr>
          <w:b/>
          <w:bCs/>
        </w:rPr>
        <w:t xml:space="preserve"> notebook </w:t>
      </w:r>
      <w:r>
        <w:rPr>
          <w:rFonts w:hint="eastAsia"/>
          <w:b/>
          <w:bCs/>
        </w:rPr>
        <w:t xml:space="preserve">的已处理数据！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通过选择特征（自变量）和目标变量（因变量）来准备数据用于建模。</w:t>
      </w:r>
      <w:r>
        <w:t xml:space="preserve"> </w:t>
      </w:r>
      <w:r>
        <w:rPr>
          <w:rFonts w:hint="eastAsia"/>
        </w:rPr>
        <w:t xml:space="preserve">在这里，我们仅使用分子量作为简单的示例。</w:t>
      </w:r>
      <w:r>
        <w:t xml:space="preserve"> </w:t>
      </w:r>
      <w:r>
        <w:rPr>
          <w:rFonts w:hint="eastAsia"/>
        </w:rPr>
        <w:t xml:space="preserve">你可以在此处添加更多特征（描述符）。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train_test_split</w:t>
      </w:r>
      <w:r>
        <w:t xml:space="preserve"> </w:t>
      </w:r>
      <w:r>
        <w:rPr>
          <w:rFonts w:hint="eastAsia"/>
        </w:rPr>
        <w:t xml:space="preserve">将数据拆分为训练集和测试集。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LinearRegression</w:t>
      </w:r>
      <w:r>
        <w:t xml:space="preserve"> </w:t>
      </w:r>
      <w:r>
        <w:rPr>
          <w:rFonts w:hint="eastAsia"/>
        </w:rPr>
        <w:t xml:space="preserve">创建线性回归模型。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使用训练数据训练模型。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对测试数据进行预测。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使用均方误差</w:t>
      </w:r>
      <w:r>
        <w:t xml:space="preserve"> </w:t>
      </w:r>
      <w:r>
        <w:rPr>
          <w:rFonts w:hint="eastAsia"/>
        </w:rPr>
        <w:t xml:space="preserve">(MSE)、均方根误差</w:t>
      </w:r>
      <w:r>
        <w:t xml:space="preserve"> (RMSE) </w:t>
      </w:r>
      <w:r>
        <w:rPr>
          <w:rFonts w:hint="eastAsia"/>
        </w:rPr>
        <w:t xml:space="preserve">和</w:t>
      </w:r>
      <w:r>
        <w:t xml:space="preserve"> R </w:t>
      </w:r>
      <w:r>
        <w:rPr>
          <w:rFonts w:hint="eastAsia"/>
        </w:rPr>
        <w:t xml:space="preserve">平方来评估模型。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重要:</w:t>
      </w:r>
      <w:r>
        <w:t xml:space="preserve"> </w:t>
      </w:r>
      <w:r>
        <w:rPr>
          <w:rFonts w:hint="eastAsia"/>
        </w:rPr>
        <w:t xml:space="preserve">包括删除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rPr>
          <w:rFonts w:hint="eastAsia"/>
        </w:rPr>
        <w:t xml:space="preserve">的更改，以便与旧版本的</w:t>
      </w:r>
      <w:r>
        <w:t xml:space="preserve"> scikit-learn </w:t>
      </w:r>
      <w:r>
        <w:rPr>
          <w:rFonts w:hint="eastAsia"/>
        </w:rPr>
        <w:t xml:space="preserve">兼容。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重要:</w:t>
      </w:r>
      <w:r>
        <w:t xml:space="preserve"> </w:t>
      </w:r>
      <w:r>
        <w:rPr>
          <w:rFonts w:hint="eastAsia"/>
        </w:rPr>
        <w:t xml:space="preserve">添加</w:t>
      </w:r>
      <w:r>
        <w:t xml:space="preserve"> StandardScaler </w:t>
      </w:r>
      <w:r>
        <w:rPr>
          <w:rFonts w:hint="eastAsia"/>
        </w:rPr>
        <w:t xml:space="preserve">来缩放数据。</w:t>
      </w:r>
      <w:r>
        <w:t xml:space="preserve"> </w:t>
      </w:r>
      <w:r>
        <w:rPr>
          <w:rFonts w:hint="eastAsia"/>
        </w:rPr>
        <w:t xml:space="preserve">这对于线性模型和其他对特征缩放敏感的模型通常很重要。</w:t>
      </w:r>
      <w:r>
        <w:t xml:space="preserve"> </w:t>
      </w:r>
      <w:r>
        <w:rPr>
          <w:b/>
          <w:bCs/>
        </w:rPr>
        <w:t xml:space="preserve">4. Python </w:t>
      </w:r>
      <w:r>
        <w:rPr>
          <w:rFonts w:hint="eastAsia"/>
          <w:b/>
          <w:bCs/>
        </w:rPr>
        <w:t xml:space="preserve">(添加更多描述符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 xml:space="preserve">修改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notebook/Topic_CheMBL_35_51_1_data_preparation.ipynb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将这些添加到你的数据准备 notebook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mol:</w:t>
      </w:r>
      <w:r>
        <w:br/>
      </w:r>
      <w:r>
        <w:rPr>
          <w:rStyle w:val="NormalTok"/>
        </w:rPr>
        <w:t xml:space="preserve">        descriptors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"MolWt"</w:t>
      </w:r>
      <w:r>
        <w:rPr>
          <w:rStyle w:val="NormalTok"/>
        </w:rPr>
        <w:t xml:space="preserve">: Descriptors.MolWt(mol),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"LogP"</w:t>
      </w:r>
      <w:r>
        <w:rPr>
          <w:rStyle w:val="NormalTok"/>
        </w:rPr>
        <w:t xml:space="preserve">: Descriptors.MolLogP(mol),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"HBD"</w:t>
      </w:r>
      <w:r>
        <w:rPr>
          <w:rStyle w:val="NormalTok"/>
        </w:rPr>
        <w:t xml:space="preserve">: Descriptors.NumHDonors(mol),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"HBA"</w:t>
      </w:r>
      <w:r>
        <w:rPr>
          <w:rStyle w:val="NormalTok"/>
        </w:rPr>
        <w:t xml:space="preserve">: Descriptors.NumHAcceptors(mol),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"TPSA"</w:t>
      </w:r>
      <w:r>
        <w:rPr>
          <w:rStyle w:val="NormalTok"/>
        </w:rPr>
        <w:t xml:space="preserve">: Descriptors.TPSA(mol)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(calculate_descriptors)</w:t>
      </w:r>
      <w:r>
        <w:br/>
      </w:r>
      <w:r>
        <w:br/>
      </w:r>
      <w:r>
        <w:rPr>
          <w:rStyle w:val="CommentTok"/>
        </w:rPr>
        <w:t xml:space="preserve"># 将字典展开为单独的列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pd.concat([df, 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(pd.Series)],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#Drop the descriptors column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'MolWt'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删除这些列中具有缺失值的行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</w:p>
    <w:p>
      <w:pPr>
        <w:pStyle w:val="FirstParagraph"/>
      </w:pPr>
      <w:r>
        <w:rPr>
          <w:rFonts w:hint="eastAsia"/>
          <w:b/>
          <w:bCs/>
        </w:rPr>
        <w:t xml:space="preserve">解释: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此代码添加了几个常见的分子描述符：分子量、LogP、氢键供体、氢键受体和</w:t>
      </w:r>
      <w:r>
        <w:t xml:space="preserve"> </w:t>
      </w:r>
      <w:r>
        <w:rPr>
          <w:rFonts w:hint="eastAsia"/>
        </w:rPr>
        <w:t xml:space="preserve">TPSA。它将它们封装在一个字典中并应用它。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然后，它使用</w:t>
      </w:r>
      <w:r>
        <w:t xml:space="preserve"> </w:t>
      </w:r>
      <w:r>
        <w:rPr>
          <w:rStyle w:val="VerbatimChar"/>
        </w:rPr>
        <w:t xml:space="preserve">pd.Series</w:t>
      </w:r>
      <w:r>
        <w:t xml:space="preserve"> </w:t>
      </w:r>
      <w:r>
        <w:rPr>
          <w:rFonts w:hint="eastAsia"/>
        </w:rPr>
        <w:t xml:space="preserve">将字典展开为单独的列，并将它们连接到</w:t>
      </w:r>
      <w:r>
        <w:t xml:space="preserve"> DataFrame。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重要的是，它处理可能因描述符计算而产生的潜在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rPr>
          <w:rFonts w:hint="eastAsia"/>
        </w:rPr>
        <w:t xml:space="preserve">值。</w:t>
      </w:r>
    </w:p>
    <w:p>
      <w:pPr>
        <w:pStyle w:val="FirstParagraph"/>
      </w:pPr>
      <w:r>
        <w:rPr>
          <w:b/>
          <w:bCs/>
        </w:rPr>
        <w:t xml:space="preserve">5. Python </w:t>
      </w:r>
      <w:r>
        <w:rPr>
          <w:rFonts w:hint="eastAsia"/>
          <w:b/>
          <w:bCs/>
        </w:rPr>
        <w:t xml:space="preserve">(在模型中使用更多特征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 xml:space="preserve">修改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notebook/Topic_CheMBL_35_51_2_model_building.ipynb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修改模型构建 notebook 中的特征选择：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'MolWt'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特征 (自变量)</w:t>
      </w:r>
      <w:r>
        <w:br/>
      </w:r>
      <w:r>
        <w:br/>
      </w:r>
      <w:r>
        <w:rPr>
          <w:rStyle w:val="CommentTok"/>
        </w:rPr>
        <w:t xml:space="preserve"># 数据缩放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</w:p>
    <w:p>
      <w:pPr>
        <w:pStyle w:val="FirstParagraph"/>
      </w:pPr>
      <w:r>
        <w:rPr>
          <w:rFonts w:hint="eastAsia"/>
          <w:b/>
          <w:bCs/>
        </w:rPr>
        <w:t xml:space="preserve">解释: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现在，该模型使用所有计算出的描述符作为特征。</w:t>
      </w:r>
      <w:r>
        <w:t xml:space="preserve"> </w:t>
      </w:r>
      <w:r>
        <w:rPr>
          <w:rFonts w:hint="eastAsia"/>
        </w:rPr>
        <w:t xml:space="preserve">记住在训练模型之前缩放数据！</w:t>
      </w:r>
    </w:p>
    <w:p>
      <w:pPr>
        <w:pStyle w:val="FirstParagraph"/>
      </w:pPr>
      <w:r>
        <w:rPr>
          <w:b/>
          <w:bCs/>
        </w:rPr>
        <w:t xml:space="preserve">Key Takeaways and Recommendations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Cleaning is Critical:</w:t>
      </w:r>
      <w:r>
        <w:t xml:space="preserve"> </w:t>
      </w:r>
      <w:r>
        <w:t xml:space="preserve">Always handle missing values (</w:t>
      </w:r>
      <w:r>
        <w:rPr>
          <w:rStyle w:val="VerbatimChar"/>
        </w:rPr>
        <w:t xml:space="preserve">NaN</w:t>
      </w:r>
      <w:r>
        <w:t xml:space="preserve">s) and data type conversions. This is the most common source of errors in this type of analysis.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Regular Expressions in SQL:</w:t>
      </w:r>
      <w:r>
        <w:t xml:space="preserve"> </w:t>
      </w:r>
      <w:r>
        <w:t xml:space="preserve">Be careful with regular expressions and data types in SQL. Cast to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if needed and test your regular expressions thoroughly.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Scikit-learn Version:</w:t>
      </w:r>
      <w:r>
        <w:t xml:space="preserve"> </w:t>
      </w:r>
      <w:r>
        <w:t xml:space="preserve">Upgrade your scikit-learn version if possible. If not, adjust your code to be compatible with your older version.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Feature Engineering:</w:t>
      </w:r>
      <w:r>
        <w:t xml:space="preserve"> </w:t>
      </w:r>
      <w:r>
        <w:t xml:space="preserve">The more informative descriptors you calculate, the better your models are likely to be. Experiment with different descriptor sets.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Model Selection:</w:t>
      </w:r>
      <w:r>
        <w:t xml:space="preserve"> </w:t>
      </w:r>
      <w:r>
        <w:t xml:space="preserve">Don’t just stick with linear regression. Try other models like Random Forest, Support Vector Machines, or Gradient Boosting.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Hyperparameter Tuning:</w:t>
      </w:r>
      <w:r>
        <w:t xml:space="preserve"> </w:t>
      </w:r>
      <w:r>
        <w:t xml:space="preserve">Optimize the hyperparameters of your models using techniques like cross-validation and grid search.</w:t>
      </w:r>
    </w:p>
    <w:p>
      <w:pPr>
        <w:pStyle w:val="FirstParagraph"/>
      </w:pPr>
      <w:r>
        <w:t xml:space="preserve">This comprehensive analysis and code examples should help you get your Chembl 35 project running smoothly. Remember to adapt the code to your specific needs and data. Good luck!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2025-05-14T16:38:37Z</dcterms:created>
  <dcterms:modified xsi:type="dcterms:W3CDTF">2025-05-14T16:38:37Z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