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35a24e310b9583b323bd8c812378ccc5881731b"/>
    <w:p>
      <w:pPr>
        <w:pStyle w:val="Heading2"/>
      </w:pPr>
      <w:r>
        <w:t xml:space="preserve">🧩 Topic: Structure-Activity Relationship (SAR) mining</w:t>
      </w:r>
    </w:p>
    <w:p>
      <w:pPr>
        <w:pStyle w:val="FirstParagraph"/>
      </w:pPr>
      <w:r>
        <w:t xml:space="preserve">Okay, I understand. You’re working on a Chembl 35 data analysis project using RDKit within an AIMLops framework. You’re facing issues with SQL syntax and scikit-learn compatibility. You need help structuring your code and providing example analysis.</w:t>
      </w:r>
    </w:p>
    <w:p>
      <w:pPr>
        <w:pStyle w:val="BodyText"/>
      </w:pPr>
      <w:r>
        <w:t xml:space="preserve">Here’s a breakdown of how we can approach this, keeping the data size manageable and addressing your specific errors.</w:t>
      </w:r>
    </w:p>
    <w:p>
      <w:pPr>
        <w:pStyle w:val="BodyText"/>
      </w:pPr>
      <w:r>
        <w:rPr>
          <w:b/>
          <w:bCs/>
        </w:rPr>
        <w:t xml:space="preserve">1. Analysis Model &amp; Workflow</w:t>
      </w:r>
    </w:p>
    <w:p>
      <w:pPr>
        <w:pStyle w:val="BodyText"/>
      </w:pPr>
      <w:r>
        <w:t xml:space="preserve">The overall goal is to extract relevant chemical and bioactivity data from the Chembl 35 database, analyze it using RDKit for cheminformatics tasks, and potentially build predictive models. Here’s a suggested workflow: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(SQL):</w:t>
      </w:r>
      <w:r>
        <w:t xml:space="preserve"> </w:t>
      </w:r>
      <w:r>
        <w:t xml:space="preserve">Extract relevant data (compounds and their bioactivities) from ChEMBL. This will be saved as CSV files.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Loading and Preprocessing (Python):</w:t>
      </w:r>
      <w:r>
        <w:t xml:space="preserve"> </w:t>
      </w:r>
      <w:r>
        <w:t xml:space="preserve">Load the CSV files into a Pandas DataFrame, clean the data (handle missing values, convert data types), and filter for relevant bioactivity types (e.g., IC50).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Generation (Python/RDKit):</w:t>
      </w:r>
      <w:r>
        <w:t xml:space="preserve"> </w:t>
      </w:r>
      <w:r>
        <w:t xml:space="preserve">Use RDKit to generate molecular descriptors (e.g., molecular weight, logP, number of hydrogen bond donors/acceptors) for each compound. These will be your features.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Exploratory Data Analysis (EDA) (Python):</w:t>
      </w:r>
      <w:r>
        <w:t xml:space="preserve"> </w:t>
      </w:r>
      <w:r>
        <w:t xml:space="preserve">Explore the relationships between the molecular descriptors and bioactivity values using visualization and statistical analysis.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Modeling (Python/Scikit-learn):</w:t>
      </w:r>
      <w:r>
        <w:t xml:space="preserve"> </w:t>
      </w:r>
      <w:r>
        <w:t xml:space="preserve">Build predictive models to relate the molecular descriptors to bioactivity (e.g., regression models to predict IC50 values).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Evaluation (Python):</w:t>
      </w:r>
      <w:r>
        <w:t xml:space="preserve"> </w:t>
      </w:r>
      <w:r>
        <w:t xml:space="preserve">Evaluate the performance of the models using appropriate metrics (e.g., Mean Squared Error, R-squared).</w:t>
      </w:r>
    </w:p>
    <w:p>
      <w:pPr>
        <w:pStyle w:val="FirstParagraph"/>
      </w:pPr>
      <w:r>
        <w:rPr>
          <w:b/>
          <w:bCs/>
        </w:rPr>
        <w:t xml:space="preserve">2. Addressing the Errors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SQL Error: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numPr>
          <w:ilvl w:val="0"/>
          <w:numId w:val="1000"/>
        </w:numPr>
      </w:pPr>
      <w:r>
        <w:t xml:space="preserve">This error occurs because you’re trying to use a regular expression (</w:t>
      </w:r>
      <w:r>
        <w:rPr>
          <w:rStyle w:val="VerbatimChar"/>
        </w:rPr>
        <w:t xml:space="preserve">~</w:t>
      </w:r>
      <w:r>
        <w:t xml:space="preserve">) to match a numeric column (</w:t>
      </w:r>
      <w:r>
        <w:rPr>
          <w:rStyle w:val="VerbatimChar"/>
        </w:rPr>
        <w:t xml:space="preserve">act.standard_value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operator is typically used for string matching. To fix this, we’ll use the</w:t>
      </w:r>
      <w:r>
        <w:t xml:space="preserve"> </w:t>
      </w:r>
      <w:r>
        <w:rPr>
          <w:rStyle w:val="VerbatimChar"/>
        </w:rPr>
        <w:t xml:space="preserve">SIMILAR TO</w:t>
      </w:r>
      <w:r>
        <w:t xml:space="preserve"> </w:t>
      </w:r>
      <w:r>
        <w:t xml:space="preserve">operator (if supported by your PostgreSQL version) or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or cast the column to TEXT before applying the regular expression.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Scikit-learn Error: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numPr>
          <w:ilvl w:val="0"/>
          <w:numId w:val="1000"/>
        </w:numPr>
      </w:pPr>
      <w:r>
        <w:t xml:space="preserve">This means you’re using an older version of scikit-learn. The simplest solution is to either: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Upgrade scikit-learn:</w:t>
      </w:r>
      <w:r>
        <w:t xml:space="preserve"> </w:t>
      </w:r>
      <w:r>
        <w:rPr>
          <w:rStyle w:val="VerbatimChar"/>
        </w:rPr>
        <w:t xml:space="preserve">pip install --upgrade scikit-learn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Remove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squared=False</w:t>
      </w:r>
      <w:r>
        <w:rPr>
          <w:b/>
          <w:bCs/>
        </w:rPr>
        <w:t xml:space="preserve">:</w:t>
      </w:r>
      <w:r>
        <w:t xml:space="preserve"> </w:t>
      </w:r>
      <w:r>
        <w:t xml:space="preserve">If upgrading isn’t an option, remove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 from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. This will return the Mean Squared Error (MSE) instead of the Root Mean Squared Error (RMSE), which is often what you want anyway.</w:t>
      </w:r>
    </w:p>
    <w:p>
      <w:pPr>
        <w:pStyle w:val="FirstParagraph"/>
      </w:pPr>
      <w:r>
        <w:rPr>
          <w:b/>
          <w:bCs/>
        </w:rPr>
        <w:t xml:space="preserve">3. Folder Structure (Based on AIMLops Template)</w:t>
      </w:r>
    </w:p>
    <w:p>
      <w:pPr>
        <w:pStyle w:val="BodyText"/>
      </w:pPr>
      <w:r>
        <w:t xml:space="preserve">Assuming a simplified AIMLops structure: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├── data/        # CSV files extracted from ChEMBL</w:t>
      </w:r>
      <w:r>
        <w:br/>
      </w:r>
      <w:r>
        <w:rPr>
          <w:rStyle w:val="VerbatimChar"/>
        </w:rPr>
        <w:t xml:space="preserve">├── notebooks/   # Jupyter notebooks with your analysis</w:t>
      </w:r>
      <w:r>
        <w:br/>
      </w:r>
      <w:r>
        <w:rPr>
          <w:rStyle w:val="VerbatimChar"/>
        </w:rPr>
        <w:t xml:space="preserve">├── sql/         # SQL scripts for data extraction</w:t>
      </w:r>
      <w:r>
        <w:br/>
      </w:r>
      <w:r>
        <w:rPr>
          <w:rStyle w:val="VerbatimChar"/>
        </w:rPr>
        <w:t xml:space="preserve">├── src/         # (Optional) Python modules for reusable functions</w:t>
      </w:r>
      <w:r>
        <w:br/>
      </w:r>
      <w:r>
        <w:rPr>
          <w:rStyle w:val="VerbatimChar"/>
        </w:rPr>
        <w:t xml:space="preserve">├── README.md    # Project documentation</w:t>
      </w:r>
    </w:p>
    <w:p>
      <w:pPr>
        <w:pStyle w:val="FirstParagraph"/>
      </w:pPr>
      <w:r>
        <w:rPr>
          <w:b/>
          <w:bCs/>
        </w:rPr>
        <w:t xml:space="preserve">4. Code Examples (English &amp; French)</w:t>
      </w:r>
    </w:p>
    <w:p>
      <w:pPr>
        <w:pStyle w:val="BodyText"/>
      </w:pPr>
      <w:r>
        <w:t xml:space="preserve">Here are 5 examples, following your specified structure and limitations (100 rows, addressing errors, proper path construction):</w:t>
      </w:r>
    </w:p>
    <w:p>
      <w:pPr>
        <w:pStyle w:val="BodyText"/>
      </w:pPr>
      <w:r>
        <w:rPr>
          <w:b/>
          <w:bCs/>
        </w:rPr>
        <w:t xml:space="preserve">Example 1: Data Extraction (SQL)</w:t>
      </w:r>
    </w:p>
    <w:p>
      <w:pPr>
        <w:pStyle w:val="SourceCode"/>
      </w:pPr>
      <w:r>
        <w:rPr>
          <w:rStyle w:val="CommentTok"/>
        </w:rPr>
        <w:t xml:space="preserve">-- File: project_root/sql/extract_chembl_data.sql</w:t>
      </w:r>
      <w:r>
        <w:br/>
      </w:r>
      <w:r>
        <w:rPr>
          <w:rStyle w:val="CommentTok"/>
        </w:rPr>
        <w:t xml:space="preserve">-- Extracts compound and bioactivity data for a specific target (e.g., CHEMBL205 - Dopamine D4 receptor)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cs.canonical_smiles,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compound_structures cs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cs.molregno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activities act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Example: Dopamine D4 receptor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Convert standard_value to TEXT for regex matching or use SIMILAR TO or CASE statement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SIMILAR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'[0-9.]+'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PostgreSQL specific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(French):</w:t>
      </w:r>
    </w:p>
    <w:p>
      <w:pPr>
        <w:pStyle w:val="SourceCode"/>
      </w:pPr>
      <w:r>
        <w:rPr>
          <w:rStyle w:val="CommentTok"/>
        </w:rPr>
        <w:t xml:space="preserve">-- Fichier : project_root/sql/extract_chembl_data.sql</w:t>
      </w:r>
      <w:r>
        <w:br/>
      </w:r>
      <w:r>
        <w:rPr>
          <w:rStyle w:val="CommentTok"/>
        </w:rPr>
        <w:t xml:space="preserve">-- Extrait les données de composés et de bioactivité pour une cible spécifique (par exemple, CHEMBL205 - Récepteur Dopamine D4)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cs.canonical_smiles,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compound_structures cs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cs.molregno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activities act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Exemple : Récepteur Dopamine D4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Convertit standard_value en TEXT pour la correspondance regex ou utilise SIMILAR TO ou 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SIMILAR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'[0-9.]+'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Spécifique à PostgreSQL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Steps to run in pgAdmin:</w:t>
      </w:r>
    </w:p>
    <w:p>
      <w:pPr>
        <w:pStyle w:val="Compact"/>
        <w:numPr>
          <w:ilvl w:val="0"/>
          <w:numId w:val="1004"/>
        </w:numPr>
      </w:pPr>
      <w:r>
        <w:t xml:space="preserve">Connect to your PostgreSQL server (192.168.206.136, user: rd, pass: rd, database: chembl_35).</w:t>
      </w:r>
    </w:p>
    <w:p>
      <w:pPr>
        <w:pStyle w:val="Compact"/>
        <w:numPr>
          <w:ilvl w:val="0"/>
          <w:numId w:val="1004"/>
        </w:numPr>
      </w:pPr>
      <w:r>
        <w:t xml:space="preserve">Open a new query window.</w:t>
      </w:r>
    </w:p>
    <w:p>
      <w:pPr>
        <w:pStyle w:val="Compact"/>
        <w:numPr>
          <w:ilvl w:val="0"/>
          <w:numId w:val="1004"/>
        </w:numPr>
      </w:pPr>
      <w:r>
        <w:t xml:space="preserve">Paste the SQL code into the query window.</w:t>
      </w:r>
    </w:p>
    <w:p>
      <w:pPr>
        <w:pStyle w:val="Compact"/>
        <w:numPr>
          <w:ilvl w:val="0"/>
          <w:numId w:val="1004"/>
        </w:numPr>
      </w:pPr>
      <w:r>
        <w:t xml:space="preserve">Execute the query.</w:t>
      </w:r>
    </w:p>
    <w:p>
      <w:pPr>
        <w:pStyle w:val="Compact"/>
        <w:numPr>
          <w:ilvl w:val="0"/>
          <w:numId w:val="1004"/>
        </w:numPr>
      </w:pPr>
      <w:r>
        <w:t xml:space="preserve">Right-click on the result grid and select</w:t>
      </w:r>
      <w:r>
        <w:t xml:space="preserve"> </w:t>
      </w:r>
      <w:r>
        <w:t xml:space="preserve">“Copy All Rows”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Paste the data into a text editor and save it as a CSV file (e.g.,</w:t>
      </w:r>
      <w:r>
        <w:t xml:space="preserve"> </w:t>
      </w:r>
      <w:r>
        <w:rPr>
          <w:rStyle w:val="VerbatimChar"/>
        </w:rPr>
        <w:t xml:space="preserve">chembl_205_ic50.csv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project_root/data/</w:t>
      </w:r>
      <w:r>
        <w:t xml:space="preserve"> </w:t>
      </w:r>
      <w:r>
        <w:t xml:space="preserve">directory. Make sure to adjust the delimiters and quoting as needed.</w:t>
      </w:r>
    </w:p>
    <w:p>
      <w:pPr>
        <w:pStyle w:val="FirstParagraph"/>
      </w:pPr>
      <w:r>
        <w:rPr>
          <w:b/>
          <w:bCs/>
        </w:rPr>
        <w:t xml:space="preserve">Example 2: Loading Data and Basic Statistics (Python)</w:t>
      </w:r>
    </w:p>
    <w:p>
      <w:pPr>
        <w:pStyle w:val="SourceCode"/>
      </w:pPr>
      <w:r>
        <w:rPr>
          <w:rStyle w:val="CommentTok"/>
        </w:rPr>
        <w:t xml:space="preserve"># File: project_root/notebooks/Topic_CheMBL_35_8_1_data_loading.ipynb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actual project root path (absolute)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SQL script and saved the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</w:p>
    <w:p>
      <w:pPr>
        <w:pStyle w:val="FirstParagraph"/>
      </w:pPr>
      <w:r>
        <w:rPr>
          <w:b/>
          <w:bCs/>
        </w:rPr>
        <w:t xml:space="preserve">(French):</w:t>
      </w:r>
    </w:p>
    <w:p>
      <w:pPr>
        <w:pStyle w:val="SourceCode"/>
      </w:pPr>
      <w:r>
        <w:rPr>
          <w:rStyle w:val="CommentTok"/>
        </w:rPr>
        <w:t xml:space="preserve"># Fichier : project_root/notebooks/Topic_CheMBL_35_8_1_data_loading.ipynb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Remplacez par votre chemin de base de projet réel (absolu)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f"Erreur : Fichier introuvable à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Assurez-vous d'avoir exécuté le script SQL et enregistré le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Replace</w:t>
      </w:r>
      <w:r>
        <w:t xml:space="preserve"> </w:t>
      </w:r>
      <w:r>
        <w:rPr>
          <w:rStyle w:val="VerbatimChar"/>
        </w:rPr>
        <w:t xml:space="preserve">"project_root"</w:t>
      </w:r>
      <w:r>
        <w:t xml:space="preserve"> </w:t>
      </w:r>
      <w:r>
        <w:t xml:space="preserve">with the</w:t>
      </w:r>
      <w:r>
        <w:t xml:space="preserve"> </w:t>
      </w:r>
      <w:r>
        <w:rPr>
          <w:i/>
          <w:iCs/>
        </w:rPr>
        <w:t xml:space="preserve">actual</w:t>
      </w:r>
      <w:r>
        <w:t xml:space="preserve"> </w:t>
      </w:r>
      <w:r>
        <w:t xml:space="preserve">absolute path to your project root directory. This is crucial for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work correctly.</w:t>
      </w:r>
    </w:p>
    <w:p>
      <w:pPr>
        <w:pStyle w:val="BodyText"/>
      </w:pPr>
      <w:r>
        <w:rPr>
          <w:b/>
          <w:bCs/>
        </w:rPr>
        <w:t xml:space="preserve">Example 3: RDKit Feature Generation (Python)</w:t>
      </w:r>
    </w:p>
    <w:p>
      <w:pPr>
        <w:pStyle w:val="SourceCode"/>
      </w:pPr>
      <w:r>
        <w:rPr>
          <w:rStyle w:val="CommentTok"/>
        </w:rPr>
        <w:t xml:space="preserve"># File: project_root/notebooks/Topic_CheMBL_35_8_2_feature_generation.ipynb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with your actual project root path (absolute)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SQL script and saved the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invalid SMILES strings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hbd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hbd</w:t>
      </w:r>
      <w:r>
        <w:br/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pd.Series(calculate_descriptors(x)))</w:t>
      </w:r>
      <w:r>
        <w:br/>
      </w:r>
      <w:r>
        <w:br/>
      </w:r>
      <w:r>
        <w:rPr>
          <w:rStyle w:val="CommentTok"/>
        </w:rPr>
        <w:t xml:space="preserve"># Handle potential None values (invalid SMILES)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FirstParagraph"/>
      </w:pPr>
      <w:r>
        <w:rPr>
          <w:b/>
          <w:bCs/>
        </w:rPr>
        <w:t xml:space="preserve">(French):</w:t>
      </w:r>
    </w:p>
    <w:p>
      <w:pPr>
        <w:pStyle w:val="SourceCode"/>
      </w:pPr>
      <w:r>
        <w:rPr>
          <w:rStyle w:val="CommentTok"/>
        </w:rPr>
        <w:t xml:space="preserve"># Fichier : project_root/notebooks/Topic_CheMBL_35_8_2_feature_generation.ipynb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Remplacez par votre chemin de base de projet réel (absolu)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f"Erreur : Fichier introuvable à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Assurez-vous d'avoir exécuté le script SQL et enregistré le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calculer_descripteurs(smiles):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Gérer les chaînes SMILES invalides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hbd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hbd</w:t>
      </w:r>
      <w:r>
        <w:br/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pd.Series(calculer_descripteurs(x)))</w:t>
      </w:r>
      <w:r>
        <w:br/>
      </w:r>
      <w:r>
        <w:br/>
      </w:r>
      <w:r>
        <w:rPr>
          <w:rStyle w:val="CommentTok"/>
        </w:rPr>
        <w:t xml:space="preserve"># Gérer les valeurs None potentielles (SMILES invalides)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FirstParagraph"/>
      </w:pPr>
      <w:r>
        <w:rPr>
          <w:b/>
          <w:bCs/>
        </w:rPr>
        <w:t xml:space="preserve">Example 4: Basic Visualization (Python)</w:t>
      </w:r>
    </w:p>
    <w:p>
      <w:pPr>
        <w:pStyle w:val="SourceCode"/>
      </w:pPr>
      <w:r>
        <w:rPr>
          <w:rStyle w:val="CommentTok"/>
        </w:rPr>
        <w:t xml:space="preserve"># File: project_root/notebooks/Topic_CheMBL_35_8_3_visualization.ipynb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with your actual project root path (absolute)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SQL script and saved the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hbd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hbd</w:t>
      </w:r>
      <w:r>
        <w:br/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pd.Series(calculate_descriptors(x)))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 IC50 to numeric and take the log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nM to Molar and take -log10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Scatter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'LogP vs. 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Histogram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sns.histplot(df[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pIC50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(French):</w:t>
      </w:r>
    </w:p>
    <w:p>
      <w:pPr>
        <w:pStyle w:val="SourceCode"/>
      </w:pPr>
      <w:r>
        <w:rPr>
          <w:rStyle w:val="CommentTok"/>
        </w:rPr>
        <w:t xml:space="preserve"># Fichier : project_root/notebooks/Topic_CheMBL_35_8_3_visualization.ipynb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Remplacez par votre chemin de base de projet réel (absolu)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f"Erreur : Fichier introuvable à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Assurez-vous d'avoir exécuté le script SQL et enregistré le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calculer_descripteurs(smiles):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hbd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hbd</w:t>
      </w:r>
      <w:r>
        <w:br/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pd.Series(calculer_descripteurs(x)))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Convertir IC50 en numérique et prendre le log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Convertir nM en Molaire et prendre -log10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Diagramme de dispersion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'LogP vs. 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Histogramme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sns.histplot(df[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des valeurs 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Example 5: Simple Linear Regression (Python)</w:t>
      </w:r>
    </w:p>
    <w:p>
      <w:pPr>
        <w:pStyle w:val="SourceCode"/>
      </w:pPr>
      <w:r>
        <w:rPr>
          <w:rStyle w:val="CommentTok"/>
        </w:rPr>
        <w:t xml:space="preserve"># File: project_root/notebooks/Topic_CheMBL_35_8_4_regression.ipynb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with your actual project root path (absolute)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SQL script and saved the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hbd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hbd</w:t>
      </w:r>
      <w:r>
        <w:br/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pd.Series(calculate_descriptors(x)))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 IC50 to numeric and take the log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nM to Molar and take -log10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CommentTok"/>
        </w:rPr>
        <w:t xml:space="preserve"># Prepare data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(French):</w:t>
      </w:r>
    </w:p>
    <w:p>
      <w:pPr>
        <w:pStyle w:val="SourceCode"/>
      </w:pPr>
      <w:r>
        <w:rPr>
          <w:rStyle w:val="CommentTok"/>
        </w:rPr>
        <w:t xml:space="preserve"># Fichier : project_root/notebooks/Topic_CheMBL_35_8_4_regression.ipynb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"project_root"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Remplacez par votre chemin de base de projet réel (absolu)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"chembl_205_ic50.csv"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f"Erreur : Fichier introuvable à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Assurez-vous d'avoir exécuté le script SQL et enregistré le CSV."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calculer_descripteurs(smiles):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hbd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hbd</w:t>
      </w:r>
      <w:r>
        <w:br/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pd.Series(calculer_descripteurs(x)))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Convertir IC50 en numérique et prendre le log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Convertir nM en Molaire et prendre -log10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Préparer les données pour la modélisation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Diviser les données en ensembles d'entraînement et de test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Entraîner un modèle de régression linéaire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Faire des prédictions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Évaluer le modèle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f"Erreur quadratique moyenne (MSE)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 de détermination (R-squared)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Key Improvements and Considerations: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 Python code includes</w:t>
      </w:r>
      <w:r>
        <w:t xml:space="preserve"> </w:t>
      </w:r>
      <w:r>
        <w:rPr>
          <w:rStyle w:val="VerbatimChar"/>
        </w:rPr>
        <w:t xml:space="preserve">try...except</w:t>
      </w:r>
      <w:r>
        <w:t xml:space="preserve"> </w:t>
      </w:r>
      <w:r>
        <w:t xml:space="preserve">blocks to handle the</w:t>
      </w:r>
      <w:r>
        <w:t xml:space="preserve"> </w:t>
      </w:r>
      <w:r>
        <w:rPr>
          <w:rStyle w:val="VerbatimChar"/>
        </w:rPr>
        <w:t xml:space="preserve">FileNotFoundError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values from invalid SMILES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Absolute Paths:</w:t>
      </w:r>
      <w:r>
        <w:t xml:space="preserve"> </w:t>
      </w:r>
      <w:r>
        <w:t xml:space="preserve">Using absolute paths for</w:t>
      </w:r>
      <w:r>
        <w:t xml:space="preserve"> </w:t>
      </w:r>
      <w:r>
        <w:rPr>
          <w:rStyle w:val="VerbatimChar"/>
        </w:rPr>
        <w:t xml:space="preserve">base_path</w:t>
      </w:r>
      <w:r>
        <w:t xml:space="preserve"> </w:t>
      </w:r>
      <w:r>
        <w:t xml:space="preserve">makes the code more robust and independent of the current working directory.</w:t>
      </w:r>
      <w:r>
        <w:t xml:space="preserve"> </w:t>
      </w:r>
      <w:r>
        <w:rPr>
          <w:b/>
          <w:bCs/>
        </w:rPr>
        <w:t xml:space="preserve">THIS IS VERY IMPORTANT.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SQL Regular Expression:</w:t>
      </w:r>
      <w:r>
        <w:t xml:space="preserve"> </w:t>
      </w:r>
      <w:r>
        <w:t xml:space="preserve">The SQL query uses</w:t>
      </w:r>
      <w:r>
        <w:t xml:space="preserve"> </w:t>
      </w:r>
      <w:r>
        <w:rPr>
          <w:rStyle w:val="VerbatimChar"/>
        </w:rPr>
        <w:t xml:space="preserve">SIMILAR TO</w:t>
      </w:r>
      <w:r>
        <w:t xml:space="preserve"> </w:t>
      </w:r>
      <w:r>
        <w:t xml:space="preserve">for numeric checking. If</w:t>
      </w:r>
      <w:r>
        <w:t xml:space="preserve"> </w:t>
      </w:r>
      <w:r>
        <w:rPr>
          <w:rStyle w:val="VerbatimChar"/>
        </w:rPr>
        <w:t xml:space="preserve">SIMILAR TO</w:t>
      </w:r>
      <w:r>
        <w:t xml:space="preserve"> </w:t>
      </w:r>
      <w:r>
        <w:t xml:space="preserve">is not available, 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or cast the value to text before matching.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The Python code cleans up any rows with invalid SMILES strings by using</w:t>
      </w:r>
      <w:r>
        <w:t xml:space="preserve"> </w:t>
      </w:r>
      <w:r>
        <w:rPr>
          <w:rStyle w:val="VerbatimChar"/>
        </w:rPr>
        <w:t xml:space="preserve">df.dropna()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pIC50 Calculation:</w:t>
      </w:r>
      <w:r>
        <w:t xml:space="preserve"> </w:t>
      </w:r>
      <w:r>
        <w:t xml:space="preserve">The code converts IC50 values from nM to pIC50, which is a more common scale for analyzing bioactivity data.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Modularization:</w:t>
      </w:r>
      <w:r>
        <w:t xml:space="preserve"> </w:t>
      </w:r>
      <w:r>
        <w:t xml:space="preserve">Consider moving the</w:t>
      </w:r>
      <w:r>
        <w:t xml:space="preserve"> </w:t>
      </w:r>
      <w:r>
        <w:rPr>
          <w:rStyle w:val="VerbatimChar"/>
        </w:rPr>
        <w:t xml:space="preserve">calculate_descriptors</w:t>
      </w:r>
      <w:r>
        <w:t xml:space="preserve"> </w:t>
      </w:r>
      <w:r>
        <w:t xml:space="preserve">function into a separate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directory module for better organization and reusability.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Dependencies:</w:t>
      </w:r>
      <w:r>
        <w:t xml:space="preserve"> </w:t>
      </w:r>
      <w:r>
        <w:t xml:space="preserve">Make sure you have all the necessary libraries installed (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rdkit</w:t>
      </w:r>
      <w:r>
        <w:t xml:space="preserve">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). You can install them using</w:t>
      </w:r>
      <w:r>
        <w:t xml:space="preserve"> </w:t>
      </w:r>
      <w:r>
        <w:rPr>
          <w:rStyle w:val="VerbatimChar"/>
        </w:rPr>
        <w:t xml:space="preserve">pip install pandas rdkit scikit-learn matplotlib seaborn</w:t>
      </w:r>
      <w:r>
        <w:t xml:space="preserve">.</w:t>
      </w:r>
    </w:p>
    <w:p>
      <w:pPr>
        <w:pStyle w:val="FirstParagraph"/>
      </w:pPr>
      <w:r>
        <w:t xml:space="preserve">Remember to replace</w:t>
      </w:r>
      <w:r>
        <w:t xml:space="preserve"> </w:t>
      </w:r>
      <w:r>
        <w:rPr>
          <w:rStyle w:val="VerbatimChar"/>
        </w:rPr>
        <w:t xml:space="preserve">"project_root"</w:t>
      </w:r>
      <w:r>
        <w:t xml:space="preserve"> </w:t>
      </w:r>
      <w:r>
        <w:t xml:space="preserve">with the correct path. Good luck! Let me know if you have more questions.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2025-05-14T16:05:50Z</dcterms:created>
  <dcterms:modified xsi:type="dcterms:W3CDTF">2025-05-14T16:05:50Z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