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1266f20b664ceb3e6e6361a5f56deba7aa96118"/>
    <w:p>
      <w:pPr>
        <w:pStyle w:val="Heading2"/>
      </w:pPr>
      <w:r>
        <w:t xml:space="preserve">🧩 Topic: Dự đoán mục tiêu cho các phân tử không rõ target</w:t>
      </w:r>
    </w:p>
    <w:p>
      <w:pPr>
        <w:pStyle w:val="FirstParagraph"/>
      </w:pPr>
      <w:r>
        <w:t xml:space="preserve">Tuyệt vời! Tôi rất vui được hỗ trợ bạn trong dự án phân tích dữ liệu ChEMBL 35 sử dụng RDKit. Với vai trò là một chuyên gia R&amp;D dược học, tôi sẽ cung cấp cho bạn hướng dẫn chi tiết, code mẫu và giải thích cặn kẽ để giúp bạn đạt được mục tiêu.</w:t>
      </w:r>
    </w:p>
    <w:p>
      <w:pPr>
        <w:pStyle w:val="BodyText"/>
      </w:pPr>
      <w:r>
        <w:rPr>
          <w:b/>
          <w:bCs/>
        </w:rPr>
        <w:t xml:space="preserve">1. Phân Tích Mô Hình (Analysis of the Model)</w:t>
      </w:r>
    </w:p>
    <w:p>
      <w:pPr>
        <w:pStyle w:val="BodyText"/>
      </w:pPr>
      <w:r>
        <w:t xml:space="preserve">Dựa trên thông tin bạn cung cấp, chúng ta sẽ xây dựng một quy trình làm việc (workflow) phân tích dữ liệu ChEMBL 35 theo các bước sau:</w:t>
      </w:r>
    </w:p>
    <w:p>
      <w:pPr>
        <w:pStyle w:val="Compact"/>
        <w:numPr>
          <w:ilvl w:val="0"/>
          <w:numId w:val="1001"/>
        </w:numPr>
      </w:pPr>
      <w:r>
        <w:rPr>
          <w:b/>
          <w:bCs/>
        </w:rPr>
        <w:t xml:space="preserve">Bước 1: Truy Vấn Dữ Liệu từ PostgreSQL (Data Retrieval from PostgreSQL)</w:t>
      </w:r>
      <w:r>
        <w:t xml:space="preserve">: Sử dụng SQL để truy vấn dữ liệu từ cơ sở dữ liệu ChEMBL 35 trên máy chủ PostgreSQL của bạn. Chúng ta sẽ tập trung vào việc lấy dữ liệu cần thiết cho phân tích cấu trúc-hoạt tính (SAR) hoặc các mô hình hóa khác.</w:t>
      </w:r>
    </w:p>
    <w:p>
      <w:pPr>
        <w:pStyle w:val="Compact"/>
        <w:numPr>
          <w:ilvl w:val="0"/>
          <w:numId w:val="1001"/>
        </w:numPr>
      </w:pPr>
      <w:r>
        <w:rPr>
          <w:b/>
          <w:bCs/>
        </w:rPr>
        <w:t xml:space="preserve">Bước 2: Tiền Xử Lý Dữ Liệu (Data Preprocessing)</w:t>
      </w:r>
      <w:r>
        <w:t xml:space="preserve">: Sử dụng RDKit để xử lý các phân tử, tính toán các descriptor phân tử (ví dụ: tính chất vật lý, fingerprint), và làm sạch dữ liệu (ví dụ: loại bỏ các giá trị không hợp lệ).</w:t>
      </w:r>
    </w:p>
    <w:p>
      <w:pPr>
        <w:pStyle w:val="Compact"/>
        <w:numPr>
          <w:ilvl w:val="0"/>
          <w:numId w:val="1001"/>
        </w:numPr>
      </w:pPr>
      <w:r>
        <w:rPr>
          <w:b/>
          <w:bCs/>
        </w:rPr>
        <w:t xml:space="preserve">Bước 3: Phân Tích Thống Kê và Mô Hình Hóa (Statistical Analysis and Modeling)</w:t>
      </w:r>
      <w:r>
        <w:t xml:space="preserve">: Sử dụng các thư viện như scikit-learn để xây dựng các mô hình dự đoán hoạt tính (ví dụ: hồi quy tuyến tính, random forest) dựa trên các descriptor phân tử.</w:t>
      </w:r>
    </w:p>
    <w:p>
      <w:pPr>
        <w:pStyle w:val="Compact"/>
        <w:numPr>
          <w:ilvl w:val="0"/>
          <w:numId w:val="1001"/>
        </w:numPr>
      </w:pPr>
      <w:r>
        <w:rPr>
          <w:b/>
          <w:bCs/>
        </w:rPr>
        <w:t xml:space="preserve">Bước 4: Đánh Giá và Trực Quan Hóa Kết Quả (Evaluation and Visualization)</w:t>
      </w:r>
      <w:r>
        <w:t xml:space="preserve">: Đánh giá hiệu năng của mô hình bằng các độ đo phù hợp (ví dụ: RMSE, R^2) và trực quan hóa kết quả để hiểu rõ hơn về mối quan hệ giữa cấu trúc và hoạt tính.</w:t>
      </w:r>
    </w:p>
    <w:p>
      <w:pPr>
        <w:pStyle w:val="FirstParagraph"/>
      </w:pPr>
      <w:r>
        <w:rPr>
          <w:b/>
          <w:bCs/>
        </w:rPr>
        <w:t xml:space="preserve">2. Hướng Dẫn Song Ngữ (Bilingual Guidance)</w:t>
      </w:r>
    </w:p>
    <w:p>
      <w:pPr>
        <w:pStyle w:val="BodyText"/>
      </w:pPr>
      <w:r>
        <w:t xml:space="preserve">Dưới đây là hướng dẫn chi tiết bằng cả tiếng Anh và tiếng Việt cho từng bước:</w:t>
      </w:r>
    </w:p>
    <w:p>
      <w:pPr>
        <w:pStyle w:val="BodyText"/>
      </w:pPr>
      <w:r>
        <w:rPr>
          <w:b/>
          <w:bCs/>
        </w:rPr>
        <w:t xml:space="preserve">Step 1: Data Retrieval from PostgreSQL (Bước 1: Truy Vấn Dữ Liệu từ PostgreSQL)</w:t>
      </w:r>
    </w:p>
    <w:p>
      <w:pPr>
        <w:pStyle w:val="Compact"/>
        <w:numPr>
          <w:ilvl w:val="0"/>
          <w:numId w:val="1002"/>
        </w:numPr>
      </w:pPr>
      <w:r>
        <w:rPr>
          <w:b/>
          <w:bCs/>
        </w:rPr>
        <w:t xml:space="preserve">English:</w:t>
      </w:r>
    </w:p>
    <w:p>
      <w:pPr>
        <w:pStyle w:val="Compact"/>
        <w:numPr>
          <w:ilvl w:val="1"/>
          <w:numId w:val="1003"/>
        </w:numPr>
      </w:pPr>
      <w:r>
        <w:t xml:space="preserve">Connect to the ChEMBL 35 database using your credentials.</w:t>
      </w:r>
    </w:p>
    <w:p>
      <w:pPr>
        <w:pStyle w:val="Compact"/>
        <w:numPr>
          <w:ilvl w:val="1"/>
          <w:numId w:val="1003"/>
        </w:numPr>
      </w:pPr>
      <w:r>
        <w:t xml:space="preserve">Write SQL queries to extract relevant data, such as compound structures (canonical_smiles) and activity values (standard_value, standard_type).</w:t>
      </w:r>
    </w:p>
    <w:p>
      <w:pPr>
        <w:pStyle w:val="Compact"/>
        <w:numPr>
          <w:ilvl w:val="1"/>
          <w:numId w:val="1003"/>
        </w:numPr>
      </w:pPr>
      <w:r>
        <w:t xml:space="preserve">Handle potential errors, such as filtering out invalid activity values.</w:t>
      </w:r>
    </w:p>
    <w:p>
      <w:pPr>
        <w:pStyle w:val="Compact"/>
        <w:numPr>
          <w:ilvl w:val="0"/>
          <w:numId w:val="1002"/>
        </w:numPr>
      </w:pPr>
      <w:r>
        <w:rPr>
          <w:b/>
          <w:bCs/>
        </w:rPr>
        <w:t xml:space="preserve">Tiếng Việt:</w:t>
      </w:r>
    </w:p>
    <w:p>
      <w:pPr>
        <w:pStyle w:val="Compact"/>
        <w:numPr>
          <w:ilvl w:val="1"/>
          <w:numId w:val="1004"/>
        </w:numPr>
      </w:pPr>
      <w:r>
        <w:t xml:space="preserve">Kết nối đến cơ sở dữ liệu ChEMBL 35 sử dụng thông tin đăng nhập của bạn.</w:t>
      </w:r>
    </w:p>
    <w:p>
      <w:pPr>
        <w:pStyle w:val="Compact"/>
        <w:numPr>
          <w:ilvl w:val="1"/>
          <w:numId w:val="1004"/>
        </w:numPr>
      </w:pPr>
      <w:r>
        <w:t xml:space="preserve">Viết các truy vấn SQL để trích xuất dữ liệu liên quan, chẳng hạn như cấu trúc hợp chất (canonical_smiles) và giá trị hoạt tính (standard_value, standard_type).</w:t>
      </w:r>
    </w:p>
    <w:p>
      <w:pPr>
        <w:pStyle w:val="Compact"/>
        <w:numPr>
          <w:ilvl w:val="1"/>
          <w:numId w:val="1004"/>
        </w:numPr>
      </w:pPr>
      <w:r>
        <w:t xml:space="preserve">Xử lý các lỗi tiềm ẩn, chẳng hạn như lọc bỏ các giá trị hoạt tính không hợp lệ.</w:t>
      </w:r>
    </w:p>
    <w:p>
      <w:pPr>
        <w:pStyle w:val="FirstParagraph"/>
      </w:pPr>
      <w:r>
        <w:rPr>
          <w:b/>
          <w:bCs/>
        </w:rPr>
        <w:t xml:space="preserve">Step 2: Data Preprocessing (Bước 2: Tiền Xử Lý Dữ Liệu)</w:t>
      </w:r>
    </w:p>
    <w:p>
      <w:pPr>
        <w:pStyle w:val="Compact"/>
        <w:numPr>
          <w:ilvl w:val="0"/>
          <w:numId w:val="1005"/>
        </w:numPr>
      </w:pPr>
      <w:r>
        <w:rPr>
          <w:b/>
          <w:bCs/>
        </w:rPr>
        <w:t xml:space="preserve">English:</w:t>
      </w:r>
    </w:p>
    <w:p>
      <w:pPr>
        <w:pStyle w:val="Compact"/>
        <w:numPr>
          <w:ilvl w:val="1"/>
          <w:numId w:val="1006"/>
        </w:numPr>
      </w:pPr>
      <w:r>
        <w:t xml:space="preserve">Use RDKit to read SMILES strings and generate molecular objects.</w:t>
      </w:r>
    </w:p>
    <w:p>
      <w:pPr>
        <w:pStyle w:val="Compact"/>
        <w:numPr>
          <w:ilvl w:val="1"/>
          <w:numId w:val="1006"/>
        </w:numPr>
      </w:pPr>
      <w:r>
        <w:t xml:space="preserve">Calculate molecular descriptors using RDKit functions (e.g., MolWt, LogP, TPSA).</w:t>
      </w:r>
    </w:p>
    <w:p>
      <w:pPr>
        <w:pStyle w:val="Compact"/>
        <w:numPr>
          <w:ilvl w:val="1"/>
          <w:numId w:val="1006"/>
        </w:numPr>
      </w:pPr>
      <w:r>
        <w:t xml:space="preserve">Handle errors such as invalid SMILES strings.</w:t>
      </w:r>
    </w:p>
    <w:p>
      <w:pPr>
        <w:pStyle w:val="Compact"/>
        <w:numPr>
          <w:ilvl w:val="1"/>
          <w:numId w:val="1006"/>
        </w:numPr>
      </w:pPr>
      <w:r>
        <w:t xml:space="preserve">Convert activity values to a consistent scale (e.g., pIC50).</w:t>
      </w:r>
    </w:p>
    <w:p>
      <w:pPr>
        <w:pStyle w:val="Compact"/>
        <w:numPr>
          <w:ilvl w:val="0"/>
          <w:numId w:val="1005"/>
        </w:numPr>
      </w:pPr>
      <w:r>
        <w:rPr>
          <w:b/>
          <w:bCs/>
        </w:rPr>
        <w:t xml:space="preserve">Tiếng Việt:</w:t>
      </w:r>
    </w:p>
    <w:p>
      <w:pPr>
        <w:pStyle w:val="Compact"/>
        <w:numPr>
          <w:ilvl w:val="1"/>
          <w:numId w:val="1007"/>
        </w:numPr>
      </w:pPr>
      <w:r>
        <w:t xml:space="preserve">Sử dụng RDKit để đọc chuỗi SMILES và tạo các đối tượng phân tử.</w:t>
      </w:r>
    </w:p>
    <w:p>
      <w:pPr>
        <w:pStyle w:val="Compact"/>
        <w:numPr>
          <w:ilvl w:val="1"/>
          <w:numId w:val="1007"/>
        </w:numPr>
      </w:pPr>
      <w:r>
        <w:t xml:space="preserve">Tính toán các descriptor phân tử bằng các hàm RDKit (ví dụ: MolWt, LogP, TPSA).</w:t>
      </w:r>
    </w:p>
    <w:p>
      <w:pPr>
        <w:pStyle w:val="Compact"/>
        <w:numPr>
          <w:ilvl w:val="1"/>
          <w:numId w:val="1007"/>
        </w:numPr>
      </w:pPr>
      <w:r>
        <w:t xml:space="preserve">Xử lý các lỗi như chuỗi SMILES không hợp lệ.</w:t>
      </w:r>
    </w:p>
    <w:p>
      <w:pPr>
        <w:pStyle w:val="Compact"/>
        <w:numPr>
          <w:ilvl w:val="1"/>
          <w:numId w:val="1007"/>
        </w:numPr>
      </w:pPr>
      <w:r>
        <w:t xml:space="preserve">Chuyển đổi giá trị hoạt tính về một thang đo thống nhất (ví dụ: pIC50).</w:t>
      </w:r>
    </w:p>
    <w:p>
      <w:pPr>
        <w:pStyle w:val="FirstParagraph"/>
      </w:pPr>
      <w:r>
        <w:rPr>
          <w:b/>
          <w:bCs/>
        </w:rPr>
        <w:t xml:space="preserve">Step 3: Statistical Analysis and Modeling (Bước 3: Phân Tích Thống Kê và Mô Hình Hóa)</w:t>
      </w:r>
    </w:p>
    <w:p>
      <w:pPr>
        <w:pStyle w:val="Compact"/>
        <w:numPr>
          <w:ilvl w:val="0"/>
          <w:numId w:val="1008"/>
        </w:numPr>
      </w:pPr>
      <w:r>
        <w:rPr>
          <w:b/>
          <w:bCs/>
        </w:rPr>
        <w:t xml:space="preserve">English:</w:t>
      </w:r>
    </w:p>
    <w:p>
      <w:pPr>
        <w:pStyle w:val="Compact"/>
        <w:numPr>
          <w:ilvl w:val="1"/>
          <w:numId w:val="1009"/>
        </w:numPr>
      </w:pPr>
      <w:r>
        <w:t xml:space="preserve">Use scikit-learn to build machine learning models.</w:t>
      </w:r>
    </w:p>
    <w:p>
      <w:pPr>
        <w:pStyle w:val="Compact"/>
        <w:numPr>
          <w:ilvl w:val="1"/>
          <w:numId w:val="1009"/>
        </w:numPr>
      </w:pPr>
      <w:r>
        <w:t xml:space="preserve">Split data into training and test sets.</w:t>
      </w:r>
    </w:p>
    <w:p>
      <w:pPr>
        <w:pStyle w:val="Compact"/>
        <w:numPr>
          <w:ilvl w:val="1"/>
          <w:numId w:val="1009"/>
        </w:numPr>
      </w:pPr>
      <w:r>
        <w:t xml:space="preserve">Train models such as linear regression, random forest, or support vector machines.</w:t>
      </w:r>
    </w:p>
    <w:p>
      <w:pPr>
        <w:pStyle w:val="Compact"/>
        <w:numPr>
          <w:ilvl w:val="1"/>
          <w:numId w:val="1009"/>
        </w:numPr>
      </w:pPr>
      <w:r>
        <w:t xml:space="preserve">Tune hyperparameters using cross-validation.</w:t>
      </w:r>
    </w:p>
    <w:p>
      <w:pPr>
        <w:pStyle w:val="Compact"/>
        <w:numPr>
          <w:ilvl w:val="0"/>
          <w:numId w:val="1008"/>
        </w:numPr>
      </w:pPr>
      <w:r>
        <w:rPr>
          <w:b/>
          <w:bCs/>
        </w:rPr>
        <w:t xml:space="preserve">Tiếng Việt:</w:t>
      </w:r>
    </w:p>
    <w:p>
      <w:pPr>
        <w:pStyle w:val="Compact"/>
        <w:numPr>
          <w:ilvl w:val="1"/>
          <w:numId w:val="1010"/>
        </w:numPr>
      </w:pPr>
      <w:r>
        <w:t xml:space="preserve">Sử dụng scikit-learn để xây dựng các mô hình học máy.</w:t>
      </w:r>
    </w:p>
    <w:p>
      <w:pPr>
        <w:pStyle w:val="Compact"/>
        <w:numPr>
          <w:ilvl w:val="1"/>
          <w:numId w:val="1010"/>
        </w:numPr>
      </w:pPr>
      <w:r>
        <w:t xml:space="preserve">Chia dữ liệu thành tập huấn luyện và tập kiểm tra.</w:t>
      </w:r>
    </w:p>
    <w:p>
      <w:pPr>
        <w:pStyle w:val="Compact"/>
        <w:numPr>
          <w:ilvl w:val="1"/>
          <w:numId w:val="1010"/>
        </w:numPr>
      </w:pPr>
      <w:r>
        <w:t xml:space="preserve">Huấn luyện các mô hình như hồi quy tuyến tính, random forest, hoặc máy vectơ hỗ trợ.</w:t>
      </w:r>
    </w:p>
    <w:p>
      <w:pPr>
        <w:pStyle w:val="Compact"/>
        <w:numPr>
          <w:ilvl w:val="1"/>
          <w:numId w:val="1010"/>
        </w:numPr>
      </w:pPr>
      <w:r>
        <w:t xml:space="preserve">Điều chỉnh các siêu tham số bằng cách sử dụng kiểm định chéo.</w:t>
      </w:r>
    </w:p>
    <w:p>
      <w:pPr>
        <w:pStyle w:val="FirstParagraph"/>
      </w:pPr>
      <w:r>
        <w:rPr>
          <w:b/>
          <w:bCs/>
        </w:rPr>
        <w:t xml:space="preserve">Step 4: Evaluation and Visualization (Bước 4: Đánh Giá và Trực Quan Hóa Kết Quả)</w:t>
      </w:r>
    </w:p>
    <w:p>
      <w:pPr>
        <w:pStyle w:val="Compact"/>
        <w:numPr>
          <w:ilvl w:val="0"/>
          <w:numId w:val="1011"/>
        </w:numPr>
      </w:pPr>
      <w:r>
        <w:rPr>
          <w:b/>
          <w:bCs/>
        </w:rPr>
        <w:t xml:space="preserve">English:</w:t>
      </w:r>
    </w:p>
    <w:p>
      <w:pPr>
        <w:pStyle w:val="Compact"/>
        <w:numPr>
          <w:ilvl w:val="1"/>
          <w:numId w:val="1012"/>
        </w:numPr>
      </w:pPr>
      <w:r>
        <w:t xml:space="preserve">Evaluate model performance using metrics such as RMSE, R^2, or AUC.</w:t>
      </w:r>
    </w:p>
    <w:p>
      <w:pPr>
        <w:pStyle w:val="Compact"/>
        <w:numPr>
          <w:ilvl w:val="1"/>
          <w:numId w:val="1012"/>
        </w:numPr>
      </w:pPr>
      <w:r>
        <w:t xml:space="preserve">Visualize results using Matplotlib or Seaborn to understand the relationship between molecular descriptors and activity.</w:t>
      </w:r>
    </w:p>
    <w:p>
      <w:pPr>
        <w:pStyle w:val="Compact"/>
        <w:numPr>
          <w:ilvl w:val="0"/>
          <w:numId w:val="1011"/>
        </w:numPr>
      </w:pPr>
      <w:r>
        <w:rPr>
          <w:b/>
          <w:bCs/>
        </w:rPr>
        <w:t xml:space="preserve">Tiếng Việt:</w:t>
      </w:r>
    </w:p>
    <w:p>
      <w:pPr>
        <w:pStyle w:val="Compact"/>
        <w:numPr>
          <w:ilvl w:val="1"/>
          <w:numId w:val="1013"/>
        </w:numPr>
      </w:pPr>
      <w:r>
        <w:t xml:space="preserve">Đánh giá hiệu năng của mô hình bằng các độ đo như RMSE, R^2, hoặc AUC.</w:t>
      </w:r>
    </w:p>
    <w:p>
      <w:pPr>
        <w:pStyle w:val="Compact"/>
        <w:numPr>
          <w:ilvl w:val="1"/>
          <w:numId w:val="1013"/>
        </w:numPr>
      </w:pPr>
      <w:r>
        <w:t xml:space="preserve">Trực quan hóa kết quả bằng Matplotlib hoặc Seaborn để hiểu rõ hơn về mối quan hệ giữa các descriptor phân tử và hoạt tính.</w:t>
      </w:r>
    </w:p>
    <w:p>
      <w:pPr>
        <w:pStyle w:val="FirstParagraph"/>
      </w:pPr>
      <w:r>
        <w:rPr>
          <w:b/>
          <w:bCs/>
        </w:rPr>
        <w:t xml:space="preserve">3. Code SQL và Python (SQL and Python Code)</w:t>
      </w:r>
    </w:p>
    <w:p>
      <w:pPr>
        <w:pStyle w:val="BodyText"/>
      </w:pPr>
      <w:r>
        <w:rPr>
          <w:b/>
          <w:bCs/>
        </w:rPr>
        <w:t xml:space="preserve">SQL (để truy vấn dữ liệu từ ChEMBL 35):</w:t>
      </w:r>
    </w:p>
    <w:p>
      <w:pPr>
        <w:pStyle w:val="SourceCode"/>
      </w:pPr>
      <w:r>
        <w:rPr>
          <w:rStyle w:val="CommentTok"/>
        </w:rPr>
        <w:t xml:space="preserve">-- Lấy 100 dòng dữ liệu từ bảng 'activities' và 'molecule_dictionary'</w:t>
      </w:r>
      <w:r>
        <w:br/>
      </w:r>
      <w:r>
        <w:rPr>
          <w:rStyle w:val="KeywordTok"/>
        </w:rPr>
        <w:t xml:space="preserve">SELECT</w:t>
      </w:r>
      <w:r>
        <w:rPr>
          <w:rStyle w:val="NormalTok"/>
        </w:rPr>
        <w:t xml:space="preserve"> md.chembl_id, </w:t>
      </w:r>
      <w:r>
        <w:br/>
      </w:r>
      <w:r>
        <w:rPr>
          <w:rStyle w:val="NormalTok"/>
        </w:rPr>
        <w:t xml:space="preserve">       md.canonical_smiles, </w:t>
      </w:r>
      <w:r>
        <w:br/>
      </w:r>
      <w:r>
        <w:rPr>
          <w:rStyle w:val="NormalTok"/>
        </w:rPr>
        <w:t xml:space="preserve">       act.standard_value, </w:t>
      </w:r>
      <w:r>
        <w:br/>
      </w:r>
      <w:r>
        <w:rPr>
          <w:rStyle w:val="NormalTok"/>
        </w:rPr>
        <w:t xml:space="preserve">       act.standard_type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Lọc theo quan hệ</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Lọc giá trị NULL</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Lọc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i/>
          <w:iCs/>
        </w:rPr>
        <w:t xml:space="preserve">Lỗi bạn gặp phải</w:t>
      </w:r>
      <w:r>
        <w:rPr>
          <w:i/>
          <w:iCs/>
        </w:rPr>
        <w:t xml:space="preserve"> </w:t>
      </w:r>
      <w:r>
        <w:rPr>
          <w:i/>
          <w:iCs/>
        </w:rPr>
        <w:t xml:space="preserve">“ERROR: operator does not exist: numeric ~ unknown”</w:t>
      </w:r>
      <w:r>
        <w:rPr>
          <w:i/>
          <w:iCs/>
        </w:rPr>
        <w:t xml:space="preserve"> </w:t>
      </w:r>
      <w:r>
        <w:rPr>
          <w:i/>
          <w:iCs/>
        </w:rPr>
        <w:t xml:space="preserve">xảy ra vì PostgreSQL không thể sử dụng toán tử</w:t>
      </w:r>
      <w:r>
        <w:rPr>
          <w:i/>
          <w:iCs/>
        </w:rPr>
        <w:t xml:space="preserve"> </w:t>
      </w:r>
      <w:r>
        <w:rPr>
          <w:i/>
          <w:iCs/>
        </w:rPr>
        <w:t xml:space="preserve">“~”</w:t>
      </w:r>
      <w:r>
        <w:rPr>
          <w:i/>
          <w:iCs/>
        </w:rPr>
        <w:t xml:space="preserve"> </w:t>
      </w:r>
      <w:r>
        <w:rPr>
          <w:i/>
          <w:iCs/>
        </w:rPr>
        <w:t xml:space="preserve">(regular expression match) trực tiếp trên cột kiểu numeric. Để khắc phục, bạn cần ép kiểu cột</w:t>
      </w:r>
      <w:r>
        <w:rPr>
          <w:i/>
          <w:iCs/>
        </w:rPr>
        <w:t xml:space="preserve"> </w:t>
      </w:r>
      <w:r>
        <w:rPr>
          <w:i/>
          <w:iCs/>
        </w:rPr>
        <w:t xml:space="preserve">‘standard_value’</w:t>
      </w:r>
      <w:r>
        <w:rPr>
          <w:i/>
          <w:iCs/>
        </w:rPr>
        <w:t xml:space="preserve"> </w:t>
      </w:r>
      <w:r>
        <w:rPr>
          <w:i/>
          <w:iCs/>
        </w:rPr>
        <w:t xml:space="preserve">về text trước khi so sánh:</w:t>
      </w:r>
    </w:p>
    <w:p>
      <w:pPr>
        <w:pStyle w:val="SourceCode"/>
      </w:pPr>
      <w:r>
        <w:rPr>
          <w:rStyle w:val="CommentTok"/>
        </w:rPr>
        <w:t xml:space="preserve">-- Lấy 100 dòng dữ liệu từ bảng 'activities' và 'molecule_dictionary'</w:t>
      </w:r>
      <w:r>
        <w:br/>
      </w:r>
      <w:r>
        <w:rPr>
          <w:rStyle w:val="KeywordTok"/>
        </w:rPr>
        <w:t xml:space="preserve">SELECT</w:t>
      </w:r>
      <w:r>
        <w:rPr>
          <w:rStyle w:val="NormalTok"/>
        </w:rPr>
        <w:t xml:space="preserve"> md.chembl_id, </w:t>
      </w:r>
      <w:r>
        <w:br/>
      </w:r>
      <w:r>
        <w:rPr>
          <w:rStyle w:val="NormalTok"/>
        </w:rPr>
        <w:t xml:space="preserve">       md.canonical_smiles, </w:t>
      </w:r>
      <w:r>
        <w:br/>
      </w:r>
      <w:r>
        <w:rPr>
          <w:rStyle w:val="NormalTok"/>
        </w:rPr>
        <w:t xml:space="preserve">       act.standard_value, </w:t>
      </w:r>
      <w:r>
        <w:br/>
      </w:r>
      <w:r>
        <w:rPr>
          <w:rStyle w:val="NormalTok"/>
        </w:rPr>
        <w:t xml:space="preserve">       act.standard_type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Lọc theo quan hệ</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Lọc giá trị NULL</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Lọc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(để đọc dữ liệu, tính toán descriptor và xây dựng mô hình):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r>
      <w:r>
        <w:br/>
      </w:r>
      <w:r>
        <w:rPr>
          <w:rStyle w:val="CommentTok"/>
        </w:rPr>
        <w:t xml:space="preserve"># Cấu hình đường dẫn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Thay đổi nếu cần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output_path </w:t>
      </w:r>
      <w:r>
        <w:rPr>
          <w:rStyle w:val="OperatorTok"/>
        </w:rPr>
        <w:t xml:space="preserve">=</w:t>
      </w:r>
      <w:r>
        <w:rPr>
          <w:rStyle w:val="NormalTok"/>
        </w:rPr>
        <w:t xml:space="preserve"> os.path.join(base_path, </w:t>
      </w:r>
      <w:r>
        <w:rPr>
          <w:rStyle w:val="StringTok"/>
        </w:rPr>
        <w:t xml:space="preserve">"output"</w:t>
      </w:r>
      <w:r>
        <w:rPr>
          <w:rStyle w:val="NormalTok"/>
        </w:rPr>
        <w:t xml:space="preserve">)</w:t>
      </w:r>
      <w:r>
        <w:br/>
      </w:r>
      <w:r>
        <w:br/>
      </w:r>
      <w:r>
        <w:rPr>
          <w:rStyle w:val="CommentTok"/>
        </w:rPr>
        <w:t xml:space="preserve"># Đọc dữ liệu từ file CSV</w:t>
      </w:r>
      <w:r>
        <w:br/>
      </w:r>
      <w:r>
        <w:rPr>
          <w:rStyle w:val="NormalTok"/>
        </w:rPr>
        <w:t xml:space="preserve">data </w:t>
      </w:r>
      <w:r>
        <w:rPr>
          <w:rStyle w:val="OperatorTok"/>
        </w:rPr>
        <w:t xml:space="preserve">=</w:t>
      </w:r>
      <w:r>
        <w:rPr>
          <w:rStyle w:val="NormalTok"/>
        </w:rPr>
        <w:t xml:space="preserve"> pd.read_csv(os.path.join(data_path, </w:t>
      </w:r>
      <w:r>
        <w:rPr>
          <w:rStyle w:val="StringTok"/>
        </w:rPr>
        <w:t xml:space="preserve">"chembl_data.csv"</w:t>
      </w:r>
      <w:r>
        <w:rPr>
          <w:rStyle w:val="NormalTok"/>
        </w:rPr>
        <w:t xml:space="preserve">))</w:t>
      </w:r>
      <w:r>
        <w:br/>
      </w:r>
      <w:r>
        <w:br/>
      </w:r>
      <w:r>
        <w:rPr>
          <w:rStyle w:val="CommentTok"/>
        </w:rPr>
        <w:t xml:space="preserve"># Hàm tính toán các descriptor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Áp dụng hàm tính toán descriptor và xử lý các giá trị bị thiếu</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data </w:t>
      </w:r>
      <w:r>
        <w:rPr>
          <w:rStyle w:val="OperatorTok"/>
        </w:rPr>
        <w:t xml:space="preserve">=</w:t>
      </w:r>
      <w:r>
        <w:rPr>
          <w:rStyle w:val="NormalTok"/>
        </w:rPr>
        <w:t xml:space="preserve"> data[data[</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all</w:t>
      </w:r>
      <w:r>
        <w:rPr>
          <w:rStyle w:val="NormalTok"/>
        </w:rPr>
        <w:t xml:space="preserve">(</w:t>
      </w:r>
      <w:r>
        <w:rPr>
          <w:rStyle w:val="BuiltInTok"/>
        </w:rPr>
        <w:t xml:space="preserve">isinstance</w:t>
      </w:r>
      <w:r>
        <w:rPr>
          <w:rStyle w:val="NormalTok"/>
        </w:rPr>
        <w:t xml:space="preserve">(v, (</w:t>
      </w:r>
      <w:r>
        <w:rPr>
          <w:rStyle w:val="BuiltInTok"/>
        </w:rPr>
        <w:t xml:space="preserve">int</w:t>
      </w:r>
      <w:r>
        <w:rPr>
          <w:rStyle w:val="NormalTok"/>
        </w:rPr>
        <w:t xml:space="preserve">, </w:t>
      </w:r>
      <w:r>
        <w:rPr>
          <w:rStyle w:val="BuiltInTok"/>
        </w:rPr>
        <w:t xml:space="preserve">float</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x.values()))]</w:t>
      </w:r>
      <w:r>
        <w:br/>
      </w:r>
      <w:r>
        <w:br/>
      </w:r>
      <w:r>
        <w:rPr>
          <w:rStyle w:val="CommentTok"/>
        </w:rPr>
        <w:t xml:space="preserve"># Chuyển đổi descriptors thành các cột riêng biệt</w:t>
      </w:r>
      <w:r>
        <w:br/>
      </w:r>
      <w:r>
        <w:rPr>
          <w:rStyle w:val="NormalTok"/>
        </w:rPr>
        <w:t xml:space="preserve">data </w:t>
      </w:r>
      <w:r>
        <w:rPr>
          <w:rStyle w:val="OperatorTok"/>
        </w:rPr>
        <w:t xml:space="preserve">=</w:t>
      </w:r>
      <w:r>
        <w:rPr>
          <w:rStyle w:val="NormalTok"/>
        </w:rPr>
        <w:t xml:space="preserve"> pd.concat([data.drop([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data[</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Chuyển đổi IC50 thành pIC50 (ví dụ)</w:t>
      </w:r>
      <w:r>
        <w:br/>
      </w:r>
      <w:r>
        <w:rPr>
          <w:rStyle w:val="NormalTok"/>
        </w:rPr>
        <w:t xml:space="preserve">data[</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np.log10(data[</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data[[</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StringTok"/>
        </w:rPr>
        <w:t xml:space="preserve">'pIC50'</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Chuẩn hóa dữ liệu</w:t>
      </w:r>
      <w:r>
        <w:br/>
      </w:r>
      <w:r>
        <w:rPr>
          <w:rStyle w:val="NormalTok"/>
        </w:rPr>
        <w:t xml:space="preserve">scaler </w:t>
      </w:r>
      <w:r>
        <w:rPr>
          <w:rStyle w:val="OperatorTok"/>
        </w:rPr>
        <w:t xml:space="preserve">=</w:t>
      </w:r>
      <w:r>
        <w:rPr>
          <w:rStyle w:val="NormalTok"/>
        </w:rPr>
        <w:t xml:space="preserve"> MinMaxScaler()</w:t>
      </w:r>
      <w:r>
        <w:br/>
      </w:r>
      <w:r>
        <w:rPr>
          <w:rStyle w:val="NormalTok"/>
        </w:rPr>
        <w:t xml:space="preserve">X_train </w:t>
      </w:r>
      <w:r>
        <w:rPr>
          <w:rStyle w:val="OperatorTok"/>
        </w:rPr>
        <w:t xml:space="preserve">=</w:t>
      </w:r>
      <w:r>
        <w:rPr>
          <w:rStyle w:val="NormalTok"/>
        </w:rPr>
        <w:t xml:space="preserve"> scaler.fit_transform(X_train)</w:t>
      </w:r>
      <w:r>
        <w:br/>
      </w:r>
      <w:r>
        <w:rPr>
          <w:rStyle w:val="NormalTok"/>
        </w:rPr>
        <w:t xml:space="preserve">X_test </w:t>
      </w:r>
      <w:r>
        <w:rPr>
          <w:rStyle w:val="OperatorTok"/>
        </w:rPr>
        <w:t xml:space="preserve">=</w:t>
      </w:r>
      <w:r>
        <w:rPr>
          <w:rStyle w:val="NormalTok"/>
        </w:rPr>
        <w:t xml:space="preserve"> scaler.transform(X_test)</w:t>
      </w:r>
      <w:r>
        <w:br/>
      </w:r>
      <w:r>
        <w:br/>
      </w:r>
      <w:r>
        <w:rPr>
          <w:rStyle w:val="CommentTok"/>
        </w:rPr>
        <w:t xml:space="preserve"># Xây dựng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và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Lưu kết quả (ví dụ)</w:t>
      </w:r>
      <w:r>
        <w:br/>
      </w:r>
      <w:r>
        <w:rPr>
          <w:rStyle w:val="CommentTok"/>
        </w:rPr>
        <w:t xml:space="preserve"># data.to_csv(os.path.join(output_path, "processed_data.csv"), index=False)</w:t>
      </w:r>
    </w:p>
    <w:p>
      <w:pPr>
        <w:pStyle w:val="Compact"/>
        <w:numPr>
          <w:ilvl w:val="0"/>
          <w:numId w:val="1014"/>
        </w:numPr>
      </w:pPr>
      <w:r>
        <w:rPr>
          <w:b/>
          <w:bCs/>
        </w:rPr>
        <w:t xml:space="preserve">Giải thích code:</w:t>
      </w:r>
    </w:p>
    <w:p>
      <w:pPr>
        <w:pStyle w:val="Compact"/>
        <w:numPr>
          <w:ilvl w:val="1"/>
          <w:numId w:val="1015"/>
        </w:numPr>
      </w:pPr>
      <w:r>
        <w:t xml:space="preserve">Đọc dữ liệu từ file CSV đã tạo từ truy vấn SQL.</w:t>
      </w:r>
    </w:p>
    <w:p>
      <w:pPr>
        <w:pStyle w:val="Compact"/>
        <w:numPr>
          <w:ilvl w:val="1"/>
          <w:numId w:val="1015"/>
        </w:numPr>
      </w:pPr>
      <w:r>
        <w:t xml:space="preserve">Sử dụng RDKit để tính toán các descriptor phân tử (MolWt, LogP, HBD, HBA).</w:t>
      </w:r>
    </w:p>
    <w:p>
      <w:pPr>
        <w:pStyle w:val="Compact"/>
        <w:numPr>
          <w:ilvl w:val="1"/>
          <w:numId w:val="1015"/>
        </w:numPr>
      </w:pPr>
      <w:r>
        <w:t xml:space="preserve">Chuyển đổi IC50 thành pIC50.</w:t>
      </w:r>
    </w:p>
    <w:p>
      <w:pPr>
        <w:pStyle w:val="Compact"/>
        <w:numPr>
          <w:ilvl w:val="1"/>
          <w:numId w:val="1015"/>
        </w:numPr>
      </w:pPr>
      <w:r>
        <w:t xml:space="preserve">Chia dữ liệu thành tập huấn luyện và tập kiểm tra.</w:t>
      </w:r>
    </w:p>
    <w:p>
      <w:pPr>
        <w:pStyle w:val="Compact"/>
        <w:numPr>
          <w:ilvl w:val="1"/>
          <w:numId w:val="1015"/>
        </w:numPr>
      </w:pPr>
      <w:r>
        <w:t xml:space="preserve">Xây dựng mô hình hồi quy tuyến tính và đánh giá hiệu năng.</w:t>
      </w:r>
    </w:p>
    <w:p>
      <w:pPr>
        <w:pStyle w:val="Compact"/>
        <w:numPr>
          <w:ilvl w:val="0"/>
          <w:numId w:val="1014"/>
        </w:numPr>
      </w:pPr>
      <w:r>
        <w:rPr>
          <w:b/>
          <w:bCs/>
        </w:rPr>
        <w:t xml:space="preserve">Lưu ý:</w:t>
      </w:r>
    </w:p>
    <w:p>
      <w:pPr>
        <w:pStyle w:val="Compact"/>
        <w:numPr>
          <w:ilvl w:val="1"/>
          <w:numId w:val="1016"/>
        </w:numPr>
      </w:pPr>
      <w:r>
        <w:t xml:space="preserve">Bạn có thể thay đổi các descriptor phân tử và mô hình học máy tùy theo nhu cầu.</w:t>
      </w:r>
    </w:p>
    <w:p>
      <w:pPr>
        <w:pStyle w:val="Compact"/>
        <w:numPr>
          <w:ilvl w:val="1"/>
          <w:numId w:val="1016"/>
        </w:numPr>
      </w:pPr>
      <w:r>
        <w:t xml:space="preserve">Đảm bảo rằng thư viện scikit-learn của bạn là phiên bản mới nhất để hỗ trợ</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Nếu không, bạn có thể bỏ tham số này (mặc định là True).</w:t>
      </w:r>
    </w:p>
    <w:p>
      <w:pPr>
        <w:pStyle w:val="FirstParagraph"/>
      </w:pPr>
      <w:r>
        <w:rPr>
          <w:b/>
          <w:bCs/>
        </w:rPr>
        <w:t xml:space="preserve">4. Ví Dụ Code (Code Examples)</w:t>
      </w:r>
    </w:p>
    <w:p>
      <w:pPr>
        <w:pStyle w:val="BodyText"/>
      </w:pPr>
      <w:r>
        <w:t xml:space="preserve">Dưới đây là 5 ví dụ code SQL và Python mẫu để bạn tham khảo:</w:t>
      </w:r>
    </w:p>
    <w:p>
      <w:pPr>
        <w:pStyle w:val="BodyText"/>
      </w:pPr>
      <w:r>
        <w:rPr>
          <w:b/>
          <w:bCs/>
        </w:rPr>
        <w:t xml:space="preserve">Ví dụ 1: Lọc dữ liệu theo khoảng giá trị hoạt tính (Filtering by Activity Range)</w:t>
      </w:r>
    </w:p>
    <w:p>
      <w:pPr>
        <w:pStyle w:val="Compact"/>
        <w:numPr>
          <w:ilvl w:val="0"/>
          <w:numId w:val="1017"/>
        </w:numPr>
      </w:pPr>
      <w:r>
        <w:rPr>
          <w:b/>
          <w:bCs/>
        </w:rPr>
        <w:t xml:space="preserve">SQL:</w:t>
      </w:r>
    </w:p>
    <w:p>
      <w:pPr>
        <w:pStyle w:val="SourceCode"/>
      </w:pPr>
      <w:r>
        <w:rPr>
          <w:rStyle w:val="KeywordTok"/>
        </w:rPr>
        <w:t xml:space="preserve">SELECT</w:t>
      </w:r>
      <w:r>
        <w:rPr>
          <w:rStyle w:val="NormalTok"/>
        </w:rPr>
        <w:t xml:space="preserve"> md.chembl_id, md.canonical_smiles,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8"/>
        </w:numPr>
      </w:pPr>
      <w:r>
        <w:rPr>
          <w:b/>
          <w:bCs/>
        </w:rPr>
        <w:t xml:space="preserve">Python:</w:t>
      </w:r>
    </w:p>
    <w:p>
      <w:pPr>
        <w:pStyle w:val="SourceCode"/>
      </w:pPr>
      <w:r>
        <w:rPr>
          <w:rStyle w:val="CommentTok"/>
        </w:rPr>
        <w:t xml:space="preserve"># Sau khi đọc dữ liệu từ CSV</w:t>
      </w:r>
      <w:r>
        <w:br/>
      </w:r>
      <w:r>
        <w:rPr>
          <w:rStyle w:val="NormalTok"/>
        </w:rPr>
        <w:t xml:space="preserve">data_filtered </w:t>
      </w:r>
      <w:r>
        <w:rPr>
          <w:rStyle w:val="OperatorTok"/>
        </w:rPr>
        <w:t xml:space="preserve">=</w:t>
      </w:r>
      <w:r>
        <w:rPr>
          <w:rStyle w:val="NormalTok"/>
        </w:rPr>
        <w:t xml:space="preserve"> data[(data[</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(data[</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p>
    <w:p>
      <w:pPr>
        <w:pStyle w:val="FirstParagraph"/>
      </w:pPr>
      <w:r>
        <w:rPr>
          <w:b/>
          <w:bCs/>
        </w:rPr>
        <w:t xml:space="preserve">Ví dụ 2: Tính toán descriptor TPSA (Calculating TPSA Descriptor)</w:t>
      </w:r>
    </w:p>
    <w:p>
      <w:pPr>
        <w:pStyle w:val="Compact"/>
        <w:numPr>
          <w:ilvl w:val="0"/>
          <w:numId w:val="1019"/>
        </w:numPr>
      </w:pPr>
      <w:r>
        <w:rPr>
          <w:b/>
          <w:bCs/>
        </w:rPr>
        <w:t xml:space="preserve">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rdMolDescriptors.CalcTPSA(mol)</w:t>
      </w:r>
      <w:r>
        <w:br/>
      </w:r>
      <w:r>
        <w:br/>
      </w:r>
      <w:r>
        <w:rPr>
          <w:rStyle w:val="NormalTok"/>
        </w:rPr>
        <w:t xml:space="preserve">data[</w:t>
      </w:r>
      <w:r>
        <w:rPr>
          <w:rStyle w:val="StringTok"/>
        </w:rPr>
        <w:t xml:space="preserve">'TPSA'</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p>
    <w:p>
      <w:pPr>
        <w:pStyle w:val="FirstParagraph"/>
      </w:pPr>
      <w:r>
        <w:rPr>
          <w:b/>
          <w:bCs/>
        </w:rPr>
        <w:t xml:space="preserve">Ví dụ 3: Xây dựng mô hình Random Forest (Building a Random Forest Model)</w:t>
      </w:r>
    </w:p>
    <w:p>
      <w:pPr>
        <w:pStyle w:val="Compact"/>
        <w:numPr>
          <w:ilvl w:val="0"/>
          <w:numId w:val="1020"/>
        </w:numPr>
      </w:pPr>
      <w:r>
        <w:rPr>
          <w:b/>
          <w:bCs/>
        </w:rPr>
        <w:t xml:space="preserve">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p>
    <w:p>
      <w:pPr>
        <w:pStyle w:val="FirstParagraph"/>
      </w:pPr>
      <w:r>
        <w:rPr>
          <w:b/>
          <w:bCs/>
        </w:rPr>
        <w:t xml:space="preserve">Ví dụ 4: Trực quan hóa kết quả dự đoán (Visualizing Prediction Results)</w:t>
      </w:r>
    </w:p>
    <w:p>
      <w:pPr>
        <w:pStyle w:val="Compact"/>
        <w:numPr>
          <w:ilvl w:val="0"/>
          <w:numId w:val="1021"/>
        </w:numPr>
      </w:pPr>
      <w:r>
        <w:rPr>
          <w:b/>
          <w:bCs/>
        </w:rPr>
        <w:t xml:space="preserve">Python: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Ví dụ 5: Sử dụng Pipeline trong scikit-learn (Using Pipeline in scikit-learn)</w:t>
      </w:r>
    </w:p>
    <w:p>
      <w:pPr>
        <w:pStyle w:val="Compact"/>
        <w:numPr>
          <w:ilvl w:val="0"/>
          <w:numId w:val="1022"/>
        </w:numPr>
      </w:pPr>
      <w:r>
        <w:rPr>
          <w:b/>
          <w:bCs/>
        </w:rPr>
        <w:t xml:space="preserve">Python:</w:t>
      </w:r>
    </w:p>
    <w:p>
      <w:pPr>
        <w:pStyle w:val="SourceCode"/>
      </w:pP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'scaler'</w:t>
      </w:r>
      <w:r>
        <w:rPr>
          <w:rStyle w:val="NormalTok"/>
        </w:rPr>
        <w:t xml:space="preserve">, StandardScaler()),</w:t>
      </w:r>
      <w:r>
        <w:br/>
      </w:r>
      <w:r>
        <w:rPr>
          <w:rStyle w:val="NormalTok"/>
        </w:rPr>
        <w:t xml:space="preserve">    (</w:t>
      </w:r>
      <w:r>
        <w:rPr>
          <w:rStyle w:val="StringTok"/>
        </w:rPr>
        <w:t xml:space="preserve">'model'</w:t>
      </w:r>
      <w:r>
        <w:rPr>
          <w:rStyle w:val="NormalTok"/>
        </w:rPr>
        <w:t xml:space="preserve">, LinearRegression())</w:t>
      </w:r>
      <w:r>
        <w:br/>
      </w:r>
      <w:r>
        <w:rPr>
          <w:rStyle w:val="NormalTok"/>
        </w:rPr>
        <w:t xml:space="preserve">])</w:t>
      </w:r>
      <w:r>
        <w:br/>
      </w:r>
      <w:r>
        <w:br/>
      </w:r>
      <w:r>
        <w:rPr>
          <w:rStyle w:val="NormalTok"/>
        </w:rPr>
        <w:t xml:space="preserve">pipeline.fit(X_train, y_train)</w:t>
      </w:r>
      <w:r>
        <w:br/>
      </w:r>
      <w:r>
        <w:rPr>
          <w:rStyle w:val="NormalTok"/>
        </w:rPr>
        <w:t xml:space="preserve">y_pred </w:t>
      </w:r>
      <w:r>
        <w:rPr>
          <w:rStyle w:val="OperatorTok"/>
        </w:rPr>
        <w:t xml:space="preserve">=</w:t>
      </w:r>
      <w:r>
        <w:rPr>
          <w:rStyle w:val="NormalTok"/>
        </w:rPr>
        <w:t xml:space="preserve"> pipeline.predict(X_test)</w:t>
      </w:r>
    </w:p>
    <w:p>
      <w:pPr>
        <w:pStyle w:val="FirstParagraph"/>
      </w:pPr>
      <w:r>
        <w:rPr>
          <w:b/>
          <w:bCs/>
        </w:rPr>
        <w:t xml:space="preserve">Lưu ý quan trọng:</w:t>
      </w:r>
    </w:p>
    <w:p>
      <w:pPr>
        <w:pStyle w:val="Compact"/>
        <w:numPr>
          <w:ilvl w:val="0"/>
          <w:numId w:val="1023"/>
        </w:numPr>
      </w:pPr>
      <w:r>
        <w:rPr>
          <w:b/>
          <w:bCs/>
        </w:rPr>
        <w:t xml:space="preserve">Đảm bảo rằng bạn đã cài đặt tất cả các thư viện cần thiết (RDKit, scikit-learn, pandas, numpy).</w:t>
      </w:r>
    </w:p>
    <w:p>
      <w:pPr>
        <w:pStyle w:val="Compact"/>
        <w:numPr>
          <w:ilvl w:val="0"/>
          <w:numId w:val="1023"/>
        </w:numPr>
      </w:pPr>
      <w:r>
        <w:rPr>
          <w:b/>
          <w:bCs/>
        </w:rPr>
        <w:t xml:space="preserve">Điều chỉnh code cho phù hợp với cấu trúc dữ liệu và mục tiêu phân tích cụ thể của bạn.</w:t>
      </w:r>
    </w:p>
    <w:p>
      <w:pPr>
        <w:pStyle w:val="Compact"/>
        <w:numPr>
          <w:ilvl w:val="0"/>
          <w:numId w:val="1023"/>
        </w:numPr>
      </w:pPr>
      <w:r>
        <w:rPr>
          <w:b/>
          <w:bCs/>
        </w:rPr>
        <w:t xml:space="preserve">Thường xuyên kiểm tra và xử lý các lỗi có thể xảy ra trong quá trình thực thi.</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2025-05-14T16:19:00Z</dcterms:created>
  <dcterms:modified xsi:type="dcterms:W3CDTF">2025-05-14T16:19:00Z</dcterms:modified>
</cp:coreProperties>
</file>

<file path=docProps/custom.xml><?xml version="1.0" encoding="utf-8"?>
<Properties xmlns="http://schemas.openxmlformats.org/officeDocument/2006/custom-properties" xmlns:vt="http://schemas.openxmlformats.org/officeDocument/2006/docPropsVTypes"/>
</file>