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topic-dòng-automl-cho-dữ-liệu-chembl"/>
    <w:p>
      <w:pPr>
        <w:pStyle w:val="Heading2"/>
      </w:pPr>
      <w:r>
        <w:t xml:space="preserve">🧩 Topic: Dòng AutoML cho dữ liệu ChEMBL</w:t>
      </w:r>
    </w:p>
    <w:p>
      <w:pPr>
        <w:pStyle w:val="FirstParagraph"/>
      </w:pPr>
      <w:r>
        <w:t xml:space="preserve">Tuyệt vời! Tôi rất vui được hỗ trợ bạn trong dự án phân tích dữ liệu ChEMBL 35 sử dụng RDKit. Dưới đây là phân tích chi tiết, hướng dẫn song ngữ, code mẫu SQL và Python, cùng với các lưu ý quan trọng để bạn thực hiện dự án một cách hiệu quả.</w:t>
      </w:r>
    </w:p>
    <w:p>
      <w:pPr>
        <w:pStyle w:val="BodyText"/>
      </w:pPr>
      <w:r>
        <w:rPr>
          <w:b/>
          <w:bCs/>
        </w:rPr>
        <w:t xml:space="preserve">1. Phân tích Mô hình Phân tích (Analysis of the Analysis Model)</w:t>
      </w:r>
    </w:p>
    <w:p>
      <w:pPr>
        <w:pStyle w:val="BodyText"/>
      </w:pPr>
      <w:r>
        <w:rPr>
          <w:b/>
          <w:bCs/>
        </w:rPr>
        <w:t xml:space="preserve">1.1. Mục tiêu (Objective)</w:t>
      </w:r>
    </w:p>
    <w:p>
      <w:pPr>
        <w:pStyle w:val="Compact"/>
        <w:numPr>
          <w:ilvl w:val="0"/>
          <w:numId w:val="1001"/>
        </w:numPr>
      </w:pPr>
      <w:r>
        <w:t xml:space="preserve">Phân tích dữ liệu ChEMBL 35 để khám phá các mối quan hệ giữa cấu trúc hóa học của các hợp chất và hoạt tính sinh học của chúng.</w:t>
      </w:r>
    </w:p>
    <w:p>
      <w:pPr>
        <w:pStyle w:val="Compact"/>
        <w:numPr>
          <w:ilvl w:val="0"/>
          <w:numId w:val="1001"/>
        </w:numPr>
      </w:pPr>
      <w:r>
        <w:t xml:space="preserve">Sử dụng RDKit để tạo các đặc trưng hóa học (chemical features) từ SMILES strings.</w:t>
      </w:r>
    </w:p>
    <w:p>
      <w:pPr>
        <w:pStyle w:val="Compact"/>
        <w:numPr>
          <w:ilvl w:val="0"/>
          <w:numId w:val="1001"/>
        </w:numPr>
      </w:pPr>
      <w:r>
        <w:t xml:space="preserve">Xây dựng mô hình học máy để dự đoán hoạt tính của các hợp chất mới dựa trên cấu trúc của chúng.</w:t>
      </w:r>
    </w:p>
    <w:p>
      <w:pPr>
        <w:pStyle w:val="FirstParagraph"/>
      </w:pPr>
      <w:r>
        <w:rPr>
          <w:b/>
          <w:bCs/>
        </w:rPr>
        <w:t xml:space="preserve">1.2. Dữ liệu (Data)</w:t>
      </w:r>
    </w:p>
    <w:p>
      <w:pPr>
        <w:pStyle w:val="Compact"/>
        <w:numPr>
          <w:ilvl w:val="0"/>
          <w:numId w:val="1002"/>
        </w:numPr>
      </w:pPr>
      <w:r>
        <w:t xml:space="preserve">Dữ liệu hoạt tính sinh học (bioactivity data) từ cơ sở dữ liệu ChEMBL 35.</w:t>
      </w:r>
    </w:p>
    <w:p>
      <w:pPr>
        <w:pStyle w:val="Compact"/>
        <w:numPr>
          <w:ilvl w:val="0"/>
          <w:numId w:val="1002"/>
        </w:numPr>
      </w:pPr>
      <w:r>
        <w:t xml:space="preserve">Cấu trúc hóa học của các hợp chất (SMILES strings).</w:t>
      </w:r>
    </w:p>
    <w:p>
      <w:pPr>
        <w:pStyle w:val="FirstParagraph"/>
      </w:pPr>
      <w:r>
        <w:rPr>
          <w:b/>
          <w:bCs/>
        </w:rPr>
        <w:t xml:space="preserve">1.3. Các bước thực hiện (Steps)</w:t>
      </w:r>
    </w:p>
    <w:p>
      <w:pPr>
        <w:pStyle w:val="Compact"/>
        <w:numPr>
          <w:ilvl w:val="0"/>
          <w:numId w:val="1003"/>
        </w:numPr>
      </w:pPr>
      <w:r>
        <w:rPr>
          <w:b/>
          <w:bCs/>
        </w:rPr>
        <w:t xml:space="preserve">Trích xuất dữ liệu (Data Extraction):</w:t>
      </w:r>
      <w:r>
        <w:t xml:space="preserve"> </w:t>
      </w:r>
      <w:r>
        <w:t xml:space="preserve">Sử dụng SQL để truy vấn dữ liệu từ cơ sở dữ liệu ChEMBL 35 và lưu vào file CSV.</w:t>
      </w:r>
    </w:p>
    <w:p>
      <w:pPr>
        <w:pStyle w:val="Compact"/>
        <w:numPr>
          <w:ilvl w:val="0"/>
          <w:numId w:val="1003"/>
        </w:numPr>
      </w:pPr>
      <w:r>
        <w:rPr>
          <w:b/>
          <w:bCs/>
        </w:rPr>
        <w:t xml:space="preserve">Tiền xử lý dữ liệu (Data Preprocessing):</w:t>
      </w:r>
    </w:p>
    <w:p>
      <w:pPr>
        <w:pStyle w:val="Compact"/>
        <w:numPr>
          <w:ilvl w:val="1"/>
          <w:numId w:val="1004"/>
        </w:numPr>
      </w:pPr>
      <w:r>
        <w:t xml:space="preserve">Làm sạch và chuẩn hóa dữ liệu.</w:t>
      </w:r>
    </w:p>
    <w:p>
      <w:pPr>
        <w:pStyle w:val="Compact"/>
        <w:numPr>
          <w:ilvl w:val="1"/>
          <w:numId w:val="1004"/>
        </w:numPr>
      </w:pPr>
      <w:r>
        <w:t xml:space="preserve">Loại bỏ các giá trị ngoại lệ (outliers) và các giá trị thiếu (missing values).</w:t>
      </w:r>
    </w:p>
    <w:p>
      <w:pPr>
        <w:pStyle w:val="Compact"/>
        <w:numPr>
          <w:ilvl w:val="0"/>
          <w:numId w:val="1003"/>
        </w:numPr>
      </w:pPr>
      <w:r>
        <w:rPr>
          <w:b/>
          <w:bCs/>
        </w:rPr>
        <w:t xml:space="preserve">Tạo đặc trưng hóa học (Feature Engineering):</w:t>
      </w:r>
    </w:p>
    <w:p>
      <w:pPr>
        <w:pStyle w:val="Compact"/>
        <w:numPr>
          <w:ilvl w:val="1"/>
          <w:numId w:val="1005"/>
        </w:numPr>
      </w:pPr>
      <w:r>
        <w:t xml:space="preserve">Sử dụng RDKit để chuyển đổi SMILES strings thành các đặc trưng hóa học như:</w:t>
      </w:r>
    </w:p>
    <w:p>
      <w:pPr>
        <w:pStyle w:val="Compact"/>
        <w:numPr>
          <w:ilvl w:val="2"/>
          <w:numId w:val="1006"/>
        </w:numPr>
      </w:pPr>
      <w:r>
        <w:t xml:space="preserve">Molecular descriptors (ví dụ: trọng lượng phân tử, logP).</w:t>
      </w:r>
    </w:p>
    <w:p>
      <w:pPr>
        <w:pStyle w:val="Compact"/>
        <w:numPr>
          <w:ilvl w:val="2"/>
          <w:numId w:val="1006"/>
        </w:numPr>
      </w:pPr>
      <w:r>
        <w:t xml:space="preserve">Fingerprints (ví dụ: Morgan fingerprints).</w:t>
      </w:r>
    </w:p>
    <w:p>
      <w:pPr>
        <w:pStyle w:val="Compact"/>
        <w:numPr>
          <w:ilvl w:val="0"/>
          <w:numId w:val="1003"/>
        </w:numPr>
      </w:pPr>
      <w:r>
        <w:rPr>
          <w:b/>
          <w:bCs/>
        </w:rPr>
        <w:t xml:space="preserve">Phân tích dữ liệu thăm dò (Exploratory Data Analysis - EDA):</w:t>
      </w:r>
    </w:p>
    <w:p>
      <w:pPr>
        <w:pStyle w:val="Compact"/>
        <w:numPr>
          <w:ilvl w:val="1"/>
          <w:numId w:val="1007"/>
        </w:numPr>
      </w:pPr>
      <w:r>
        <w:t xml:space="preserve">Thực hiện các phân tích thống kê mô tả.</w:t>
      </w:r>
    </w:p>
    <w:p>
      <w:pPr>
        <w:pStyle w:val="Compact"/>
        <w:numPr>
          <w:ilvl w:val="1"/>
          <w:numId w:val="1007"/>
        </w:numPr>
      </w:pPr>
      <w:r>
        <w:t xml:space="preserve">Trực quan hóa dữ liệu để khám phá các xu hướng và mối quan hệ.</w:t>
      </w:r>
    </w:p>
    <w:p>
      <w:pPr>
        <w:pStyle w:val="Compact"/>
        <w:numPr>
          <w:ilvl w:val="0"/>
          <w:numId w:val="1003"/>
        </w:numPr>
      </w:pPr>
      <w:r>
        <w:rPr>
          <w:b/>
          <w:bCs/>
        </w:rPr>
        <w:t xml:space="preserve">Xây dựng mô hình học máy (Machine Learning Model Building):</w:t>
      </w:r>
    </w:p>
    <w:p>
      <w:pPr>
        <w:pStyle w:val="Compact"/>
        <w:numPr>
          <w:ilvl w:val="1"/>
          <w:numId w:val="1008"/>
        </w:numPr>
      </w:pPr>
      <w:r>
        <w:t xml:space="preserve">Lựa chọn mô hình phù hợp (ví dụ: Random Forest, Support Vector Machine).</w:t>
      </w:r>
    </w:p>
    <w:p>
      <w:pPr>
        <w:pStyle w:val="Compact"/>
        <w:numPr>
          <w:ilvl w:val="1"/>
          <w:numId w:val="1008"/>
        </w:numPr>
      </w:pPr>
      <w:r>
        <w:t xml:space="preserve">Huấn luyện mô hình trên dữ liệu huấn luyện.</w:t>
      </w:r>
    </w:p>
    <w:p>
      <w:pPr>
        <w:pStyle w:val="Compact"/>
        <w:numPr>
          <w:ilvl w:val="1"/>
          <w:numId w:val="1008"/>
        </w:numPr>
      </w:pPr>
      <w:r>
        <w:t xml:space="preserve">Đánh giá hiệu suất mô hình trên dữ liệu kiểm tra.</w:t>
      </w:r>
    </w:p>
    <w:p>
      <w:pPr>
        <w:pStyle w:val="Compact"/>
        <w:numPr>
          <w:ilvl w:val="0"/>
          <w:numId w:val="1003"/>
        </w:numPr>
      </w:pPr>
      <w:r>
        <w:rPr>
          <w:b/>
          <w:bCs/>
        </w:rPr>
        <w:t xml:space="preserve">Giải thích mô hình (Model Interpretation):</w:t>
      </w:r>
    </w:p>
    <w:p>
      <w:pPr>
        <w:pStyle w:val="Compact"/>
        <w:numPr>
          <w:ilvl w:val="1"/>
          <w:numId w:val="1009"/>
        </w:numPr>
      </w:pPr>
      <w:r>
        <w:t xml:space="preserve">Xác định các đặc trưng quan trọng nhất ảnh hưởng đến hoạt tính.</w:t>
      </w:r>
    </w:p>
    <w:p>
      <w:pPr>
        <w:pStyle w:val="Compact"/>
        <w:numPr>
          <w:ilvl w:val="1"/>
          <w:numId w:val="1009"/>
        </w:numPr>
      </w:pPr>
      <w:r>
        <w:t xml:space="preserve">Rút ra các hiểu biết có giá trị để hỗ trợ quá trình thiết kế thuốc.</w:t>
      </w:r>
    </w:p>
    <w:p>
      <w:pPr>
        <w:pStyle w:val="FirstParagraph"/>
      </w:pPr>
      <w:r>
        <w:rPr>
          <w:b/>
          <w:bCs/>
        </w:rPr>
        <w:t xml:space="preserve">2. Hướng dẫn Song ngữ (Bilingual Guide)</w:t>
      </w:r>
    </w:p>
    <w:p>
      <w:pPr>
        <w:pStyle w:val="BodyText"/>
      </w:pPr>
      <w:r>
        <w:rPr>
          <w:b/>
          <w:bCs/>
        </w:rPr>
        <w:t xml:space="preserve">2.1. Kết nối cơ sở dữ liệu (Connecting to the Database)</w:t>
      </w:r>
    </w:p>
    <w:p>
      <w:pPr>
        <w:pStyle w:val="Compact"/>
        <w:numPr>
          <w:ilvl w:val="0"/>
          <w:numId w:val="1010"/>
        </w:numPr>
      </w:pPr>
      <w:r>
        <w:rPr>
          <w:b/>
          <w:bCs/>
        </w:rPr>
        <w:t xml:space="preserve">Tiếng Việt:</w:t>
      </w:r>
      <w:r>
        <w:t xml:space="preserve"> </w:t>
      </w:r>
      <w:r>
        <w:t xml:space="preserve">Sử dụng thư viện</w:t>
      </w:r>
      <w:r>
        <w:t xml:space="preserve"> </w:t>
      </w:r>
      <w:r>
        <w:rPr>
          <w:rStyle w:val="VerbatimChar"/>
        </w:rPr>
        <w:t xml:space="preserve">psycopg2</w:t>
      </w:r>
      <w:r>
        <w:t xml:space="preserve"> </w:t>
      </w:r>
      <w:r>
        <w:t xml:space="preserve">trong Python để kết nối đến cơ sở dữ liệu PostgreSQL.</w:t>
      </w:r>
    </w:p>
    <w:p>
      <w:pPr>
        <w:pStyle w:val="Compact"/>
        <w:numPr>
          <w:ilvl w:val="0"/>
          <w:numId w:val="1010"/>
        </w:numPr>
      </w:pPr>
      <w:r>
        <w:rPr>
          <w:b/>
          <w:bCs/>
        </w:rPr>
        <w:t xml:space="preserve">English:</w:t>
      </w:r>
      <w:r>
        <w:t xml:space="preserve"> </w:t>
      </w:r>
      <w:r>
        <w:t xml:space="preserve">Use the</w:t>
      </w:r>
      <w:r>
        <w:t xml:space="preserve"> </w:t>
      </w:r>
      <w:r>
        <w:rPr>
          <w:rStyle w:val="VerbatimChar"/>
        </w:rPr>
        <w:t xml:space="preserve">psycopg2</w:t>
      </w:r>
      <w:r>
        <w:t xml:space="preserve"> </w:t>
      </w:r>
      <w:r>
        <w:t xml:space="preserve">library in Python to connect to the PostgreSQL database.</w:t>
      </w:r>
    </w:p>
    <w:p>
      <w:pPr>
        <w:pStyle w:val="SourceCode"/>
      </w:pPr>
      <w:r>
        <w:rPr>
          <w:rStyle w:val="ImportTok"/>
        </w:rPr>
        <w:t xml:space="preserve">import</w:t>
      </w:r>
      <w:r>
        <w:rPr>
          <w:rStyle w:val="NormalTok"/>
        </w:rPr>
        <w:t xml:space="preserve"> psycopg2</w:t>
      </w:r>
      <w:r>
        <w:br/>
      </w:r>
      <w:r>
        <w:br/>
      </w:r>
      <w:r>
        <w:rPr>
          <w:rStyle w:val="CommentTok"/>
        </w:rPr>
        <w:t xml:space="preserve"># Thông tin kết nối (Connection details)</w:t>
      </w:r>
      <w:r>
        <w:br/>
      </w:r>
      <w:r>
        <w:rPr>
          <w:rStyle w:val="NormalTok"/>
        </w:rPr>
        <w:t xml:space="preserve">db_params </w:t>
      </w:r>
      <w:r>
        <w:rPr>
          <w:rStyle w:val="OperatorTok"/>
        </w:rPr>
        <w:t xml:space="preserve">=</w:t>
      </w:r>
      <w:r>
        <w:rPr>
          <w:rStyle w:val="NormalTok"/>
        </w:rPr>
        <w:t xml:space="preserve"> {</w:t>
      </w:r>
      <w:r>
        <w:br/>
      </w:r>
      <w:r>
        <w:rPr>
          <w:rStyle w:val="NormalTok"/>
        </w:rPr>
        <w:t xml:space="preserve">    </w:t>
      </w:r>
      <w:r>
        <w:rPr>
          <w:rStyle w:val="StringTok"/>
        </w:rPr>
        <w:t xml:space="preserve">'host'</w:t>
      </w:r>
      <w:r>
        <w:rPr>
          <w:rStyle w:val="NormalTok"/>
        </w:rPr>
        <w:t xml:space="preserve">: </w:t>
      </w:r>
      <w:r>
        <w:rPr>
          <w:rStyle w:val="StringTok"/>
        </w:rPr>
        <w:t xml:space="preserve">'192.168.206.136'</w:t>
      </w:r>
      <w:r>
        <w:rPr>
          <w:rStyle w:val="NormalTok"/>
        </w:rPr>
        <w:t xml:space="preserve">,</w:t>
      </w:r>
      <w:r>
        <w:br/>
      </w:r>
      <w:r>
        <w:rPr>
          <w:rStyle w:val="NormalTok"/>
        </w:rPr>
        <w:t xml:space="preserve">    </w:t>
      </w:r>
      <w:r>
        <w:rPr>
          <w:rStyle w:val="StringTok"/>
        </w:rPr>
        <w:t xml:space="preserve">'user'</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'password'</w:t>
      </w:r>
      <w:r>
        <w:rPr>
          <w:rStyle w:val="NormalTok"/>
        </w:rPr>
        <w:t xml:space="preserve">: </w:t>
      </w:r>
      <w:r>
        <w:rPr>
          <w:rStyle w:val="StringTok"/>
        </w:rPr>
        <w:t xml:space="preserve">'rd'</w:t>
      </w:r>
      <w:r>
        <w:rPr>
          <w:rStyle w:val="NormalTok"/>
        </w:rPr>
        <w:t xml:space="preserve">,</w:t>
      </w:r>
      <w:r>
        <w:br/>
      </w:r>
      <w:r>
        <w:rPr>
          <w:rStyle w:val="NormalTok"/>
        </w:rPr>
        <w:t xml:space="preserve">    </w:t>
      </w:r>
      <w:r>
        <w:rPr>
          <w:rStyle w:val="StringTok"/>
        </w:rPr>
        <w:t xml:space="preserve">'database'</w:t>
      </w:r>
      <w:r>
        <w:rPr>
          <w:rStyle w:val="NormalTok"/>
        </w:rPr>
        <w:t xml:space="preserve">: </w:t>
      </w:r>
      <w:r>
        <w:rPr>
          <w:rStyle w:val="StringTok"/>
        </w:rPr>
        <w:t xml:space="preserve">'chembl_35'</w:t>
      </w:r>
      <w:r>
        <w:br/>
      </w:r>
      <w:r>
        <w:rPr>
          <w:rStyle w:val="NormalTok"/>
        </w:rPr>
        <w:t xml:space="preserve">}</w:t>
      </w:r>
      <w:r>
        <w:br/>
      </w:r>
      <w:r>
        <w:br/>
      </w:r>
      <w:r>
        <w:rPr>
          <w:rStyle w:val="CommentTok"/>
        </w:rPr>
        <w:t xml:space="preserve"># Hàm kết nối (Connection function)</w:t>
      </w:r>
      <w:r>
        <w:br/>
      </w:r>
      <w:r>
        <w:rPr>
          <w:rStyle w:val="KeywordTok"/>
        </w:rPr>
        <w:t xml:space="preserve">def</w:t>
      </w:r>
      <w:r>
        <w:rPr>
          <w:rStyle w:val="NormalTok"/>
        </w:rPr>
        <w:t xml:space="preserve"> connect_to_db(params):</w:t>
      </w:r>
      <w:r>
        <w:br/>
      </w:r>
      <w:r>
        <w:rPr>
          <w:rStyle w:val="NormalTok"/>
        </w:rPr>
        <w:t xml:space="preserve">    </w:t>
      </w:r>
      <w:r>
        <w:rPr>
          <w:rStyle w:val="ControlFlowTok"/>
        </w:rPr>
        <w:t xml:space="preserve">try</w:t>
      </w:r>
      <w:r>
        <w:rPr>
          <w:rStyle w:val="NormalTok"/>
        </w:rPr>
        <w:t xml:space="preserve">:</w:t>
      </w:r>
      <w:r>
        <w:br/>
      </w:r>
      <w:r>
        <w:rPr>
          <w:rStyle w:val="NormalTok"/>
        </w:rPr>
        <w:t xml:space="preserve">        conn </w:t>
      </w:r>
      <w:r>
        <w:rPr>
          <w:rStyle w:val="OperatorTok"/>
        </w:rPr>
        <w:t xml:space="preserve">=</w:t>
      </w:r>
      <w:r>
        <w:rPr>
          <w:rStyle w:val="NormalTok"/>
        </w:rPr>
        <w:t xml:space="preserve"> psycopg2.</w:t>
      </w:r>
      <w:r>
        <w:rPr>
          <w:rStyle w:val="ExtensionTok"/>
        </w:rPr>
        <w:t xml:space="preserve">connect</w:t>
      </w:r>
      <w:r>
        <w:rPr>
          <w:rStyle w:val="NormalTok"/>
        </w:rPr>
        <w:t xml:space="preserve">(</w:t>
      </w:r>
      <w:r>
        <w:rPr>
          <w:rStyle w:val="OperatorTok"/>
        </w:rPr>
        <w:t xml:space="preserve">**</w:t>
      </w:r>
      <w:r>
        <w:rPr>
          <w:rStyle w:val="NormalTok"/>
        </w:rPr>
        <w:t xml:space="preserve">params)</w:t>
      </w:r>
      <w:r>
        <w:br/>
      </w:r>
      <w:r>
        <w:rPr>
          <w:rStyle w:val="NormalTok"/>
        </w:rPr>
        <w:t xml:space="preserve">        </w:t>
      </w:r>
      <w:r>
        <w:rPr>
          <w:rStyle w:val="BuiltInTok"/>
        </w:rPr>
        <w:t xml:space="preserve">print</w:t>
      </w:r>
      <w:r>
        <w:rPr>
          <w:rStyle w:val="NormalTok"/>
        </w:rPr>
        <w:t xml:space="preserve">(</w:t>
      </w:r>
      <w:r>
        <w:rPr>
          <w:rStyle w:val="StringTok"/>
        </w:rPr>
        <w:t xml:space="preserve">"Kết nối thành công đến cơ sở dữ liệu!"</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"Successfully connected to the database!"</w:t>
      </w:r>
      <w:r>
        <w:rPr>
          <w:rStyle w:val="NormalTok"/>
        </w:rPr>
        <w:t xml:space="preserve">)</w:t>
      </w:r>
      <w:r>
        <w:br/>
      </w:r>
      <w:r>
        <w:rPr>
          <w:rStyle w:val="NormalTok"/>
        </w:rPr>
        <w:t xml:space="preserve">        </w:t>
      </w:r>
      <w:r>
        <w:rPr>
          <w:rStyle w:val="ControlFlowTok"/>
        </w:rPr>
        <w:t xml:space="preserve">return</w:t>
      </w:r>
      <w:r>
        <w:rPr>
          <w:rStyle w:val="NormalTok"/>
        </w:rPr>
        <w:t xml:space="preserve"> conn</w:t>
      </w:r>
      <w:r>
        <w:br/>
      </w:r>
      <w:r>
        <w:rPr>
          <w:rStyle w:val="NormalTok"/>
        </w:rPr>
        <w:t xml:space="preserve">    </w:t>
      </w:r>
      <w:r>
        <w:rPr>
          <w:rStyle w:val="ControlFlowTok"/>
        </w:rPr>
        <w:t xml:space="preserve">except</w:t>
      </w:r>
      <w:r>
        <w:rPr>
          <w:rStyle w:val="NormalTok"/>
        </w:rPr>
        <w:t xml:space="preserve"> psycopg2.Error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f"Lỗi kết nối: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f"Connection 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Kết nối (Connect)</w:t>
      </w:r>
      <w:r>
        <w:br/>
      </w:r>
      <w:r>
        <w:rPr>
          <w:rStyle w:val="NormalTok"/>
        </w:rPr>
        <w:t xml:space="preserve">conn </w:t>
      </w:r>
      <w:r>
        <w:rPr>
          <w:rStyle w:val="OperatorTok"/>
        </w:rPr>
        <w:t xml:space="preserve">=</w:t>
      </w:r>
      <w:r>
        <w:rPr>
          <w:rStyle w:val="NormalTok"/>
        </w:rPr>
        <w:t xml:space="preserve"> connect_to_db(db_params)</w:t>
      </w:r>
      <w:r>
        <w:br/>
      </w:r>
      <w:r>
        <w:br/>
      </w:r>
      <w:r>
        <w:rPr>
          <w:rStyle w:val="CommentTok"/>
        </w:rPr>
        <w:t xml:space="preserve"># Đóng kết nối khi hoàn thành (Close connection when done)</w:t>
      </w:r>
      <w:r>
        <w:br/>
      </w:r>
      <w:r>
        <w:rPr>
          <w:rStyle w:val="ControlFlowTok"/>
        </w:rPr>
        <w:t xml:space="preserve">if</w:t>
      </w:r>
      <w:r>
        <w:rPr>
          <w:rStyle w:val="NormalTok"/>
        </w:rPr>
        <w:t xml:space="preserve"> conn:</w:t>
      </w:r>
      <w:r>
        <w:br/>
      </w:r>
      <w:r>
        <w:rPr>
          <w:rStyle w:val="NormalTok"/>
        </w:rPr>
        <w:t xml:space="preserve">    conn.close()</w:t>
      </w:r>
      <w:r>
        <w:br/>
      </w:r>
      <w:r>
        <w:rPr>
          <w:rStyle w:val="NormalTok"/>
        </w:rPr>
        <w:t xml:space="preserve">    </w:t>
      </w:r>
      <w:r>
        <w:rPr>
          <w:rStyle w:val="BuiltInTok"/>
        </w:rPr>
        <w:t xml:space="preserve">print</w:t>
      </w:r>
      <w:r>
        <w:rPr>
          <w:rStyle w:val="NormalTok"/>
        </w:rPr>
        <w:t xml:space="preserve">(</w:t>
      </w:r>
      <w:r>
        <w:rPr>
          <w:rStyle w:val="StringTok"/>
        </w:rPr>
        <w:t xml:space="preserve">"Đã đóng kết nối!"</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"Connection closed!"</w:t>
      </w:r>
      <w:r>
        <w:rPr>
          <w:rStyle w:val="NormalTok"/>
        </w:rPr>
        <w:t xml:space="preserve">)</w:t>
      </w:r>
    </w:p>
    <w:p>
      <w:pPr>
        <w:pStyle w:val="FirstParagraph"/>
      </w:pPr>
      <w:r>
        <w:rPr>
          <w:b/>
          <w:bCs/>
        </w:rPr>
        <w:t xml:space="preserve">2.2. Truy vấn dữ liệu (Querying Data)</w:t>
      </w:r>
    </w:p>
    <w:p>
      <w:pPr>
        <w:pStyle w:val="Compact"/>
        <w:numPr>
          <w:ilvl w:val="0"/>
          <w:numId w:val="1011"/>
        </w:numPr>
      </w:pPr>
      <w:r>
        <w:rPr>
          <w:b/>
          <w:bCs/>
        </w:rPr>
        <w:t xml:space="preserve">Tiếng Việt:</w:t>
      </w:r>
      <w:r>
        <w:t xml:space="preserve"> </w:t>
      </w:r>
      <w:r>
        <w:t xml:space="preserve">Sử dụng câu lệnh SQL để truy vấn dữ liệu từ các bảng trong cơ sở dữ liệu ChEMBL.</w:t>
      </w:r>
    </w:p>
    <w:p>
      <w:pPr>
        <w:pStyle w:val="Compact"/>
        <w:numPr>
          <w:ilvl w:val="0"/>
          <w:numId w:val="1011"/>
        </w:numPr>
      </w:pPr>
      <w:r>
        <w:rPr>
          <w:b/>
          <w:bCs/>
        </w:rPr>
        <w:t xml:space="preserve">English:</w:t>
      </w:r>
      <w:r>
        <w:t xml:space="preserve"> </w:t>
      </w:r>
      <w:r>
        <w:t xml:space="preserve">Use SQL queries to retrieve data from tables in the ChEMBL database.</w:t>
      </w:r>
    </w:p>
    <w:p>
      <w:pPr>
        <w:pStyle w:val="SourceCode"/>
      </w:pPr>
      <w:r>
        <w:rPr>
          <w:rStyle w:val="CommentTok"/>
        </w:rPr>
        <w:t xml:space="preserve">-- Ví dụ truy vấn (Example query)</w:t>
      </w:r>
      <w:r>
        <w:br/>
      </w: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2.3. Tạo đặc trưng hóa học (Generating Chemical Features)</w:t>
      </w:r>
    </w:p>
    <w:p>
      <w:pPr>
        <w:pStyle w:val="Compact"/>
        <w:numPr>
          <w:ilvl w:val="0"/>
          <w:numId w:val="1012"/>
        </w:numPr>
      </w:pPr>
      <w:r>
        <w:rPr>
          <w:b/>
          <w:bCs/>
        </w:rPr>
        <w:t xml:space="preserve">Tiếng Việt:</w:t>
      </w:r>
      <w:r>
        <w:t xml:space="preserve"> </w:t>
      </w:r>
      <w:r>
        <w:t xml:space="preserve">Sử dụng RDKit để tạo các đặc trưng hóa học từ SMILES strings.</w:t>
      </w:r>
    </w:p>
    <w:p>
      <w:pPr>
        <w:pStyle w:val="Compact"/>
        <w:numPr>
          <w:ilvl w:val="0"/>
          <w:numId w:val="1012"/>
        </w:numPr>
      </w:pPr>
      <w:r>
        <w:rPr>
          <w:b/>
          <w:bCs/>
        </w:rPr>
        <w:t xml:space="preserve">English:</w:t>
      </w:r>
      <w:r>
        <w:t xml:space="preserve"> </w:t>
      </w:r>
      <w:r>
        <w:t xml:space="preserve">Use RDKit to generate chemical features from SMILES strings.</w:t>
      </w:r>
    </w:p>
    <w:p>
      <w:pPr>
        <w:pStyle w:val="SourceCode"/>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mmentTok"/>
        </w:rPr>
        <w:t xml:space="preserve">"""</w:t>
      </w:r>
      <w:r>
        <w:br/>
      </w:r>
      <w:r>
        <w:rPr>
          <w:rStyle w:val="CommentTok"/>
        </w:rPr>
        <w:t xml:space="preserve">    Generates a Morgan fingerprint for a given SMILES string.</w:t>
      </w:r>
      <w:r>
        <w:br/>
      </w:r>
      <w:r>
        <w:rPr>
          <w:rStyle w:val="CommentTok"/>
        </w:rPr>
        <w:t xml:space="preserve">    </w:t>
      </w:r>
      <w:r>
        <w:br/>
      </w:r>
      <w:r>
        <w:rPr>
          <w:rStyle w:val="CommentTok"/>
        </w:rPr>
        <w:t xml:space="preserve">    Args:</w:t>
      </w:r>
      <w:r>
        <w:br/>
      </w:r>
      <w:r>
        <w:rPr>
          <w:rStyle w:val="CommentTok"/>
        </w:rPr>
        <w:t xml:space="preserve">        smiles (str): SMILES string of the molecule.</w:t>
      </w:r>
      <w:r>
        <w:br/>
      </w:r>
      <w:r>
        <w:rPr>
          <w:rStyle w:val="CommentTok"/>
        </w:rPr>
        <w:t xml:space="preserve">        radius (int): Radius of the fingerprint.</w:t>
      </w:r>
      <w:r>
        <w:br/>
      </w:r>
      <w:r>
        <w:rPr>
          <w:rStyle w:val="CommentTok"/>
        </w:rPr>
        <w:t xml:space="preserve">        nBits (int): Number of bits in the fingerprint.</w:t>
      </w:r>
      <w:r>
        <w:br/>
      </w:r>
      <w:r>
        <w:rPr>
          <w:rStyle w:val="CommentTok"/>
        </w:rPr>
        <w:t xml:space="preserve">    </w:t>
      </w:r>
      <w:r>
        <w:br/>
      </w:r>
      <w:r>
        <w:rPr>
          <w:rStyle w:val="CommentTok"/>
        </w:rPr>
        <w:t xml:space="preserve">    Returns:</w:t>
      </w:r>
      <w:r>
        <w:br/>
      </w:r>
      <w:r>
        <w:rPr>
          <w:rStyle w:val="CommentTok"/>
        </w:rPr>
        <w:t xml:space="preserve">        numpy.array: Morgan fingerprint as a NumPy array.</w:t>
      </w:r>
      <w:r>
        <w:br/>
      </w:r>
      <w:r>
        <w:rPr>
          <w:rStyle w:val="CommentTok"/>
        </w:rPr>
        <w:t xml:space="preserve">    """</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fingerprint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np.array(fingerprint)</w:t>
      </w:r>
      <w:r>
        <w:br/>
      </w:r>
      <w:r>
        <w:br/>
      </w:r>
      <w:r>
        <w:rPr>
          <w:rStyle w:val="CommentTok"/>
        </w:rPr>
        <w:t xml:space="preserve"># Ví dụ sử dụng (Example usage)</w:t>
      </w:r>
      <w:r>
        <w:br/>
      </w:r>
      <w:r>
        <w:rPr>
          <w:rStyle w:val="NormalTok"/>
        </w:rPr>
        <w:t xml:space="preserve">smiles </w:t>
      </w:r>
      <w:r>
        <w:rPr>
          <w:rStyle w:val="OperatorTok"/>
        </w:rPr>
        <w:t xml:space="preserve">=</w:t>
      </w:r>
      <w:r>
        <w:rPr>
          <w:rStyle w:val="NormalTok"/>
        </w:rPr>
        <w:t xml:space="preserve"> </w:t>
      </w:r>
      <w:r>
        <w:rPr>
          <w:rStyle w:val="StringTok"/>
        </w:rPr>
        <w:t xml:space="preserve">'CC(=O)Oc1ccccc1C(=O)O'</w:t>
      </w:r>
      <w:r>
        <w:br/>
      </w:r>
      <w:r>
        <w:rPr>
          <w:rStyle w:val="NormalTok"/>
        </w:rPr>
        <w:t xml:space="preserve">fingerprint </w:t>
      </w:r>
      <w:r>
        <w:rPr>
          <w:rStyle w:val="OperatorTok"/>
        </w:rPr>
        <w:t xml:space="preserve">=</w:t>
      </w:r>
      <w:r>
        <w:rPr>
          <w:rStyle w:val="NormalTok"/>
        </w:rPr>
        <w:t xml:space="preserve"> generate_morgan_fingerprint(smiles)</w:t>
      </w:r>
      <w:r>
        <w:br/>
      </w:r>
      <w:r>
        <w:rPr>
          <w:rStyle w:val="BuiltInTok"/>
        </w:rPr>
        <w:t xml:space="preserve">print</w:t>
      </w:r>
      <w:r>
        <w:rPr>
          <w:rStyle w:val="NormalTok"/>
        </w:rPr>
        <w:t xml:space="preserve">(fingerprint)</w:t>
      </w:r>
    </w:p>
    <w:p>
      <w:pPr>
        <w:pStyle w:val="FirstParagraph"/>
      </w:pPr>
      <w:r>
        <w:rPr>
          <w:b/>
          <w:bCs/>
        </w:rPr>
        <w:t xml:space="preserve">3. Code SQL và Python mẫu (Example SQL and Python Code)</w:t>
      </w:r>
    </w:p>
    <w:p>
      <w:pPr>
        <w:pStyle w:val="BodyText"/>
      </w:pPr>
      <w:r>
        <w:rPr>
          <w:b/>
          <w:bCs/>
        </w:rPr>
        <w:t xml:space="preserve">3.1. SQL (Trích xuất dữ liệu và lưu vào CSV - Extract data and save to CSV)</w:t>
      </w:r>
    </w:p>
    <w:p>
      <w:pPr>
        <w:pStyle w:val="SourceCode"/>
      </w:pPr>
      <w:r>
        <w:rPr>
          <w:rStyle w:val="CommentTok"/>
        </w:rPr>
        <w:t xml:space="preserve">-- Lưu ý: Chạy trên pgAdmin và lưu kết quả vào file CSV (Note: Run on pgAdmin and save the results to a CSV file)</w:t>
      </w:r>
      <w:r>
        <w:br/>
      </w:r>
      <w:r>
        <w:rPr>
          <w:rStyle w:val="CommentTok"/>
        </w:rPr>
        <w:t xml:space="preserve">-- Lưu file vào (Save file to): ../data/chembl_data.csv</w:t>
      </w:r>
      <w:r>
        <w:br/>
      </w:r>
      <w:r>
        <w:br/>
      </w: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  </w:t>
      </w:r>
      <w:r>
        <w:rPr>
          <w:rStyle w:val="CommentTok"/>
        </w:rPr>
        <w:t xml:space="preserve">-- Added check for NULL values</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3.2. Python (Đọc dữ liệu CSV, tạo fingerprints - Read CSV data, generate fingerprints)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os</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Điều chỉnh nếu cần (Adjust if needed)</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w:t>
      </w:r>
      <w:r>
        <w:br/>
      </w:r>
      <w:r>
        <w:br/>
      </w:r>
      <w:r>
        <w:rPr>
          <w:rStyle w:val="CommentTok"/>
        </w:rPr>
        <w:t xml:space="preserve"># Hàm tạo Morgan fingerprint (Function to generate Morgan fingerprint)</w:t>
      </w:r>
      <w:r>
        <w:br/>
      </w:r>
      <w:r>
        <w:rPr>
          <w:rStyle w:val="KeywordTok"/>
        </w:rPr>
        <w:t xml:space="preserve">def</w:t>
      </w:r>
      <w:r>
        <w:rPr>
          <w:rStyle w:val="NormalTok"/>
        </w:rPr>
        <w:t xml:space="preserve"> generate_morgan_fingerprint(smiles,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fingerprint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np.array(fingerprint)</w:t>
      </w:r>
      <w:r>
        <w:br/>
      </w:r>
      <w:r>
        <w:br/>
      </w:r>
      <w:r>
        <w:rPr>
          <w:rStyle w:val="CommentTok"/>
        </w:rPr>
        <w:t xml:space="preserve"># Đọc dữ liệu (Read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f"Không tìm thấy file: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NormalTok"/>
        </w:rPr>
        <w:t xml:space="preserve">    exit()</w:t>
      </w:r>
      <w:r>
        <w:br/>
      </w:r>
      <w:r>
        <w:br/>
      </w:r>
      <w:r>
        <w:rPr>
          <w:rStyle w:val="CommentTok"/>
        </w:rPr>
        <w:t xml:space="preserve"># Tiền xử lý dữ liệu (Data preprocessing)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w:t>
      </w:r>
      <w:r>
        <w:br/>
      </w:r>
      <w:r>
        <w:br/>
      </w:r>
      <w:r>
        <w:rPr>
          <w:rStyle w:val="CommentTok"/>
        </w:rPr>
        <w:t xml:space="preserve"># Tạo fingerprints (Generate fingerprints)</w:t>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(generate_morgan_fingerprint)</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'fingerprint'</w:t>
      </w:r>
      <w:r>
        <w:rPr>
          <w:rStyle w:val="NormalTok"/>
        </w:rPr>
        <w:t xml:space="preserve">])</w:t>
      </w:r>
      <w:r>
        <w:br/>
      </w:r>
      <w:r>
        <w:br/>
      </w:r>
      <w:r>
        <w:rPr>
          <w:rStyle w:val="BuiltInTok"/>
        </w:rPr>
        <w:t xml:space="preserve">print</w:t>
      </w:r>
      <w:r>
        <w:rPr>
          <w:rStyle w:val="NormalTok"/>
        </w:rPr>
        <w:t xml:space="preserve">(df.head())</w:t>
      </w:r>
    </w:p>
    <w:p>
      <w:pPr>
        <w:pStyle w:val="FirstParagraph"/>
      </w:pPr>
      <w:r>
        <w:rPr>
          <w:b/>
          <w:bCs/>
        </w:rPr>
        <w:t xml:space="preserve">4. Ví dụ Code SQL và Python mẫu (Example SQL and Python Code Snippets)</w:t>
      </w:r>
    </w:p>
    <w:p>
      <w:pPr>
        <w:pStyle w:val="BodyText"/>
      </w:pPr>
      <w:r>
        <w:rPr>
          <w:b/>
          <w:bCs/>
        </w:rPr>
        <w:t xml:space="preserve">4.1. SQL - Truy vấn hoạt tính theo khoảng giá trị (Query activities within a range)</w:t>
      </w:r>
    </w:p>
    <w:p>
      <w:pPr>
        <w:pStyle w:val="SourceCode"/>
      </w:pP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BETWEEN</w:t>
      </w:r>
      <w:r>
        <w:rPr>
          <w:rStyle w:val="NormalTok"/>
        </w:rPr>
        <w:t xml:space="preserve"> </w:t>
      </w:r>
      <w:r>
        <w:rPr>
          <w:rStyle w:val="DecValTok"/>
        </w:rPr>
        <w:t xml:space="preserve">100</w:t>
      </w:r>
      <w:r>
        <w:rPr>
          <w:rStyle w:val="NormalTok"/>
        </w:rPr>
        <w:t xml:space="preserve"> </w:t>
      </w:r>
      <w:r>
        <w:rPr>
          <w:rStyle w:val="KeywordTok"/>
        </w:rPr>
        <w:t xml:space="preserve">AND</w:t>
      </w:r>
      <w:r>
        <w:rPr>
          <w:rStyle w:val="NormalTok"/>
        </w:rPr>
        <w:t xml:space="preserve"> </w:t>
      </w:r>
      <w:r>
        <w:rPr>
          <w:rStyle w:val="DecValTok"/>
        </w:rPr>
        <w:t xml:space="preserve">1000</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4.2. Python - Tính toán các descriptor (Calculate Descriptors)</w:t>
      </w:r>
    </w:p>
    <w:p>
      <w:pPr>
        <w:pStyle w:val="SourceCode"/>
      </w:pP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br/>
      </w:r>
      <w:r>
        <w:rPr>
          <w:rStyle w:val="KeywordTok"/>
        </w:rPr>
        <w:t xml:space="preserve">def</w:t>
      </w:r>
      <w:r>
        <w:rPr>
          <w:rStyle w:val="NormalTok"/>
        </w:rPr>
        <w:t xml:space="preserve"> calculate_descriptors(smiles):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w:t>
      </w:r>
      <w:r>
        <w:rPr>
          <w:rStyle w:val="StringTok"/>
        </w:rPr>
        <w:t xml:space="preserve">'MW'</w:t>
      </w:r>
      <w:r>
        <w:rPr>
          <w:rStyle w:val="NormalTok"/>
        </w:rPr>
        <w:t xml:space="preserve">: Descriptors.MolWt(mol),</w:t>
      </w:r>
      <w:r>
        <w:br/>
      </w:r>
      <w:r>
        <w:rPr>
          <w:rStyle w:val="NormalTok"/>
        </w:rPr>
        <w:t xml:space="preserve">        </w:t>
      </w:r>
      <w:r>
        <w:rPr>
          <w:rStyle w:val="StringTok"/>
        </w:rPr>
        <w:t xml:space="preserve">'logP'</w:t>
      </w:r>
      <w:r>
        <w:rPr>
          <w:rStyle w:val="NormalTok"/>
        </w:rPr>
        <w:t xml:space="preserve">: Descriptors.MolLogP(mol),</w:t>
      </w:r>
      <w:r>
        <w:br/>
      </w:r>
      <w:r>
        <w:rPr>
          <w:rStyle w:val="NormalTok"/>
        </w:rPr>
        <w:t xml:space="preserve">        </w:t>
      </w:r>
      <w:r>
        <w:rPr>
          <w:rStyle w:val="StringTok"/>
        </w:rPr>
        <w:t xml:space="preserve">'HBA'</w:t>
      </w:r>
      <w:r>
        <w:rPr>
          <w:rStyle w:val="NormalTok"/>
        </w:rPr>
        <w:t xml:space="preserve">: Descriptors.NumHAcceptors(mol),</w:t>
      </w:r>
      <w:r>
        <w:br/>
      </w:r>
      <w:r>
        <w:rPr>
          <w:rStyle w:val="NormalTok"/>
        </w:rPr>
        <w:t xml:space="preserve">        </w:t>
      </w:r>
      <w:r>
        <w:rPr>
          <w:rStyle w:val="StringTok"/>
        </w:rPr>
        <w:t xml:space="preserve">'HBD'</w:t>
      </w:r>
      <w:r>
        <w:rPr>
          <w:rStyle w:val="NormalTok"/>
        </w:rPr>
        <w:t xml:space="preserve">: Descriptors.NumHDonors(mol)</w:t>
      </w:r>
      <w:r>
        <w:br/>
      </w:r>
      <w:r>
        <w:rPr>
          <w:rStyle w:val="NormalTok"/>
        </w:rPr>
        <w:t xml:space="preserve">    }</w:t>
      </w:r>
      <w:r>
        <w:br/>
      </w:r>
      <w:r>
        <w:rPr>
          <w:rStyle w:val="NormalTok"/>
        </w:rPr>
        <w:t xml:space="preserve">    </w:t>
      </w:r>
      <w:r>
        <w:rPr>
          <w:rStyle w:val="ControlFlowTok"/>
        </w:rPr>
        <w:t xml:space="preserve">return</w:t>
      </w:r>
      <w:r>
        <w:rPr>
          <w:rStyle w:val="NormalTok"/>
        </w:rPr>
        <w:t xml:space="preserve"> descriptors</w:t>
      </w:r>
      <w:r>
        <w:br/>
      </w:r>
      <w:r>
        <w:br/>
      </w:r>
      <w:r>
        <w:rPr>
          <w:rStyle w:val="CommentTok"/>
        </w:rPr>
        <w:t xml:space="preserve"># Ví dụ sử dụng (Example usage)</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BuiltInTok"/>
        </w:rPr>
        <w:t xml:space="preserve">print</w:t>
      </w:r>
      <w:r>
        <w:rPr>
          <w:rStyle w:val="NormalTok"/>
        </w:rPr>
        <w:t xml:space="preserve">(df[</w:t>
      </w:r>
      <w:r>
        <w:rPr>
          <w:rStyle w:val="StringTok"/>
        </w:rPr>
        <w:t xml:space="preserve">'descriptors'</w:t>
      </w:r>
      <w:r>
        <w:rPr>
          <w:rStyle w:val="NormalTok"/>
        </w:rPr>
        <w:t xml:space="preserve">].head())</w:t>
      </w:r>
    </w:p>
    <w:p>
      <w:pPr>
        <w:pStyle w:val="FirstParagraph"/>
      </w:pPr>
      <w:r>
        <w:rPr>
          <w:b/>
          <w:bCs/>
        </w:rPr>
        <w:t xml:space="preserve">4.3. SQL - Truy vấn theo mục tiêu (Target Specific Activity)</w:t>
      </w:r>
    </w:p>
    <w:p>
      <w:pPr>
        <w:pStyle w:val="SourceCode"/>
      </w:pP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rPr>
          <w:rStyle w:val="NormalTok"/>
        </w:rPr>
        <w:t xml:space="preserve"> td.pref_name </w:t>
      </w:r>
      <w:r>
        <w:rPr>
          <w:rStyle w:val="OperatorTok"/>
        </w:rPr>
        <w:t xml:space="preserve">=</w:t>
      </w:r>
      <w:r>
        <w:rPr>
          <w:rStyle w:val="NormalTok"/>
        </w:rPr>
        <w:t xml:space="preserve"> </w:t>
      </w:r>
      <w:r>
        <w:rPr>
          <w:rStyle w:val="StringTok"/>
        </w:rPr>
        <w:t xml:space="preserve">'Acetylcholinesterase'</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4.4. Python - Mô hình hóa (Modeling)</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Chuẩn bị dữ liệu (Prepare data)</w:t>
      </w:r>
      <w:r>
        <w:br/>
      </w:r>
      <w:r>
        <w:rPr>
          <w:rStyle w:val="NormalTok"/>
        </w:rPr>
        <w:t xml:space="preserve">X </w:t>
      </w:r>
      <w:r>
        <w:rPr>
          <w:rStyle w:val="OperatorTok"/>
        </w:rPr>
        <w:t xml:space="preserve">=</w:t>
      </w:r>
      <w:r>
        <w:rPr>
          <w:rStyle w:val="NormalTok"/>
        </w:rPr>
        <w:t xml:space="preserve"> np.stack(df[</w:t>
      </w:r>
      <w:r>
        <w:rPr>
          <w:rStyle w:val="StringTok"/>
        </w:rPr>
        <w:t xml:space="preserve">'fingerprint'</w:t>
      </w:r>
      <w:r>
        <w:rPr>
          <w:rStyle w:val="NormalTok"/>
        </w:rPr>
        <w:t xml:space="preserve">].values)</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Chia dữ liệu (Split data)</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Huấn luyện mô hình (Train model)</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Dự đoán (Predict)</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Đánh giá (Evaluate)</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f'R2: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4.5. SQL - Tìm kiếm cấu trúc con (Substructure Search)</w:t>
      </w:r>
    </w:p>
    <w:p>
      <w:pPr>
        <w:pStyle w:val="SourceCode"/>
      </w:pP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rPr>
          <w:rStyle w:val="NormalTok"/>
        </w:rPr>
        <w:t xml:space="preserve"> cs.canonical_smiles </w:t>
      </w:r>
      <w:r>
        <w:rPr>
          <w:rStyle w:val="KeywordTok"/>
        </w:rPr>
        <w:t xml:space="preserve">LIKE</w:t>
      </w:r>
      <w:r>
        <w:rPr>
          <w:rStyle w:val="NormalTok"/>
        </w:rPr>
        <w:t xml:space="preserve"> </w:t>
      </w:r>
      <w:r>
        <w:rPr>
          <w:rStyle w:val="StringTok"/>
        </w:rPr>
        <w:t xml:space="preserve">'%C(=O)N%'</w:t>
      </w:r>
      <w:r>
        <w:rPr>
          <w:rStyle w:val="NormalTok"/>
        </w:rPr>
        <w:t xml:space="preserve">  </w:t>
      </w:r>
      <w:r>
        <w:rPr>
          <w:rStyle w:val="CommentTok"/>
        </w:rPr>
        <w:t xml:space="preserve">-- Tìm kiếm các hợp chất chứa amide bond</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5. Lưu ý về lỗi (Error Handling)</w:t>
      </w:r>
    </w:p>
    <w:p>
      <w:pPr>
        <w:pStyle w:val="BodyText"/>
      </w:pPr>
      <w:r>
        <w:rPr>
          <w:b/>
          <w:bCs/>
        </w:rPr>
        <w:t xml:space="preserve">a. ERROR: operator does not exist: numeric ~ unknown</w:t>
      </w:r>
    </w:p>
    <w:p>
      <w:pPr>
        <w:pStyle w:val="Compact"/>
        <w:numPr>
          <w:ilvl w:val="0"/>
          <w:numId w:val="1013"/>
        </w:numPr>
      </w:pPr>
      <w:r>
        <w:rPr>
          <w:b/>
          <w:bCs/>
        </w:rPr>
        <w:t xml:space="preserve">Nguyên nhân:</w:t>
      </w:r>
      <w:r>
        <w:t xml:space="preserve"> </w:t>
      </w:r>
      <w:r>
        <w:t xml:space="preserve">Lỗi này xảy ra khi bạn cố gắng sử dụng toán tử</w:t>
      </w:r>
      <w:r>
        <w:t xml:space="preserve"> </w:t>
      </w:r>
      <w:r>
        <w:rPr>
          <w:rStyle w:val="VerbatimChar"/>
        </w:rPr>
        <w:t xml:space="preserve">~</w:t>
      </w:r>
      <w:r>
        <w:t xml:space="preserve"> </w:t>
      </w:r>
      <w:r>
        <w:t xml:space="preserve">(regex match) trên một cột số (</w:t>
      </w:r>
      <w:r>
        <w:rPr>
          <w:rStyle w:val="VerbatimChar"/>
        </w:rPr>
        <w:t xml:space="preserve">standard_value</w:t>
      </w:r>
      <w:r>
        <w:t xml:space="preserve">). PostgreSQL không tự động chuyển đổi kiểu dữ liệu trong trường hợp này.</w:t>
      </w:r>
    </w:p>
    <w:p>
      <w:pPr>
        <w:pStyle w:val="Compact"/>
        <w:numPr>
          <w:ilvl w:val="0"/>
          <w:numId w:val="1013"/>
        </w:numPr>
      </w:pPr>
      <w:r>
        <w:rPr>
          <w:b/>
          <w:bCs/>
        </w:rPr>
        <w:t xml:space="preserve">Giải pháp:</w:t>
      </w:r>
      <w:r>
        <w:t xml:space="preserve"> </w:t>
      </w:r>
      <w:r>
        <w:t xml:space="preserve">Chuyển đổi cột số sang kiểu text trước khi sử dụng</w:t>
      </w:r>
      <w:r>
        <w:t xml:space="preserve"> </w:t>
      </w:r>
      <w:r>
        <w:rPr>
          <w:rStyle w:val="VerbatimChar"/>
        </w:rPr>
        <w:t xml:space="preserve">~</w:t>
      </w:r>
      <w:r>
        <w:t xml:space="preserve">, hoặc sử dụng các hàm so sánh số học trực tiếp.</w:t>
      </w:r>
    </w:p>
    <w:p>
      <w:pPr>
        <w:pStyle w:val="Compact"/>
        <w:numPr>
          <w:ilvl w:val="0"/>
          <w:numId w:val="1013"/>
        </w:numPr>
      </w:pPr>
      <w:r>
        <w:rPr>
          <w:b/>
          <w:bCs/>
        </w:rPr>
        <w:t xml:space="preserve">Solution:</w:t>
      </w:r>
      <w:r>
        <w:t xml:space="preserve"> </w:t>
      </w:r>
      <w:r>
        <w:t xml:space="preserve">Cast the numeric column to text before using</w:t>
      </w:r>
      <w:r>
        <w:t xml:space="preserve"> </w:t>
      </w:r>
      <w:r>
        <w:rPr>
          <w:rStyle w:val="VerbatimChar"/>
        </w:rPr>
        <w:t xml:space="preserve">~</w:t>
      </w:r>
      <w:r>
        <w:t xml:space="preserve">, or use direct numerical comparison functions.</w:t>
      </w:r>
    </w:p>
    <w:p>
      <w:pPr>
        <w:pStyle w:val="SourceCode"/>
      </w:pPr>
      <w:r>
        <w:rPr>
          <w:rStyle w:val="CommentTok"/>
        </w:rPr>
        <w:t xml:space="preserve">-- Sửa lỗi (Corrected SQL)</w:t>
      </w:r>
      <w:r>
        <w:br/>
      </w:r>
      <w:r>
        <w:rPr>
          <w:rStyle w:val="KeywordTok"/>
        </w:rPr>
        <w:t xml:space="preserve">SELECT</w:t>
      </w:r>
      <w:r>
        <w:rPr>
          <w:rStyle w:val="NormalTok"/>
        </w:rPr>
        <w:t xml:space="preserve"> </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rPr>
          <w:rStyle w:val="NormalTok"/>
        </w:rPr>
        <w:t xml:space="preserve"> molecule_dictionary md</w:t>
      </w:r>
      <w:r>
        <w:br/>
      </w:r>
      <w:r>
        <w:rPr>
          <w:rStyle w:val="KeywordTok"/>
        </w:rPr>
        <w:t xml:space="preserve">JOIN</w:t>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w:t>
      </w:r>
      <w:r>
        <w:rPr>
          <w:rStyle w:val="FunctionTok"/>
        </w:rPr>
        <w:t xml:space="preserve">CAST</w:t>
      </w:r>
      <w:r>
        <w:rPr>
          <w:rStyle w:val="NormalTok"/>
        </w:rPr>
        <w:t xml:space="preserve">(act.standard_value </w:t>
      </w:r>
      <w:r>
        <w:rPr>
          <w:rStyle w:val="KeywordTok"/>
        </w:rPr>
        <w:t xml:space="preserve">AS</w:t>
      </w:r>
      <w:r>
        <w:rPr>
          <w:rStyle w:val="NormalTok"/>
        </w:rPr>
        <w:t xml:space="preserve"> TEXT) ~ </w:t>
      </w:r>
      <w:r>
        <w:rPr>
          <w:rStyle w:val="StringTok"/>
        </w:rPr>
        <w:t xml:space="preserve">'^[0-9\.]+$'</w:t>
      </w:r>
      <w:r>
        <w:rPr>
          <w:rStyle w:val="NormalTok"/>
        </w:rPr>
        <w:t xml:space="preserve">  </w:t>
      </w:r>
      <w:r>
        <w:rPr>
          <w:rStyle w:val="CommentTok"/>
        </w:rPr>
        <w:t xml:space="preserve">-- Chuyển đổi sang text (Cast to text)</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b. scikit-learn cũ không hỗ trợ tham số squared=False trong hàm mean_squared_error</w:t>
      </w:r>
    </w:p>
    <w:p>
      <w:pPr>
        <w:pStyle w:val="Compact"/>
        <w:numPr>
          <w:ilvl w:val="0"/>
          <w:numId w:val="1014"/>
        </w:numPr>
      </w:pPr>
      <w:r>
        <w:rPr>
          <w:b/>
          <w:bCs/>
        </w:rPr>
        <w:t xml:space="preserve">Nguyên nhân:</w:t>
      </w:r>
      <w:r>
        <w:t xml:space="preserve"> </w:t>
      </w:r>
      <w:r>
        <w:t xml:space="preserve">Phiên bản scikit-learn bạn đang sử dụng đã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0"/>
          <w:numId w:val="1014"/>
        </w:numPr>
      </w:pPr>
      <w:r>
        <w:rPr>
          <w:b/>
          <w:bCs/>
        </w:rPr>
        <w:t xml:space="preserve">Giải pháp:</w:t>
      </w:r>
      <w:r>
        <w:t xml:space="preserve"> </w:t>
      </w:r>
      <w:r>
        <w:t xml:space="preserve">Nâng cấp scikit-learn lên phiên bản mới hơn, hoặc tính căn bậc hai của MSE để có RMSE (Root Mean Squared Error).</w:t>
      </w:r>
    </w:p>
    <w:p>
      <w:pPr>
        <w:pStyle w:val="Compact"/>
        <w:numPr>
          <w:ilvl w:val="0"/>
          <w:numId w:val="1014"/>
        </w:numPr>
      </w:pPr>
      <w:r>
        <w:rPr>
          <w:b/>
          <w:bCs/>
        </w:rPr>
        <w:t xml:space="preserve">Solution:</w:t>
      </w:r>
      <w:r>
        <w:t xml:space="preserve"> </w:t>
      </w:r>
      <w:r>
        <w:t xml:space="preserve">Upgrade scikit-learn to a newer version, or calculate the square root of MSE to get RMSE.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Tính MSE (Calculate MSE)</w:t>
      </w:r>
      <w:r>
        <w:br/>
      </w:r>
      <w:r>
        <w:rPr>
          <w:rStyle w:val="NormalTok"/>
        </w:rPr>
        <w:t xml:space="preserve">mse </w:t>
      </w:r>
      <w:r>
        <w:rPr>
          <w:rStyle w:val="OperatorTok"/>
        </w:rPr>
        <w:t xml:space="preserve">=</w:t>
      </w:r>
      <w:r>
        <w:rPr>
          <w:rStyle w:val="NormalTok"/>
        </w:rPr>
        <w:t xml:space="preserve"> mean_squared_error(y_test, y_pred)</w:t>
      </w:r>
      <w:r>
        <w:br/>
      </w:r>
      <w:r>
        <w:br/>
      </w:r>
      <w:r>
        <w:rPr>
          <w:rStyle w:val="CommentTok"/>
        </w:rPr>
        <w:t xml:space="preserve"># Tính RMSE (Calculate RMSE)</w:t>
      </w:r>
      <w:r>
        <w:br/>
      </w:r>
      <w:r>
        <w:rPr>
          <w:rStyle w:val="NormalTok"/>
        </w:rPr>
        <w:t xml:space="preserve">rmse </w:t>
      </w:r>
      <w:r>
        <w:rPr>
          <w:rStyle w:val="OperatorTok"/>
        </w:rPr>
        <w:t xml:space="preserve">=</w:t>
      </w:r>
      <w:r>
        <w:rPr>
          <w:rStyle w:val="NormalTok"/>
        </w:rPr>
        <w:t xml:space="preserve"> np.sqrt(mse)</w:t>
      </w:r>
      <w:r>
        <w:br/>
      </w:r>
      <w:r>
        <w:br/>
      </w:r>
      <w:r>
        <w:rPr>
          <w:rStyle w:val="BuiltInTok"/>
        </w:rPr>
        <w:t xml:space="preserve">print</w:t>
      </w:r>
      <w:r>
        <w:rPr>
          <w:rStyle w:val="NormalTok"/>
        </w:rPr>
        <w:t xml:space="preserve">(</w:t>
      </w:r>
      <w:r>
        <w:rPr>
          <w:rStyle w:val="SpecialStringTok"/>
        </w:rPr>
        <w:t xml:space="preserve">f'MSE: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15"/>
        </w:numPr>
      </w:pPr>
      <w:r>
        <w:rPr>
          <w:b/>
          <w:bCs/>
        </w:rPr>
        <w:t xml:space="preserve">Đường dẫn (Paths):</w:t>
      </w:r>
      <w:r>
        <w:t xml:space="preserve"> </w:t>
      </w:r>
      <w:r>
        <w:t xml:space="preserve">Đảm bảo rằng các đường dẫn đến file CSV là chính xác.</w:t>
      </w:r>
    </w:p>
    <w:p>
      <w:pPr>
        <w:pStyle w:val="Compact"/>
        <w:numPr>
          <w:ilvl w:val="0"/>
          <w:numId w:val="1015"/>
        </w:numPr>
      </w:pPr>
      <w:r>
        <w:rPr>
          <w:b/>
          <w:bCs/>
        </w:rPr>
        <w:t xml:space="preserve">Kiểm tra dữ liệu (Data Checks):</w:t>
      </w:r>
      <w:r>
        <w:t xml:space="preserve"> </w:t>
      </w:r>
      <w:r>
        <w:t xml:space="preserve">Luôn kiểm tra dữ liệu sau khi đọc và tiền xử lý để đảm bảo không có lỗi.</w:t>
      </w:r>
    </w:p>
    <w:p>
      <w:pPr>
        <w:pStyle w:val="Compact"/>
        <w:numPr>
          <w:ilvl w:val="0"/>
          <w:numId w:val="1015"/>
        </w:numPr>
      </w:pPr>
      <w:r>
        <w:rPr>
          <w:b/>
          <w:bCs/>
        </w:rPr>
        <w:t xml:space="preserve">Phiên bản thư viện (Library Versions):</w:t>
      </w:r>
      <w:r>
        <w:t xml:space="preserve"> </w:t>
      </w:r>
      <w:r>
        <w:t xml:space="preserve">Đảm bảo rằng bạn đang sử dụng các phiên bản thư viện tương thích.</w:t>
      </w:r>
    </w:p>
    <w:p>
      <w:pPr>
        <w:pStyle w:val="FirstParagraph"/>
      </w:pPr>
      <w:r>
        <w:t xml:space="preserve">Chúc bạn thành công với dự án của mình! Nếu bạn có bất kỳ câu hỏi nào khác, đừng ngần ngại hỏi.</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2025-05-14T16:52:45Z</dcterms:created>
  <dcterms:modified xsi:type="dcterms:W3CDTF">2025-05-14T16:52:45Z</dcterms:modified>
</cp:coreProperties>
</file>

<file path=docProps/custom.xml><?xml version="1.0" encoding="utf-8"?>
<Properties xmlns="http://schemas.openxmlformats.org/officeDocument/2006/custom-properties" xmlns:vt="http://schemas.openxmlformats.org/officeDocument/2006/docPropsVTypes"/>
</file>