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9825" w14:textId="4152AD2A" w:rsidR="00856686" w:rsidRDefault="00856686" w:rsidP="00856686">
      <w:pPr>
        <w:spacing w:after="0"/>
        <w:rPr>
          <w:rFonts w:ascii="Times New Roman" w:hAnsi="Times New Roman" w:cs="Times New Roman"/>
        </w:rPr>
      </w:pPr>
      <w:r>
        <w:rPr>
          <w:rFonts w:ascii="Times New Roman" w:hAnsi="Times New Roman" w:cs="Times New Roman"/>
        </w:rPr>
        <w:t>Name: Nghi Vo</w:t>
      </w:r>
    </w:p>
    <w:p w14:paraId="30D7E33A" w14:textId="6D8CF6B6" w:rsidR="00856686" w:rsidRDefault="00856686" w:rsidP="00856686">
      <w:pPr>
        <w:spacing w:after="0"/>
        <w:rPr>
          <w:rFonts w:ascii="Times New Roman" w:hAnsi="Times New Roman" w:cs="Times New Roman"/>
        </w:rPr>
      </w:pPr>
      <w:r>
        <w:rPr>
          <w:rFonts w:ascii="Times New Roman" w:hAnsi="Times New Roman" w:cs="Times New Roman"/>
        </w:rPr>
        <w:t>Student number: 1029365</w:t>
      </w:r>
    </w:p>
    <w:p w14:paraId="0DBB058B" w14:textId="77777777" w:rsidR="00856686" w:rsidRDefault="00856686" w:rsidP="00ED6E9D">
      <w:pPr>
        <w:rPr>
          <w:rFonts w:ascii="Times New Roman" w:hAnsi="Times New Roman" w:cs="Times New Roman"/>
        </w:rPr>
      </w:pPr>
    </w:p>
    <w:p w14:paraId="78F563D4" w14:textId="09504A31" w:rsidR="00856686" w:rsidRPr="001C481E" w:rsidRDefault="00E91EE7" w:rsidP="001C481E">
      <w:pPr>
        <w:pStyle w:val="Heading1"/>
        <w:jc w:val="center"/>
        <w:rPr>
          <w:rFonts w:ascii="Times New Roman" w:hAnsi="Times New Roman" w:cs="Times New Roman"/>
          <w:color w:val="auto"/>
          <w:sz w:val="40"/>
          <w:szCs w:val="40"/>
        </w:rPr>
      </w:pPr>
      <w:r>
        <w:rPr>
          <w:rFonts w:ascii="Times New Roman" w:hAnsi="Times New Roman" w:cs="Times New Roman"/>
          <w:color w:val="auto"/>
          <w:sz w:val="40"/>
          <w:szCs w:val="40"/>
        </w:rPr>
        <w:t>Multvariate</w:t>
      </w:r>
      <w:r w:rsidR="00376D72" w:rsidRPr="001C481E">
        <w:rPr>
          <w:rFonts w:ascii="Times New Roman" w:hAnsi="Times New Roman" w:cs="Times New Roman"/>
          <w:color w:val="auto"/>
          <w:sz w:val="40"/>
          <w:szCs w:val="40"/>
        </w:rPr>
        <w:t xml:space="preserve"> Analysis of s</w:t>
      </w:r>
      <w:r w:rsidR="00D21EC6" w:rsidRPr="001C481E">
        <w:rPr>
          <w:rFonts w:ascii="Times New Roman" w:hAnsi="Times New Roman" w:cs="Times New Roman"/>
          <w:color w:val="auto"/>
          <w:sz w:val="40"/>
          <w:szCs w:val="40"/>
        </w:rPr>
        <w:t xml:space="preserve">ubject of study, Stress level and </w:t>
      </w:r>
      <w:r w:rsidR="007D40AE">
        <w:rPr>
          <w:rFonts w:ascii="Times New Roman" w:hAnsi="Times New Roman" w:cs="Times New Roman"/>
          <w:color w:val="auto"/>
          <w:sz w:val="40"/>
          <w:szCs w:val="40"/>
        </w:rPr>
        <w:t>Stressors</w:t>
      </w:r>
      <w:r w:rsidR="00D21EC6" w:rsidRPr="001C481E">
        <w:rPr>
          <w:rFonts w:ascii="Times New Roman" w:hAnsi="Times New Roman" w:cs="Times New Roman"/>
          <w:color w:val="auto"/>
          <w:sz w:val="40"/>
          <w:szCs w:val="40"/>
        </w:rPr>
        <w:t xml:space="preserve"> in </w:t>
      </w:r>
      <w:r w:rsidR="00C207AD" w:rsidRPr="001C481E">
        <w:rPr>
          <w:rFonts w:ascii="Times New Roman" w:hAnsi="Times New Roman" w:cs="Times New Roman"/>
          <w:color w:val="auto"/>
          <w:sz w:val="40"/>
          <w:szCs w:val="40"/>
        </w:rPr>
        <w:t>post</w:t>
      </w:r>
      <w:r w:rsidR="00D21EC6" w:rsidRPr="001C481E">
        <w:rPr>
          <w:rFonts w:ascii="Times New Roman" w:hAnsi="Times New Roman" w:cs="Times New Roman"/>
          <w:color w:val="auto"/>
          <w:sz w:val="40"/>
          <w:szCs w:val="40"/>
        </w:rPr>
        <w:t>graduate students</w:t>
      </w:r>
    </w:p>
    <w:p w14:paraId="5E05A525" w14:textId="77777777" w:rsidR="001C481E" w:rsidRDefault="001C481E" w:rsidP="00ED6E9D"/>
    <w:p w14:paraId="7356D7B8" w14:textId="24729447" w:rsidR="000E2F14" w:rsidRDefault="000E2F14" w:rsidP="009D7921">
      <w:pPr>
        <w:pStyle w:val="Heading2"/>
        <w:numPr>
          <w:ilvl w:val="0"/>
          <w:numId w:val="4"/>
        </w:numPr>
        <w:rPr>
          <w:rFonts w:ascii="Times New Roman" w:hAnsi="Times New Roman" w:cs="Times New Roman"/>
          <w:b/>
          <w:bCs/>
          <w:color w:val="auto"/>
          <w:sz w:val="30"/>
          <w:szCs w:val="30"/>
        </w:rPr>
      </w:pPr>
      <w:r w:rsidRPr="001C481E">
        <w:rPr>
          <w:rFonts w:ascii="Times New Roman" w:hAnsi="Times New Roman" w:cs="Times New Roman"/>
          <w:b/>
          <w:bCs/>
          <w:color w:val="auto"/>
          <w:sz w:val="30"/>
          <w:szCs w:val="30"/>
        </w:rPr>
        <w:t>Introduction</w:t>
      </w:r>
    </w:p>
    <w:p w14:paraId="412D0156" w14:textId="5C9A3FFB" w:rsidR="002E58D0" w:rsidRPr="009D7921" w:rsidRDefault="002E58D0" w:rsidP="009D7921">
      <w:pPr>
        <w:pStyle w:val="Heading3"/>
        <w:numPr>
          <w:ilvl w:val="1"/>
          <w:numId w:val="4"/>
        </w:numPr>
        <w:rPr>
          <w:rFonts w:ascii="Times New Roman" w:hAnsi="Times New Roman" w:cs="Times New Roman"/>
          <w:b/>
          <w:bCs/>
          <w:i/>
          <w:iCs/>
          <w:color w:val="auto"/>
        </w:rPr>
      </w:pPr>
      <w:r w:rsidRPr="009D7921">
        <w:rPr>
          <w:rFonts w:ascii="Times New Roman" w:hAnsi="Times New Roman" w:cs="Times New Roman"/>
          <w:b/>
          <w:bCs/>
          <w:i/>
          <w:iCs/>
          <w:color w:val="auto"/>
        </w:rPr>
        <w:t>Motivation &amp; Goal</w:t>
      </w:r>
    </w:p>
    <w:p w14:paraId="5C3FD45E" w14:textId="6A30C98B" w:rsidR="00DF7EE9" w:rsidRDefault="00C207AD" w:rsidP="00DF7EE9">
      <w:pPr>
        <w:rPr>
          <w:rFonts w:ascii="Times New Roman" w:hAnsi="Times New Roman" w:cs="Times New Roman"/>
        </w:rPr>
      </w:pPr>
      <w:r>
        <w:rPr>
          <w:rFonts w:ascii="Times New Roman" w:hAnsi="Times New Roman" w:cs="Times New Roman"/>
        </w:rPr>
        <w:t>Stress has been a constant factor diminishing life quality for students. Stress can cause tiredness, irritation, or inefficiency in mild cases, but also disorders and depression in severe cases.</w:t>
      </w:r>
      <w:r w:rsidR="00AB00E9">
        <w:rPr>
          <w:rFonts w:ascii="Times New Roman" w:hAnsi="Times New Roman" w:cs="Times New Roman"/>
        </w:rPr>
        <w:t xml:space="preserve"> </w:t>
      </w:r>
      <w:r w:rsidR="006B3CB4">
        <w:rPr>
          <w:rFonts w:ascii="Times New Roman" w:hAnsi="Times New Roman" w:cs="Times New Roman"/>
        </w:rPr>
        <w:t xml:space="preserve">Therefore, </w:t>
      </w:r>
      <w:r w:rsidR="001074B0">
        <w:rPr>
          <w:rFonts w:ascii="Times New Roman" w:hAnsi="Times New Roman" w:cs="Times New Roman"/>
        </w:rPr>
        <w:t xml:space="preserve">studying </w:t>
      </w:r>
      <w:r w:rsidR="006B3CB4">
        <w:rPr>
          <w:rFonts w:ascii="Times New Roman" w:hAnsi="Times New Roman" w:cs="Times New Roman"/>
        </w:rPr>
        <w:t xml:space="preserve">stress levels and </w:t>
      </w:r>
      <w:r w:rsidR="007D40AE">
        <w:rPr>
          <w:rFonts w:ascii="Times New Roman" w:hAnsi="Times New Roman" w:cs="Times New Roman"/>
        </w:rPr>
        <w:t>stressors</w:t>
      </w:r>
      <w:r w:rsidR="006B3CB4">
        <w:rPr>
          <w:rFonts w:ascii="Times New Roman" w:hAnsi="Times New Roman" w:cs="Times New Roman"/>
        </w:rPr>
        <w:t xml:space="preserve"> can be </w:t>
      </w:r>
      <w:r w:rsidR="001074B0">
        <w:rPr>
          <w:rFonts w:ascii="Times New Roman" w:hAnsi="Times New Roman" w:cs="Times New Roman"/>
        </w:rPr>
        <w:t>considerably beneficial.</w:t>
      </w:r>
      <w:r w:rsidR="000A0559">
        <w:rPr>
          <w:rFonts w:ascii="Times New Roman" w:hAnsi="Times New Roman" w:cs="Times New Roman"/>
        </w:rPr>
        <w:t xml:space="preserve"> This is the main motivation for this project.</w:t>
      </w:r>
    </w:p>
    <w:p w14:paraId="3CBDA33D" w14:textId="6161F506" w:rsidR="00D2048F" w:rsidRDefault="004A2E0A" w:rsidP="009D7921">
      <w:pPr>
        <w:spacing w:after="0"/>
        <w:rPr>
          <w:rFonts w:ascii="Times New Roman" w:hAnsi="Times New Roman" w:cs="Times New Roman"/>
        </w:rPr>
      </w:pPr>
      <w:r>
        <w:rPr>
          <w:rFonts w:ascii="Times New Roman" w:hAnsi="Times New Roman" w:cs="Times New Roman"/>
        </w:rPr>
        <w:t xml:space="preserve">The project is aimed at studying the correlations between the academic discipline of a student, the stress level, and </w:t>
      </w:r>
      <w:r w:rsidR="007D40AE">
        <w:rPr>
          <w:rFonts w:ascii="Times New Roman" w:hAnsi="Times New Roman" w:cs="Times New Roman"/>
        </w:rPr>
        <w:t>stressors</w:t>
      </w:r>
      <w:r>
        <w:rPr>
          <w:rFonts w:ascii="Times New Roman" w:hAnsi="Times New Roman" w:cs="Times New Roman"/>
        </w:rPr>
        <w:t xml:space="preserve">. </w:t>
      </w:r>
      <w:r w:rsidR="004E32A0">
        <w:rPr>
          <w:rFonts w:ascii="Times New Roman" w:hAnsi="Times New Roman" w:cs="Times New Roman"/>
        </w:rPr>
        <w:t xml:space="preserve">The data used for this study </w:t>
      </w:r>
      <w:r w:rsidR="009B4956">
        <w:rPr>
          <w:rFonts w:ascii="Times New Roman" w:hAnsi="Times New Roman" w:cs="Times New Roman"/>
        </w:rPr>
        <w:t>is collected</w:t>
      </w:r>
      <w:r w:rsidR="001000A0">
        <w:rPr>
          <w:rFonts w:ascii="Times New Roman" w:hAnsi="Times New Roman" w:cs="Times New Roman"/>
        </w:rPr>
        <w:t xml:space="preserve"> as data for a research conducted by </w:t>
      </w:r>
      <w:r w:rsidR="001000A0" w:rsidRPr="001000A0">
        <w:rPr>
          <w:rFonts w:ascii="Times New Roman" w:hAnsi="Times New Roman" w:cs="Times New Roman"/>
        </w:rPr>
        <w:t>University of Bristol and Pukka Herbs</w:t>
      </w:r>
      <w:r w:rsidR="00325478">
        <w:rPr>
          <w:rFonts w:ascii="Times New Roman" w:hAnsi="Times New Roman" w:cs="Times New Roman"/>
        </w:rPr>
        <w:t xml:space="preserve">, available at: </w:t>
      </w:r>
      <w:hyperlink r:id="rId5" w:history="1">
        <w:r w:rsidR="00B36CFE" w:rsidRPr="00655504">
          <w:rPr>
            <w:rStyle w:val="Hyperlink"/>
            <w:rFonts w:ascii="Times New Roman" w:hAnsi="Times New Roman" w:cs="Times New Roman"/>
          </w:rPr>
          <w:t>https://figshare.com/articles/dataset/Student_Stress_Survey_Jan2020_OPENDATA_xlsx/11559528</w:t>
        </w:r>
      </w:hyperlink>
      <w:r w:rsidR="00325478">
        <w:rPr>
          <w:rFonts w:ascii="Times New Roman" w:hAnsi="Times New Roman" w:cs="Times New Roman"/>
        </w:rPr>
        <w:t xml:space="preserve">. </w:t>
      </w:r>
      <w:r w:rsidR="00B36CFE">
        <w:rPr>
          <w:rFonts w:ascii="Times New Roman" w:hAnsi="Times New Roman" w:cs="Times New Roman"/>
        </w:rPr>
        <w:t xml:space="preserve">The data is the raw data from a survey </w:t>
      </w:r>
      <w:r w:rsidR="00B36CFE" w:rsidRPr="00B36CFE">
        <w:rPr>
          <w:rFonts w:ascii="Times New Roman" w:hAnsi="Times New Roman" w:cs="Times New Roman"/>
        </w:rPr>
        <w:t xml:space="preserve">evaluating stress in postgraduate university students in the </w:t>
      </w:r>
      <w:r w:rsidR="00B36CFE">
        <w:rPr>
          <w:rFonts w:ascii="Times New Roman" w:hAnsi="Times New Roman" w:cs="Times New Roman"/>
        </w:rPr>
        <w:t>United Kingdom</w:t>
      </w:r>
      <w:r w:rsidR="00B36CFE" w:rsidRPr="00B36CFE">
        <w:rPr>
          <w:rFonts w:ascii="Times New Roman" w:hAnsi="Times New Roman" w:cs="Times New Roman"/>
        </w:rPr>
        <w:t xml:space="preserve">. </w:t>
      </w:r>
      <w:r w:rsidR="00395CE9">
        <w:rPr>
          <w:rFonts w:ascii="Times New Roman" w:hAnsi="Times New Roman" w:cs="Times New Roman"/>
        </w:rPr>
        <w:t>S</w:t>
      </w:r>
      <w:r w:rsidR="00B36CFE" w:rsidRPr="00B36CFE">
        <w:rPr>
          <w:rFonts w:ascii="Times New Roman" w:hAnsi="Times New Roman" w:cs="Times New Roman"/>
        </w:rPr>
        <w:t>tudents from a wide range of disciplines, included home and international</w:t>
      </w:r>
      <w:r w:rsidR="009F7F27">
        <w:rPr>
          <w:rFonts w:ascii="Times New Roman" w:hAnsi="Times New Roman" w:cs="Times New Roman"/>
        </w:rPr>
        <w:t>, were asked</w:t>
      </w:r>
      <w:r w:rsidR="00B36CFE" w:rsidRPr="00B36CFE">
        <w:rPr>
          <w:rFonts w:ascii="Times New Roman" w:hAnsi="Times New Roman" w:cs="Times New Roman"/>
        </w:rPr>
        <w:t xml:space="preserve"> about how stressed they feel, academic causes and other causes of stress, and how they cope.</w:t>
      </w:r>
      <w:r w:rsidR="003744FF">
        <w:rPr>
          <w:rFonts w:ascii="Times New Roman" w:hAnsi="Times New Roman" w:cs="Times New Roman"/>
        </w:rPr>
        <w:t xml:space="preserve"> In this study, the academic disciplines, stress levels and three </w:t>
      </w:r>
      <w:r w:rsidR="007D40AE">
        <w:rPr>
          <w:rFonts w:ascii="Times New Roman" w:hAnsi="Times New Roman" w:cs="Times New Roman"/>
        </w:rPr>
        <w:t>stressors</w:t>
      </w:r>
      <w:r w:rsidR="003744FF">
        <w:rPr>
          <w:rFonts w:ascii="Times New Roman" w:hAnsi="Times New Roman" w:cs="Times New Roman"/>
        </w:rPr>
        <w:t xml:space="preserve"> are studied in details. These </w:t>
      </w:r>
      <w:r w:rsidR="007D40AE">
        <w:rPr>
          <w:rFonts w:ascii="Times New Roman" w:hAnsi="Times New Roman" w:cs="Times New Roman"/>
        </w:rPr>
        <w:t>stressors</w:t>
      </w:r>
      <w:r w:rsidR="003744FF">
        <w:rPr>
          <w:rFonts w:ascii="Times New Roman" w:hAnsi="Times New Roman" w:cs="Times New Roman"/>
        </w:rPr>
        <w:t xml:space="preserve"> are: financial issues, lack of confidence in academic performance, </w:t>
      </w:r>
      <w:r w:rsidR="0031571C">
        <w:rPr>
          <w:rFonts w:ascii="Times New Roman" w:hAnsi="Times New Roman" w:cs="Times New Roman"/>
        </w:rPr>
        <w:t>and lack of confidence in subject or career choice.</w:t>
      </w:r>
    </w:p>
    <w:p w14:paraId="116FB3C7" w14:textId="77777777" w:rsidR="009D7921" w:rsidRPr="009D7921" w:rsidRDefault="009D7921" w:rsidP="009D7921">
      <w:pPr>
        <w:spacing w:after="0"/>
        <w:rPr>
          <w:rFonts w:ascii="Times New Roman" w:hAnsi="Times New Roman" w:cs="Times New Roman"/>
          <w:b/>
          <w:bCs/>
        </w:rPr>
      </w:pPr>
    </w:p>
    <w:p w14:paraId="4FEBE053" w14:textId="11279B39" w:rsidR="00591667" w:rsidRPr="009D7921" w:rsidRDefault="00591667" w:rsidP="006B2159">
      <w:pPr>
        <w:pStyle w:val="Heading3"/>
        <w:numPr>
          <w:ilvl w:val="1"/>
          <w:numId w:val="4"/>
        </w:numPr>
        <w:rPr>
          <w:rFonts w:ascii="Times New Roman" w:hAnsi="Times New Roman" w:cs="Times New Roman"/>
          <w:b/>
          <w:bCs/>
          <w:i/>
          <w:iCs/>
          <w:color w:val="auto"/>
        </w:rPr>
      </w:pPr>
      <w:r w:rsidRPr="009D7921">
        <w:rPr>
          <w:rFonts w:ascii="Times New Roman" w:hAnsi="Times New Roman" w:cs="Times New Roman"/>
          <w:b/>
          <w:bCs/>
          <w:i/>
          <w:iCs/>
          <w:color w:val="auto"/>
        </w:rPr>
        <w:t>Research Questions</w:t>
      </w:r>
    </w:p>
    <w:p w14:paraId="4850833F" w14:textId="73E16001" w:rsidR="005C0F14" w:rsidRDefault="00395CE9" w:rsidP="005C0F14">
      <w:pPr>
        <w:rPr>
          <w:rFonts w:ascii="Times New Roman" w:hAnsi="Times New Roman" w:cs="Times New Roman"/>
        </w:rPr>
      </w:pPr>
      <w:r>
        <w:rPr>
          <w:rFonts w:ascii="Times New Roman" w:hAnsi="Times New Roman" w:cs="Times New Roman"/>
        </w:rPr>
        <w:t>The main research question is</w:t>
      </w:r>
      <w:r w:rsidR="00310CA0">
        <w:rPr>
          <w:rFonts w:ascii="Times New Roman" w:hAnsi="Times New Roman" w:cs="Times New Roman"/>
        </w:rPr>
        <w:t xml:space="preserve"> </w:t>
      </w:r>
      <w:r>
        <w:rPr>
          <w:rFonts w:ascii="Times New Roman" w:hAnsi="Times New Roman" w:cs="Times New Roman"/>
        </w:rPr>
        <w:t>how</w:t>
      </w:r>
      <w:r w:rsidR="00310CA0">
        <w:rPr>
          <w:rFonts w:ascii="Times New Roman" w:hAnsi="Times New Roman" w:cs="Times New Roman"/>
        </w:rPr>
        <w:t xml:space="preserve"> academic principles, stress levels and </w:t>
      </w:r>
      <w:r>
        <w:rPr>
          <w:rFonts w:ascii="Times New Roman" w:hAnsi="Times New Roman" w:cs="Times New Roman"/>
        </w:rPr>
        <w:t xml:space="preserve">different </w:t>
      </w:r>
      <w:r w:rsidR="007D40AE">
        <w:rPr>
          <w:rFonts w:ascii="Times New Roman" w:hAnsi="Times New Roman" w:cs="Times New Roman"/>
        </w:rPr>
        <w:t>stressors</w:t>
      </w:r>
      <w:r>
        <w:rPr>
          <w:rFonts w:ascii="Times New Roman" w:hAnsi="Times New Roman" w:cs="Times New Roman"/>
        </w:rPr>
        <w:t xml:space="preserve"> correlate to one another. </w:t>
      </w:r>
      <w:r w:rsidR="005C0F14">
        <w:rPr>
          <w:rFonts w:ascii="Times New Roman" w:hAnsi="Times New Roman" w:cs="Times New Roman"/>
        </w:rPr>
        <w:t>This main question could be broken down to more specific questions, including:</w:t>
      </w:r>
    </w:p>
    <w:p w14:paraId="221104A0" w14:textId="25EB15E9" w:rsidR="003906C0" w:rsidRDefault="00C96E31" w:rsidP="005C0F14">
      <w:pPr>
        <w:pStyle w:val="ListParagraph"/>
        <w:numPr>
          <w:ilvl w:val="0"/>
          <w:numId w:val="3"/>
        </w:numPr>
        <w:rPr>
          <w:rFonts w:ascii="Times New Roman" w:hAnsi="Times New Roman" w:cs="Times New Roman"/>
        </w:rPr>
      </w:pPr>
      <w:r>
        <w:rPr>
          <w:rFonts w:ascii="Times New Roman" w:hAnsi="Times New Roman" w:cs="Times New Roman"/>
        </w:rPr>
        <w:t>Does academic principle affect the level of stress of a student?</w:t>
      </w:r>
    </w:p>
    <w:p w14:paraId="03C4CC42" w14:textId="625EDAA0" w:rsidR="00C96E31" w:rsidRDefault="00C96E31" w:rsidP="00C96E31">
      <w:pPr>
        <w:pStyle w:val="ListParagraph"/>
        <w:numPr>
          <w:ilvl w:val="0"/>
          <w:numId w:val="3"/>
        </w:numPr>
        <w:rPr>
          <w:rFonts w:ascii="Times New Roman" w:hAnsi="Times New Roman" w:cs="Times New Roman"/>
        </w:rPr>
      </w:pPr>
      <w:r>
        <w:rPr>
          <w:rFonts w:ascii="Times New Roman" w:hAnsi="Times New Roman" w:cs="Times New Roman"/>
        </w:rPr>
        <w:t xml:space="preserve">How do different academic principles correlate with specific </w:t>
      </w:r>
      <w:r w:rsidR="007D40AE">
        <w:rPr>
          <w:rFonts w:ascii="Times New Roman" w:hAnsi="Times New Roman" w:cs="Times New Roman"/>
        </w:rPr>
        <w:t>stressors</w:t>
      </w:r>
      <w:r>
        <w:rPr>
          <w:rFonts w:ascii="Times New Roman" w:hAnsi="Times New Roman" w:cs="Times New Roman"/>
        </w:rPr>
        <w:t>?</w:t>
      </w:r>
    </w:p>
    <w:p w14:paraId="39A0D292" w14:textId="37AC5A9B" w:rsidR="00C96E31" w:rsidRDefault="00C96E31" w:rsidP="00C96E31">
      <w:pPr>
        <w:pStyle w:val="ListParagraph"/>
        <w:numPr>
          <w:ilvl w:val="0"/>
          <w:numId w:val="3"/>
        </w:numPr>
        <w:rPr>
          <w:rFonts w:ascii="Times New Roman" w:hAnsi="Times New Roman" w:cs="Times New Roman"/>
        </w:rPr>
      </w:pPr>
      <w:r>
        <w:rPr>
          <w:rFonts w:ascii="Times New Roman" w:hAnsi="Times New Roman" w:cs="Times New Roman"/>
        </w:rPr>
        <w:t xml:space="preserve">To what extent does each </w:t>
      </w:r>
      <w:r w:rsidR="007D40AE">
        <w:rPr>
          <w:rFonts w:ascii="Times New Roman" w:hAnsi="Times New Roman" w:cs="Times New Roman"/>
        </w:rPr>
        <w:t>stressor</w:t>
      </w:r>
      <w:r>
        <w:rPr>
          <w:rFonts w:ascii="Times New Roman" w:hAnsi="Times New Roman" w:cs="Times New Roman"/>
        </w:rPr>
        <w:t xml:space="preserve"> contribute to overall stress level?</w:t>
      </w:r>
    </w:p>
    <w:p w14:paraId="55901F47" w14:textId="396BB9B8" w:rsidR="00E704E9" w:rsidRDefault="00C96E31" w:rsidP="009D7921">
      <w:pPr>
        <w:pStyle w:val="ListParagraph"/>
        <w:numPr>
          <w:ilvl w:val="0"/>
          <w:numId w:val="3"/>
        </w:numPr>
        <w:spacing w:after="0"/>
        <w:rPr>
          <w:rFonts w:ascii="Times New Roman" w:hAnsi="Times New Roman" w:cs="Times New Roman"/>
        </w:rPr>
      </w:pPr>
      <w:r>
        <w:rPr>
          <w:rFonts w:ascii="Times New Roman" w:hAnsi="Times New Roman" w:cs="Times New Roman"/>
        </w:rPr>
        <w:t xml:space="preserve">Is there some correlation between one </w:t>
      </w:r>
      <w:r w:rsidR="007D40AE">
        <w:rPr>
          <w:rFonts w:ascii="Times New Roman" w:hAnsi="Times New Roman" w:cs="Times New Roman"/>
        </w:rPr>
        <w:t>stressor</w:t>
      </w:r>
      <w:r>
        <w:rPr>
          <w:rFonts w:ascii="Times New Roman" w:hAnsi="Times New Roman" w:cs="Times New Roman"/>
        </w:rPr>
        <w:t xml:space="preserve"> and another?</w:t>
      </w:r>
    </w:p>
    <w:p w14:paraId="1A588728" w14:textId="77777777" w:rsidR="009D7921" w:rsidRPr="009D7921" w:rsidRDefault="009D7921" w:rsidP="009D7921">
      <w:pPr>
        <w:spacing w:after="0"/>
        <w:rPr>
          <w:rFonts w:ascii="Times New Roman" w:hAnsi="Times New Roman" w:cs="Times New Roman"/>
          <w:b/>
          <w:bCs/>
        </w:rPr>
      </w:pPr>
    </w:p>
    <w:p w14:paraId="1030FF5F" w14:textId="2E22CA9E" w:rsidR="00DF7224" w:rsidRPr="009D7921" w:rsidRDefault="00FB49B7" w:rsidP="006B2159">
      <w:pPr>
        <w:pStyle w:val="Heading3"/>
        <w:numPr>
          <w:ilvl w:val="1"/>
          <w:numId w:val="4"/>
        </w:numPr>
        <w:rPr>
          <w:rFonts w:ascii="Times New Roman" w:hAnsi="Times New Roman" w:cs="Times New Roman"/>
          <w:b/>
          <w:bCs/>
          <w:i/>
          <w:iCs/>
          <w:color w:val="auto"/>
        </w:rPr>
      </w:pPr>
      <w:r w:rsidRPr="009D7921">
        <w:rPr>
          <w:rFonts w:ascii="Times New Roman" w:hAnsi="Times New Roman" w:cs="Times New Roman"/>
          <w:b/>
          <w:bCs/>
          <w:i/>
          <w:iCs/>
          <w:color w:val="auto"/>
        </w:rPr>
        <w:t>Data</w:t>
      </w:r>
      <w:r w:rsidR="00156C70" w:rsidRPr="009D7921">
        <w:rPr>
          <w:rFonts w:ascii="Times New Roman" w:hAnsi="Times New Roman" w:cs="Times New Roman"/>
          <w:b/>
          <w:bCs/>
          <w:i/>
          <w:iCs/>
          <w:color w:val="auto"/>
        </w:rPr>
        <w:t>s</w:t>
      </w:r>
      <w:r w:rsidRPr="009D7921">
        <w:rPr>
          <w:rFonts w:ascii="Times New Roman" w:hAnsi="Times New Roman" w:cs="Times New Roman"/>
          <w:b/>
          <w:bCs/>
          <w:i/>
          <w:iCs/>
          <w:color w:val="auto"/>
        </w:rPr>
        <w:t>et</w:t>
      </w:r>
    </w:p>
    <w:p w14:paraId="42271182" w14:textId="5AF32802" w:rsidR="000E2F14" w:rsidRDefault="0006554A" w:rsidP="000E2F14">
      <w:pPr>
        <w:rPr>
          <w:rFonts w:ascii="Times New Roman" w:hAnsi="Times New Roman" w:cs="Times New Roman"/>
        </w:rPr>
      </w:pPr>
      <w:r>
        <w:rPr>
          <w:rFonts w:ascii="Times New Roman" w:hAnsi="Times New Roman" w:cs="Times New Roman"/>
        </w:rPr>
        <w:t xml:space="preserve">The original </w:t>
      </w:r>
      <w:r w:rsidR="00432A26">
        <w:rPr>
          <w:rFonts w:ascii="Times New Roman" w:hAnsi="Times New Roman" w:cs="Times New Roman"/>
        </w:rPr>
        <w:t>dataset</w:t>
      </w:r>
      <w:r w:rsidR="00EB2D60">
        <w:rPr>
          <w:rFonts w:ascii="Times New Roman" w:hAnsi="Times New Roman" w:cs="Times New Roman"/>
        </w:rPr>
        <w:t xml:space="preserve"> includes several data about the respondents’ demographic, level of study and subject of study, as well as several answers related to </w:t>
      </w:r>
      <w:r w:rsidR="007D40AE">
        <w:rPr>
          <w:rFonts w:ascii="Times New Roman" w:hAnsi="Times New Roman" w:cs="Times New Roman"/>
        </w:rPr>
        <w:t>stressors</w:t>
      </w:r>
      <w:r w:rsidR="00EB2D60">
        <w:rPr>
          <w:rFonts w:ascii="Times New Roman" w:hAnsi="Times New Roman" w:cs="Times New Roman"/>
        </w:rPr>
        <w:t xml:space="preserve"> and coping mechanisms. The necessary </w:t>
      </w:r>
      <w:r w:rsidR="0026096A">
        <w:rPr>
          <w:rFonts w:ascii="Times New Roman" w:hAnsi="Times New Roman" w:cs="Times New Roman"/>
        </w:rPr>
        <w:t>information is extracted to form the used dataset, which includes 218 observations</w:t>
      </w:r>
      <w:r w:rsidR="00D83E5C">
        <w:rPr>
          <w:rFonts w:ascii="Times New Roman" w:hAnsi="Times New Roman" w:cs="Times New Roman"/>
        </w:rPr>
        <w:t xml:space="preserve"> (218 students)</w:t>
      </w:r>
      <w:r w:rsidR="0026096A">
        <w:rPr>
          <w:rFonts w:ascii="Times New Roman" w:hAnsi="Times New Roman" w:cs="Times New Roman"/>
        </w:rPr>
        <w:t xml:space="preserve"> of 5 variables as following:</w:t>
      </w:r>
    </w:p>
    <w:p w14:paraId="7E621C48" w14:textId="6B01E533" w:rsidR="0026096A" w:rsidRPr="00046264" w:rsidRDefault="001C481E" w:rsidP="000E2F14">
      <w:pPr>
        <w:rPr>
          <w:rFonts w:ascii="Times New Roman" w:hAnsi="Times New Roman" w:cs="Times New Roman"/>
        </w:rPr>
      </w:pPr>
      <w:r>
        <w:rPr>
          <w:rFonts w:ascii="Times New Roman" w:hAnsi="Times New Roman" w:cs="Times New Roman"/>
        </w:rPr>
        <w:br w:type="page"/>
      </w:r>
    </w:p>
    <w:tbl>
      <w:tblPr>
        <w:tblStyle w:val="GridTable4-Accent1"/>
        <w:tblW w:w="9319" w:type="dxa"/>
        <w:tblLook w:val="04A0" w:firstRow="1" w:lastRow="0" w:firstColumn="1" w:lastColumn="0" w:noHBand="0" w:noVBand="1"/>
      </w:tblPr>
      <w:tblGrid>
        <w:gridCol w:w="2441"/>
        <w:gridCol w:w="6878"/>
      </w:tblGrid>
      <w:tr w:rsidR="00F4591E" w:rsidRPr="00432A26" w14:paraId="7DC80EB1" w14:textId="77777777" w:rsidTr="00255023">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441" w:type="dxa"/>
            <w:noWrap/>
            <w:hideMark/>
          </w:tcPr>
          <w:p w14:paraId="0498F70F" w14:textId="6EB18DEE" w:rsidR="00432A26" w:rsidRPr="00432A26" w:rsidRDefault="00432A26" w:rsidP="00EB2D60">
            <w:pPr>
              <w:rPr>
                <w:rFonts w:ascii="Calibri" w:eastAsia="Times New Roman" w:hAnsi="Calibri" w:cs="Calibri"/>
                <w:color w:val="FFFFFF"/>
                <w:kern w:val="0"/>
                <w14:ligatures w14:val="none"/>
              </w:rPr>
            </w:pPr>
            <w:r w:rsidRPr="00432A26">
              <w:rPr>
                <w:rFonts w:ascii="Calibri" w:eastAsia="Times New Roman" w:hAnsi="Calibri" w:cs="Calibri"/>
                <w:color w:val="FFFFFF"/>
                <w:kern w:val="0"/>
                <w14:ligatures w14:val="none"/>
              </w:rPr>
              <w:lastRenderedPageBreak/>
              <w:t>Variable</w:t>
            </w:r>
            <w:r w:rsidR="0026096A">
              <w:rPr>
                <w:rFonts w:ascii="Calibri" w:eastAsia="Times New Roman" w:hAnsi="Calibri" w:cs="Calibri"/>
                <w:color w:val="FFFFFF"/>
                <w:kern w:val="0"/>
                <w14:ligatures w14:val="none"/>
              </w:rPr>
              <w:t>s</w:t>
            </w:r>
          </w:p>
        </w:tc>
        <w:tc>
          <w:tcPr>
            <w:tcW w:w="6878" w:type="dxa"/>
            <w:noWrap/>
            <w:hideMark/>
          </w:tcPr>
          <w:p w14:paraId="7B4AC081" w14:textId="77777777" w:rsidR="00432A26" w:rsidRPr="00432A26" w:rsidRDefault="00432A26" w:rsidP="00EB2D6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w:r w:rsidRPr="00432A26">
              <w:rPr>
                <w:rFonts w:ascii="Calibri" w:eastAsia="Times New Roman" w:hAnsi="Calibri" w:cs="Calibri"/>
                <w:color w:val="FFFFFF"/>
                <w:kern w:val="0"/>
                <w14:ligatures w14:val="none"/>
              </w:rPr>
              <w:t>Descriptions</w:t>
            </w:r>
          </w:p>
        </w:tc>
      </w:tr>
      <w:tr w:rsidR="00F4591E" w:rsidRPr="00432A26" w14:paraId="08C6FF6D" w14:textId="77777777" w:rsidTr="0025502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441" w:type="dxa"/>
            <w:noWrap/>
            <w:hideMark/>
          </w:tcPr>
          <w:p w14:paraId="7EE8A9FD" w14:textId="77777777" w:rsidR="00432A26" w:rsidRPr="00432A26" w:rsidRDefault="00432A26" w:rsidP="00F4591E">
            <w:pPr>
              <w:jc w:val="both"/>
              <w:rPr>
                <w:rFonts w:ascii="Calibri" w:eastAsia="Times New Roman" w:hAnsi="Calibri" w:cs="Calibri"/>
                <w:b w:val="0"/>
                <w:bCs w:val="0"/>
                <w:color w:val="000000"/>
                <w:kern w:val="0"/>
                <w14:ligatures w14:val="none"/>
              </w:rPr>
            </w:pPr>
            <w:r w:rsidRPr="00432A26">
              <w:rPr>
                <w:rFonts w:ascii="Calibri" w:eastAsia="Times New Roman" w:hAnsi="Calibri" w:cs="Calibri"/>
                <w:b w:val="0"/>
                <w:bCs w:val="0"/>
                <w:color w:val="000000"/>
                <w:kern w:val="0"/>
                <w14:ligatures w14:val="none"/>
              </w:rPr>
              <w:t>subject</w:t>
            </w:r>
          </w:p>
        </w:tc>
        <w:tc>
          <w:tcPr>
            <w:tcW w:w="6878" w:type="dxa"/>
            <w:noWrap/>
            <w:hideMark/>
          </w:tcPr>
          <w:p w14:paraId="3ECE3B55" w14:textId="77777777" w:rsidR="00432A26" w:rsidRPr="00432A26" w:rsidRDefault="00432A26" w:rsidP="00F4591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Academic principle (major/subject) of the student</w:t>
            </w:r>
          </w:p>
        </w:tc>
      </w:tr>
      <w:tr w:rsidR="00432A26" w:rsidRPr="00432A26" w14:paraId="4025C729" w14:textId="77777777" w:rsidTr="00255023">
        <w:trPr>
          <w:trHeight w:val="264"/>
        </w:trPr>
        <w:tc>
          <w:tcPr>
            <w:cnfStyle w:val="001000000000" w:firstRow="0" w:lastRow="0" w:firstColumn="1" w:lastColumn="0" w:oddVBand="0" w:evenVBand="0" w:oddHBand="0" w:evenHBand="0" w:firstRowFirstColumn="0" w:firstRowLastColumn="0" w:lastRowFirstColumn="0" w:lastRowLastColumn="0"/>
            <w:tcW w:w="2441" w:type="dxa"/>
            <w:noWrap/>
            <w:hideMark/>
          </w:tcPr>
          <w:p w14:paraId="5541C061" w14:textId="77777777" w:rsidR="00432A26" w:rsidRPr="00432A26" w:rsidRDefault="00432A26" w:rsidP="00F4591E">
            <w:pPr>
              <w:jc w:val="both"/>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stress_level</w:t>
            </w:r>
          </w:p>
        </w:tc>
        <w:tc>
          <w:tcPr>
            <w:tcW w:w="6878" w:type="dxa"/>
            <w:noWrap/>
            <w:hideMark/>
          </w:tcPr>
          <w:p w14:paraId="567E2387" w14:textId="77777777" w:rsidR="00432A26" w:rsidRPr="00432A26" w:rsidRDefault="00432A26" w:rsidP="00F4591E">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Stress level in the past 3 months</w:t>
            </w:r>
          </w:p>
        </w:tc>
      </w:tr>
      <w:tr w:rsidR="00F4591E" w:rsidRPr="00432A26" w14:paraId="71B10A3D" w14:textId="77777777" w:rsidTr="0025502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441" w:type="dxa"/>
            <w:noWrap/>
            <w:hideMark/>
          </w:tcPr>
          <w:p w14:paraId="045656ED" w14:textId="77777777" w:rsidR="00432A26" w:rsidRPr="00432A26" w:rsidRDefault="00432A26" w:rsidP="00F4591E">
            <w:pPr>
              <w:jc w:val="both"/>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financial_issues</w:t>
            </w:r>
          </w:p>
        </w:tc>
        <w:tc>
          <w:tcPr>
            <w:tcW w:w="6878" w:type="dxa"/>
            <w:noWrap/>
            <w:hideMark/>
          </w:tcPr>
          <w:p w14:paraId="7F516C34" w14:textId="4662580A" w:rsidR="00432A26" w:rsidRPr="00432A26" w:rsidRDefault="00432A26" w:rsidP="00F4591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 xml:space="preserve">Frequency in past 3 months of </w:t>
            </w:r>
            <w:r w:rsidR="007D40AE">
              <w:rPr>
                <w:rFonts w:ascii="Calibri" w:eastAsia="Times New Roman" w:hAnsi="Calibri" w:cs="Calibri"/>
                <w:color w:val="000000"/>
                <w:kern w:val="0"/>
                <w14:ligatures w14:val="none"/>
              </w:rPr>
              <w:t>stressor</w:t>
            </w:r>
            <w:r w:rsidRPr="00432A26">
              <w:rPr>
                <w:rFonts w:ascii="Calibri" w:eastAsia="Times New Roman" w:hAnsi="Calibri" w:cs="Calibri"/>
                <w:color w:val="000000"/>
                <w:kern w:val="0"/>
                <w14:ligatures w14:val="none"/>
              </w:rPr>
              <w:t>: financial issues</w:t>
            </w:r>
          </w:p>
        </w:tc>
      </w:tr>
      <w:tr w:rsidR="00432A26" w:rsidRPr="00432A26" w14:paraId="4DC39159" w14:textId="77777777" w:rsidTr="00255023">
        <w:trPr>
          <w:trHeight w:val="264"/>
        </w:trPr>
        <w:tc>
          <w:tcPr>
            <w:cnfStyle w:val="001000000000" w:firstRow="0" w:lastRow="0" w:firstColumn="1" w:lastColumn="0" w:oddVBand="0" w:evenVBand="0" w:oddHBand="0" w:evenHBand="0" w:firstRowFirstColumn="0" w:firstRowLastColumn="0" w:lastRowFirstColumn="0" w:lastRowLastColumn="0"/>
            <w:tcW w:w="2441" w:type="dxa"/>
            <w:noWrap/>
            <w:hideMark/>
          </w:tcPr>
          <w:p w14:paraId="2FE2B009" w14:textId="77777777" w:rsidR="00432A26" w:rsidRPr="00432A26" w:rsidRDefault="00432A26" w:rsidP="00F4591E">
            <w:pPr>
              <w:jc w:val="both"/>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academic_performance</w:t>
            </w:r>
          </w:p>
        </w:tc>
        <w:tc>
          <w:tcPr>
            <w:tcW w:w="6878" w:type="dxa"/>
            <w:noWrap/>
            <w:hideMark/>
          </w:tcPr>
          <w:p w14:paraId="26881613" w14:textId="14B7D7C8" w:rsidR="00432A26" w:rsidRPr="00432A26" w:rsidRDefault="00432A26" w:rsidP="00F4591E">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 xml:space="preserve">Frequency in past 3 months of </w:t>
            </w:r>
            <w:r w:rsidR="007D40AE">
              <w:rPr>
                <w:rFonts w:ascii="Calibri" w:eastAsia="Times New Roman" w:hAnsi="Calibri" w:cs="Calibri"/>
                <w:color w:val="000000"/>
                <w:kern w:val="0"/>
                <w14:ligatures w14:val="none"/>
              </w:rPr>
              <w:t>stressor</w:t>
            </w:r>
            <w:r w:rsidRPr="00432A26">
              <w:rPr>
                <w:rFonts w:ascii="Calibri" w:eastAsia="Times New Roman" w:hAnsi="Calibri" w:cs="Calibri"/>
                <w:color w:val="000000"/>
                <w:kern w:val="0"/>
                <w14:ligatures w14:val="none"/>
              </w:rPr>
              <w:t>: lack of confidence in academic performance</w:t>
            </w:r>
          </w:p>
        </w:tc>
      </w:tr>
      <w:tr w:rsidR="00F4591E" w:rsidRPr="00432A26" w14:paraId="6BC6DA59" w14:textId="77777777" w:rsidTr="0025502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441" w:type="dxa"/>
            <w:noWrap/>
            <w:hideMark/>
          </w:tcPr>
          <w:p w14:paraId="62ABD0E2" w14:textId="77777777" w:rsidR="00432A26" w:rsidRPr="00432A26" w:rsidRDefault="00432A26" w:rsidP="00F4591E">
            <w:pPr>
              <w:jc w:val="both"/>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subject_career_choice</w:t>
            </w:r>
          </w:p>
        </w:tc>
        <w:tc>
          <w:tcPr>
            <w:tcW w:w="6878" w:type="dxa"/>
            <w:noWrap/>
            <w:hideMark/>
          </w:tcPr>
          <w:p w14:paraId="747947DD" w14:textId="376C46AB" w:rsidR="00432A26" w:rsidRPr="00432A26" w:rsidRDefault="00432A26" w:rsidP="00F4591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432A26">
              <w:rPr>
                <w:rFonts w:ascii="Calibri" w:eastAsia="Times New Roman" w:hAnsi="Calibri" w:cs="Calibri"/>
                <w:color w:val="000000"/>
                <w:kern w:val="0"/>
                <w14:ligatures w14:val="none"/>
              </w:rPr>
              <w:t xml:space="preserve">Frequency in past 3 months of </w:t>
            </w:r>
            <w:r w:rsidR="007D40AE">
              <w:rPr>
                <w:rFonts w:ascii="Calibri" w:eastAsia="Times New Roman" w:hAnsi="Calibri" w:cs="Calibri"/>
                <w:color w:val="000000"/>
                <w:kern w:val="0"/>
                <w14:ligatures w14:val="none"/>
              </w:rPr>
              <w:t>stressor</w:t>
            </w:r>
            <w:r w:rsidRPr="00432A26">
              <w:rPr>
                <w:rFonts w:ascii="Calibri" w:eastAsia="Times New Roman" w:hAnsi="Calibri" w:cs="Calibri"/>
                <w:color w:val="000000"/>
                <w:kern w:val="0"/>
                <w14:ligatures w14:val="none"/>
              </w:rPr>
              <w:t>: lack of confidence in subject or career choice</w:t>
            </w:r>
          </w:p>
        </w:tc>
      </w:tr>
    </w:tbl>
    <w:p w14:paraId="7BA6BDFD" w14:textId="77777777" w:rsidR="00250D10" w:rsidRDefault="00250D10" w:rsidP="00285030">
      <w:pPr>
        <w:spacing w:after="0"/>
        <w:rPr>
          <w:rFonts w:ascii="Times New Roman" w:hAnsi="Times New Roman" w:cs="Times New Roman"/>
        </w:rPr>
      </w:pPr>
    </w:p>
    <w:p w14:paraId="012ED3DF" w14:textId="4A24AA51" w:rsidR="00F717E8" w:rsidRDefault="004E4841" w:rsidP="00285030">
      <w:pPr>
        <w:spacing w:after="0"/>
        <w:rPr>
          <w:rFonts w:ascii="Times New Roman" w:hAnsi="Times New Roman" w:cs="Times New Roman"/>
        </w:rPr>
      </w:pPr>
      <w:r>
        <w:rPr>
          <w:rFonts w:ascii="Times New Roman" w:hAnsi="Times New Roman" w:cs="Times New Roman"/>
        </w:rPr>
        <w:t>The variable ‘</w:t>
      </w:r>
      <w:r w:rsidRPr="007B11EB">
        <w:rPr>
          <w:rFonts w:ascii="Times New Roman" w:hAnsi="Times New Roman" w:cs="Times New Roman"/>
          <w:b/>
          <w:bCs/>
        </w:rPr>
        <w:t>subject’</w:t>
      </w:r>
      <w:r>
        <w:rPr>
          <w:rFonts w:ascii="Times New Roman" w:hAnsi="Times New Roman" w:cs="Times New Roman"/>
        </w:rPr>
        <w:t xml:space="preserve"> stores categorical data of the subject that the student studies. In this survey, there are 11 categories</w:t>
      </w:r>
      <w:r w:rsidR="009E7FB2">
        <w:rPr>
          <w:rFonts w:ascii="Times New Roman" w:hAnsi="Times New Roman" w:cs="Times New Roman"/>
        </w:rPr>
        <w:t>: Arts and Humanities; Clinical, pre-clinical and health; Computer Science; Education; Engineering and Technology; Law; Life Sciences; Physical Science; Psychology; Social Sciences; and Other.</w:t>
      </w:r>
    </w:p>
    <w:p w14:paraId="1EC5A6D2" w14:textId="64265802" w:rsidR="00A30FF4" w:rsidRDefault="0041729F" w:rsidP="00ED6E9D">
      <w:pPr>
        <w:rPr>
          <w:rFonts w:ascii="Times New Roman" w:hAnsi="Times New Roman" w:cs="Times New Roman"/>
        </w:rPr>
      </w:pPr>
      <w:r>
        <w:rPr>
          <w:rFonts w:ascii="Times New Roman" w:hAnsi="Times New Roman" w:cs="Times New Roman"/>
        </w:rPr>
        <w:t>Other variables ‘</w:t>
      </w:r>
      <w:r w:rsidRPr="002E58D0">
        <w:rPr>
          <w:rFonts w:ascii="Times New Roman" w:hAnsi="Times New Roman" w:cs="Times New Roman"/>
          <w:b/>
          <w:bCs/>
        </w:rPr>
        <w:t>stress_level</w:t>
      </w:r>
      <w:r>
        <w:rPr>
          <w:rFonts w:ascii="Times New Roman" w:hAnsi="Times New Roman" w:cs="Times New Roman"/>
        </w:rPr>
        <w:t>’, ‘</w:t>
      </w:r>
      <w:r w:rsidRPr="002E58D0">
        <w:rPr>
          <w:rFonts w:ascii="Times New Roman" w:hAnsi="Times New Roman" w:cs="Times New Roman"/>
          <w:b/>
          <w:bCs/>
        </w:rPr>
        <w:t>financial_issues</w:t>
      </w:r>
      <w:r>
        <w:rPr>
          <w:rFonts w:ascii="Times New Roman" w:hAnsi="Times New Roman" w:cs="Times New Roman"/>
        </w:rPr>
        <w:t>’, ‘</w:t>
      </w:r>
      <w:r w:rsidRPr="002E58D0">
        <w:rPr>
          <w:rFonts w:ascii="Times New Roman" w:hAnsi="Times New Roman" w:cs="Times New Roman"/>
          <w:b/>
          <w:bCs/>
        </w:rPr>
        <w:t>academic_performance</w:t>
      </w:r>
      <w:r>
        <w:rPr>
          <w:rFonts w:ascii="Times New Roman" w:hAnsi="Times New Roman" w:cs="Times New Roman"/>
        </w:rPr>
        <w:t>’, and ‘</w:t>
      </w:r>
      <w:r w:rsidRPr="002E58D0">
        <w:rPr>
          <w:rFonts w:ascii="Times New Roman" w:hAnsi="Times New Roman" w:cs="Times New Roman"/>
          <w:b/>
          <w:bCs/>
        </w:rPr>
        <w:t>subject_career_choice</w:t>
      </w:r>
      <w:r>
        <w:rPr>
          <w:rFonts w:ascii="Times New Roman" w:hAnsi="Times New Roman" w:cs="Times New Roman"/>
        </w:rPr>
        <w:t xml:space="preserve">’ store ordinal data of the answers to the survey describing the levels of stress or the frequencies of </w:t>
      </w:r>
      <w:r w:rsidR="007D40AE">
        <w:rPr>
          <w:rFonts w:ascii="Times New Roman" w:hAnsi="Times New Roman" w:cs="Times New Roman"/>
        </w:rPr>
        <w:t>stressor</w:t>
      </w:r>
      <w:r>
        <w:rPr>
          <w:rFonts w:ascii="Times New Roman" w:hAnsi="Times New Roman" w:cs="Times New Roman"/>
        </w:rPr>
        <w:t xml:space="preserve"> in the past 3 months from the survey. </w:t>
      </w:r>
      <w:r w:rsidR="00A0183E">
        <w:rPr>
          <w:rFonts w:ascii="Times New Roman" w:hAnsi="Times New Roman" w:cs="Times New Roman"/>
        </w:rPr>
        <w:t>Answers to the level of stress include: “Not at all”, “To a small extent”, “Somewhat”, “To a large extent”, and “</w:t>
      </w:r>
      <w:r w:rsidR="00EE6732">
        <w:rPr>
          <w:rFonts w:ascii="Times New Roman" w:hAnsi="Times New Roman" w:cs="Times New Roman"/>
        </w:rPr>
        <w:t>Completely</w:t>
      </w:r>
      <w:r w:rsidR="00A0183E">
        <w:rPr>
          <w:rFonts w:ascii="Times New Roman" w:hAnsi="Times New Roman" w:cs="Times New Roman"/>
        </w:rPr>
        <w:t>”</w:t>
      </w:r>
      <w:r w:rsidR="00EE6732">
        <w:rPr>
          <w:rFonts w:ascii="Times New Roman" w:hAnsi="Times New Roman" w:cs="Times New Roman"/>
        </w:rPr>
        <w:t xml:space="preserve">. Answers to the frequencies of </w:t>
      </w:r>
      <w:r w:rsidR="007D40AE">
        <w:rPr>
          <w:rFonts w:ascii="Times New Roman" w:hAnsi="Times New Roman" w:cs="Times New Roman"/>
        </w:rPr>
        <w:t>stressors</w:t>
      </w:r>
      <w:r w:rsidR="00EE6732">
        <w:rPr>
          <w:rFonts w:ascii="Times New Roman" w:hAnsi="Times New Roman" w:cs="Times New Roman"/>
        </w:rPr>
        <w:t xml:space="preserve"> include: </w:t>
      </w:r>
      <w:r w:rsidR="007D40AE">
        <w:rPr>
          <w:rFonts w:ascii="Times New Roman" w:hAnsi="Times New Roman" w:cs="Times New Roman"/>
        </w:rPr>
        <w:t>“Never”, “Almost never”, “Sometimes”, “Fairly often”, and “Very often”.</w:t>
      </w:r>
    </w:p>
    <w:p w14:paraId="41684A6A" w14:textId="77777777" w:rsidR="00EE294C" w:rsidRDefault="00EE294C" w:rsidP="00ED6E9D">
      <w:pPr>
        <w:rPr>
          <w:rFonts w:ascii="Times New Roman" w:hAnsi="Times New Roman" w:cs="Times New Roman"/>
        </w:rPr>
      </w:pPr>
    </w:p>
    <w:p w14:paraId="53503963" w14:textId="7029792C" w:rsidR="00FE5EA4" w:rsidRPr="007B11EB" w:rsidRDefault="00EE294C" w:rsidP="009D7921">
      <w:pPr>
        <w:pStyle w:val="Heading2"/>
        <w:numPr>
          <w:ilvl w:val="0"/>
          <w:numId w:val="4"/>
        </w:numPr>
        <w:rPr>
          <w:rFonts w:ascii="Times New Roman" w:hAnsi="Times New Roman" w:cs="Times New Roman"/>
          <w:b/>
          <w:bCs/>
          <w:color w:val="auto"/>
          <w:sz w:val="30"/>
          <w:szCs w:val="30"/>
        </w:rPr>
      </w:pPr>
      <w:r w:rsidRPr="00BC511D">
        <w:rPr>
          <w:rFonts w:ascii="Times New Roman" w:hAnsi="Times New Roman" w:cs="Times New Roman"/>
          <w:b/>
          <w:bCs/>
          <w:color w:val="auto"/>
          <w:sz w:val="30"/>
          <w:szCs w:val="30"/>
        </w:rPr>
        <w:t xml:space="preserve">Univariate </w:t>
      </w:r>
      <w:r w:rsidR="00BC511D" w:rsidRPr="00BC511D">
        <w:rPr>
          <w:rFonts w:ascii="Times New Roman" w:hAnsi="Times New Roman" w:cs="Times New Roman"/>
          <w:b/>
          <w:bCs/>
          <w:color w:val="auto"/>
          <w:sz w:val="30"/>
          <w:szCs w:val="30"/>
        </w:rPr>
        <w:t>analysis</w:t>
      </w:r>
    </w:p>
    <w:p w14:paraId="7939AB48" w14:textId="4202B307" w:rsidR="00CC101C" w:rsidRDefault="007B11EB" w:rsidP="00ED6E9D">
      <w:pPr>
        <w:rPr>
          <w:rFonts w:ascii="Times New Roman" w:hAnsi="Times New Roman" w:cs="Times New Roman"/>
        </w:rPr>
      </w:pPr>
      <w:r>
        <w:rPr>
          <w:rFonts w:ascii="Times New Roman" w:hAnsi="Times New Roman" w:cs="Times New Roman"/>
        </w:rPr>
        <w:t>The distribution o</w:t>
      </w:r>
      <w:r w:rsidR="007476D8">
        <w:rPr>
          <w:rFonts w:ascii="Times New Roman" w:hAnsi="Times New Roman" w:cs="Times New Roman"/>
        </w:rPr>
        <w:t xml:space="preserve">f </w:t>
      </w:r>
      <w:r w:rsidR="00565125">
        <w:rPr>
          <w:rFonts w:ascii="Times New Roman" w:hAnsi="Times New Roman" w:cs="Times New Roman"/>
        </w:rPr>
        <w:t xml:space="preserve">the </w:t>
      </w:r>
      <w:r w:rsidR="00CB3E79">
        <w:rPr>
          <w:rFonts w:ascii="Times New Roman" w:hAnsi="Times New Roman" w:cs="Times New Roman"/>
        </w:rPr>
        <w:t>modalities</w:t>
      </w:r>
      <w:r w:rsidR="007476D8">
        <w:rPr>
          <w:rFonts w:ascii="Times New Roman" w:hAnsi="Times New Roman" w:cs="Times New Roman"/>
        </w:rPr>
        <w:t xml:space="preserve"> for each variable can be </w:t>
      </w:r>
      <w:r w:rsidR="00F95AA7">
        <w:rPr>
          <w:rFonts w:ascii="Times New Roman" w:hAnsi="Times New Roman" w:cs="Times New Roman"/>
        </w:rPr>
        <w:t>visualized as:</w:t>
      </w:r>
    </w:p>
    <w:p w14:paraId="07BDF596" w14:textId="1D8333B1" w:rsidR="007D5E01" w:rsidRDefault="00285030" w:rsidP="00ED6E9D">
      <w:pPr>
        <w:rPr>
          <w:rFonts w:ascii="Times New Roman" w:hAnsi="Times New Roman" w:cs="Times New Roman"/>
        </w:rPr>
      </w:pPr>
      <w:r w:rsidRPr="00285030">
        <w:rPr>
          <w:noProof/>
        </w:rPr>
        <w:drawing>
          <wp:inline distT="0" distB="0" distL="0" distR="0" wp14:anchorId="2BB3FAF2" wp14:editId="1B3CCEC8">
            <wp:extent cx="5941223" cy="3700131"/>
            <wp:effectExtent l="0" t="0" r="2540" b="0"/>
            <wp:docPr id="190253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8444" name=""/>
                    <pic:cNvPicPr/>
                  </pic:nvPicPr>
                  <pic:blipFill>
                    <a:blip r:embed="rId6"/>
                    <a:stretch>
                      <a:fillRect/>
                    </a:stretch>
                  </pic:blipFill>
                  <pic:spPr>
                    <a:xfrm>
                      <a:off x="0" y="0"/>
                      <a:ext cx="5952587" cy="3707208"/>
                    </a:xfrm>
                    <a:prstGeom prst="rect">
                      <a:avLst/>
                    </a:prstGeom>
                  </pic:spPr>
                </pic:pic>
              </a:graphicData>
            </a:graphic>
          </wp:inline>
        </w:drawing>
      </w:r>
    </w:p>
    <w:p w14:paraId="47CE8572" w14:textId="098D7EE1" w:rsidR="007D5E01" w:rsidRPr="003B744C" w:rsidRDefault="007D5E01" w:rsidP="007D5E01">
      <w:pPr>
        <w:jc w:val="center"/>
        <w:rPr>
          <w:rFonts w:ascii="Times New Roman" w:hAnsi="Times New Roman" w:cs="Times New Roman"/>
          <w:i/>
          <w:iCs/>
        </w:rPr>
      </w:pPr>
      <w:r w:rsidRPr="003B744C">
        <w:rPr>
          <w:rFonts w:ascii="Times New Roman" w:hAnsi="Times New Roman" w:cs="Times New Roman"/>
          <w:i/>
          <w:iCs/>
        </w:rPr>
        <w:t>Fig. 1 : Distribution of modalities</w:t>
      </w:r>
    </w:p>
    <w:p w14:paraId="5E1CB014" w14:textId="06D58150" w:rsidR="00ED6E9D" w:rsidRDefault="007B0861" w:rsidP="00285030">
      <w:pPr>
        <w:rPr>
          <w:rFonts w:ascii="Times New Roman" w:hAnsi="Times New Roman" w:cs="Times New Roman"/>
        </w:rPr>
      </w:pPr>
      <w:r>
        <w:rPr>
          <w:rFonts w:ascii="Times New Roman" w:hAnsi="Times New Roman" w:cs="Times New Roman"/>
        </w:rPr>
        <w:lastRenderedPageBreak/>
        <w:t xml:space="preserve">There are several </w:t>
      </w:r>
      <w:r w:rsidR="00F41366">
        <w:rPr>
          <w:rFonts w:ascii="Times New Roman" w:hAnsi="Times New Roman" w:cs="Times New Roman"/>
        </w:rPr>
        <w:t>observations to be made from the distribution of datapoints for each variable</w:t>
      </w:r>
      <w:r w:rsidR="00285030">
        <w:rPr>
          <w:rFonts w:ascii="Times New Roman" w:hAnsi="Times New Roman" w:cs="Times New Roman"/>
        </w:rPr>
        <w:t>:</w:t>
      </w:r>
      <w:r w:rsidR="00F41366">
        <w:rPr>
          <w:rFonts w:ascii="Times New Roman" w:hAnsi="Times New Roman" w:cs="Times New Roman"/>
        </w:rPr>
        <w:t xml:space="preserve"> </w:t>
      </w:r>
    </w:p>
    <w:p w14:paraId="73E5990E" w14:textId="68AA844F" w:rsidR="00285030" w:rsidRDefault="00285030" w:rsidP="00285030">
      <w:pPr>
        <w:pStyle w:val="ListParagraph"/>
        <w:numPr>
          <w:ilvl w:val="0"/>
          <w:numId w:val="9"/>
        </w:numPr>
        <w:rPr>
          <w:rFonts w:ascii="Times New Roman" w:hAnsi="Times New Roman" w:cs="Times New Roman"/>
        </w:rPr>
      </w:pPr>
      <w:r>
        <w:rPr>
          <w:rFonts w:ascii="Times New Roman" w:hAnsi="Times New Roman" w:cs="Times New Roman"/>
        </w:rPr>
        <w:t xml:space="preserve">Despite the </w:t>
      </w:r>
      <w:r w:rsidR="00CF1BB9">
        <w:rPr>
          <w:rFonts w:ascii="Times New Roman" w:hAnsi="Times New Roman" w:cs="Times New Roman"/>
        </w:rPr>
        <w:t xml:space="preserve">relatively sufficient number of datapoints (218 respondents), the </w:t>
      </w:r>
      <w:r w:rsidR="00BB22E0">
        <w:rPr>
          <w:rFonts w:ascii="Times New Roman" w:hAnsi="Times New Roman" w:cs="Times New Roman"/>
        </w:rPr>
        <w:t xml:space="preserve">distribution of respondents by subject is extremely uneven. </w:t>
      </w:r>
      <w:r w:rsidR="008C4FD4">
        <w:rPr>
          <w:rFonts w:ascii="Times New Roman" w:hAnsi="Times New Roman" w:cs="Times New Roman"/>
        </w:rPr>
        <w:t xml:space="preserve">There are subjects with significantly higher </w:t>
      </w:r>
      <w:r w:rsidR="006F74D8">
        <w:rPr>
          <w:rFonts w:ascii="Times New Roman" w:hAnsi="Times New Roman" w:cs="Times New Roman"/>
        </w:rPr>
        <w:t>number of respondents</w:t>
      </w:r>
      <w:r w:rsidR="00464F68">
        <w:rPr>
          <w:rFonts w:ascii="Times New Roman" w:hAnsi="Times New Roman" w:cs="Times New Roman"/>
        </w:rPr>
        <w:t xml:space="preserve"> (Life Sciences; Arts and Humanities), while there are subjects with fewer than 10 respondents (Computer Science; Education; Engineering and Technology; Law).</w:t>
      </w:r>
      <w:r w:rsidR="00B94346">
        <w:rPr>
          <w:rFonts w:ascii="Times New Roman" w:hAnsi="Times New Roman" w:cs="Times New Roman"/>
        </w:rPr>
        <w:t xml:space="preserve"> In subjects with such a small number of respondents, the analysis c</w:t>
      </w:r>
      <w:r w:rsidR="009D5E6B">
        <w:rPr>
          <w:rFonts w:ascii="Times New Roman" w:hAnsi="Times New Roman" w:cs="Times New Roman"/>
        </w:rPr>
        <w:t>ould be severely affected by outliers.</w:t>
      </w:r>
      <w:r w:rsidR="00CB65C3">
        <w:rPr>
          <w:rFonts w:ascii="Times New Roman" w:hAnsi="Times New Roman" w:cs="Times New Roman"/>
        </w:rPr>
        <w:t xml:space="preserve"> Furthermore, this uneven distribution </w:t>
      </w:r>
      <w:r w:rsidR="00574AD3">
        <w:rPr>
          <w:rFonts w:ascii="Times New Roman" w:hAnsi="Times New Roman" w:cs="Times New Roman"/>
        </w:rPr>
        <w:t>could also reflect</w:t>
      </w:r>
      <w:r w:rsidR="0062500C">
        <w:rPr>
          <w:rFonts w:ascii="Times New Roman" w:hAnsi="Times New Roman" w:cs="Times New Roman"/>
        </w:rPr>
        <w:t xml:space="preserve"> selection bias due to compliance varying in different academic principles, which may affect the validity of the results</w:t>
      </w:r>
      <w:r w:rsidR="003A6330">
        <w:rPr>
          <w:rFonts w:ascii="Times New Roman" w:hAnsi="Times New Roman" w:cs="Times New Roman"/>
        </w:rPr>
        <w:t>. This would be discussed further in critical evaluation.</w:t>
      </w:r>
    </w:p>
    <w:p w14:paraId="7B73E030" w14:textId="24850C47" w:rsidR="005F1E64" w:rsidRDefault="00E8307A" w:rsidP="00285030">
      <w:pPr>
        <w:pStyle w:val="ListParagraph"/>
        <w:numPr>
          <w:ilvl w:val="0"/>
          <w:numId w:val="9"/>
        </w:numPr>
        <w:rPr>
          <w:rFonts w:ascii="Times New Roman" w:hAnsi="Times New Roman" w:cs="Times New Roman"/>
        </w:rPr>
      </w:pPr>
      <w:r>
        <w:rPr>
          <w:rFonts w:ascii="Times New Roman" w:hAnsi="Times New Roman" w:cs="Times New Roman"/>
        </w:rPr>
        <w:t xml:space="preserve">In the distribution of answers to stress levels in past 3 months, </w:t>
      </w:r>
      <w:r w:rsidR="00AB3E5E">
        <w:rPr>
          <w:rFonts w:ascii="Times New Roman" w:hAnsi="Times New Roman" w:cs="Times New Roman"/>
        </w:rPr>
        <w:t xml:space="preserve">the </w:t>
      </w:r>
      <w:r>
        <w:rPr>
          <w:rFonts w:ascii="Times New Roman" w:hAnsi="Times New Roman" w:cs="Times New Roman"/>
        </w:rPr>
        <w:t xml:space="preserve">reluctance </w:t>
      </w:r>
      <w:r w:rsidR="00AB3E5E">
        <w:rPr>
          <w:rFonts w:ascii="Times New Roman" w:hAnsi="Times New Roman" w:cs="Times New Roman"/>
        </w:rPr>
        <w:t xml:space="preserve">of respondents </w:t>
      </w:r>
      <w:r>
        <w:rPr>
          <w:rFonts w:ascii="Times New Roman" w:hAnsi="Times New Roman" w:cs="Times New Roman"/>
        </w:rPr>
        <w:t>to choose extreme answer</w:t>
      </w:r>
      <w:r w:rsidR="00AB3E5E">
        <w:rPr>
          <w:rFonts w:ascii="Times New Roman" w:hAnsi="Times New Roman" w:cs="Times New Roman"/>
        </w:rPr>
        <w:t>s</w:t>
      </w:r>
      <w:r w:rsidR="007268F3">
        <w:rPr>
          <w:rFonts w:ascii="Times New Roman" w:hAnsi="Times New Roman" w:cs="Times New Roman"/>
        </w:rPr>
        <w:t xml:space="preserve"> is evident. </w:t>
      </w:r>
      <w:r w:rsidR="00220A38">
        <w:rPr>
          <w:rFonts w:ascii="Times New Roman" w:hAnsi="Times New Roman" w:cs="Times New Roman"/>
        </w:rPr>
        <w:t xml:space="preserve">While having the option “Not at all”, no respondents chose that answer, and </w:t>
      </w:r>
      <w:r w:rsidR="00010DF1">
        <w:rPr>
          <w:rFonts w:ascii="Times New Roman" w:hAnsi="Times New Roman" w:cs="Times New Roman"/>
        </w:rPr>
        <w:t>there is a significant drop in the number of respondents choosing “Completely” despite the</w:t>
      </w:r>
      <w:r w:rsidR="00382C81">
        <w:rPr>
          <w:rFonts w:ascii="Times New Roman" w:hAnsi="Times New Roman" w:cs="Times New Roman"/>
        </w:rPr>
        <w:t xml:space="preserve"> </w:t>
      </w:r>
      <w:r w:rsidR="00AF7BF5">
        <w:rPr>
          <w:rFonts w:ascii="Times New Roman" w:hAnsi="Times New Roman" w:cs="Times New Roman"/>
        </w:rPr>
        <w:t>considerable number of respondents choosing “To a large extent”.</w:t>
      </w:r>
      <w:r w:rsidR="006B1E51">
        <w:rPr>
          <w:rFonts w:ascii="Times New Roman" w:hAnsi="Times New Roman" w:cs="Times New Roman"/>
        </w:rPr>
        <w:t xml:space="preserve"> Furthermore, it is visible that </w:t>
      </w:r>
      <w:r w:rsidR="00096A71">
        <w:rPr>
          <w:rFonts w:ascii="Times New Roman" w:hAnsi="Times New Roman" w:cs="Times New Roman"/>
        </w:rPr>
        <w:t xml:space="preserve">the distribution is skewed to the right, with </w:t>
      </w:r>
      <w:r w:rsidR="00FB47DE">
        <w:rPr>
          <w:rFonts w:ascii="Times New Roman" w:hAnsi="Times New Roman" w:cs="Times New Roman"/>
        </w:rPr>
        <w:t>significantly more respondents choosing higher level of stress rather than lower.</w:t>
      </w:r>
    </w:p>
    <w:p w14:paraId="45C88190" w14:textId="2B05C27B" w:rsidR="007D3878" w:rsidRDefault="008F2241" w:rsidP="00285030">
      <w:pPr>
        <w:pStyle w:val="ListParagraph"/>
        <w:numPr>
          <w:ilvl w:val="0"/>
          <w:numId w:val="9"/>
        </w:numPr>
        <w:rPr>
          <w:rFonts w:ascii="Times New Roman" w:hAnsi="Times New Roman" w:cs="Times New Roman"/>
        </w:rPr>
      </w:pPr>
      <w:r>
        <w:rPr>
          <w:rFonts w:ascii="Times New Roman" w:hAnsi="Times New Roman" w:cs="Times New Roman"/>
        </w:rPr>
        <w:t xml:space="preserve">The distributions of reported frequencies of stressors Financial Issues and Subject/Career Choice are </w:t>
      </w:r>
      <w:r w:rsidR="007B5C56">
        <w:rPr>
          <w:rFonts w:ascii="Times New Roman" w:hAnsi="Times New Roman" w:cs="Times New Roman"/>
        </w:rPr>
        <w:t>relatively similar and resemble the normal distribution</w:t>
      </w:r>
      <w:r w:rsidR="00FA669E">
        <w:rPr>
          <w:rFonts w:ascii="Times New Roman" w:hAnsi="Times New Roman" w:cs="Times New Roman"/>
        </w:rPr>
        <w:t xml:space="preserve">, with the medium frequency (“Sometimes”) being the mean. </w:t>
      </w:r>
      <w:r w:rsidR="00142E25">
        <w:rPr>
          <w:rFonts w:ascii="Times New Roman" w:hAnsi="Times New Roman" w:cs="Times New Roman"/>
        </w:rPr>
        <w:t>However, the distribution for answers to Subject/Career Choice is slightly skewed to the right (higher frequencies are reported more often than lower frequencies).</w:t>
      </w:r>
    </w:p>
    <w:p w14:paraId="5C022D7C" w14:textId="5351EAC5" w:rsidR="00142E25" w:rsidRDefault="00160E3A" w:rsidP="00285030">
      <w:pPr>
        <w:pStyle w:val="ListParagraph"/>
        <w:numPr>
          <w:ilvl w:val="0"/>
          <w:numId w:val="9"/>
        </w:numPr>
        <w:rPr>
          <w:rFonts w:ascii="Times New Roman" w:hAnsi="Times New Roman" w:cs="Times New Roman"/>
        </w:rPr>
      </w:pPr>
      <w:r>
        <w:rPr>
          <w:rFonts w:ascii="Times New Roman" w:hAnsi="Times New Roman" w:cs="Times New Roman"/>
        </w:rPr>
        <w:t>The distribution of reported frequencies of stressor Academic Performance is severely skewed to the right, resembling the distribution of answers to stress levels. This can suggest strong correlation between the two variables.</w:t>
      </w:r>
    </w:p>
    <w:p w14:paraId="0D8822B4" w14:textId="77777777" w:rsidR="00763BF4" w:rsidRPr="00763BF4" w:rsidRDefault="00763BF4" w:rsidP="00763BF4">
      <w:pPr>
        <w:rPr>
          <w:rFonts w:ascii="Times New Roman" w:hAnsi="Times New Roman" w:cs="Times New Roman"/>
        </w:rPr>
      </w:pPr>
    </w:p>
    <w:p w14:paraId="43FEFDB5" w14:textId="0341F030" w:rsidR="006B4290" w:rsidRPr="00763BF4" w:rsidRDefault="006B4290" w:rsidP="006B4290">
      <w:pPr>
        <w:pStyle w:val="Heading2"/>
        <w:numPr>
          <w:ilvl w:val="0"/>
          <w:numId w:val="4"/>
        </w:numPr>
        <w:rPr>
          <w:rFonts w:ascii="Times New Roman" w:hAnsi="Times New Roman" w:cs="Times New Roman"/>
          <w:b/>
          <w:bCs/>
          <w:color w:val="auto"/>
          <w:sz w:val="30"/>
          <w:szCs w:val="30"/>
        </w:rPr>
      </w:pPr>
      <w:r w:rsidRPr="00763BF4">
        <w:rPr>
          <w:rFonts w:ascii="Times New Roman" w:hAnsi="Times New Roman" w:cs="Times New Roman"/>
          <w:b/>
          <w:bCs/>
          <w:color w:val="auto"/>
          <w:sz w:val="30"/>
          <w:szCs w:val="30"/>
        </w:rPr>
        <w:t>Bivariate Analysis</w:t>
      </w:r>
    </w:p>
    <w:p w14:paraId="7E473399" w14:textId="68F817E7" w:rsidR="00F751AD" w:rsidRDefault="00677367" w:rsidP="00ED6E9D">
      <w:pPr>
        <w:rPr>
          <w:rFonts w:ascii="Times New Roman" w:hAnsi="Times New Roman" w:cs="Times New Roman"/>
        </w:rPr>
      </w:pPr>
      <w:r>
        <w:rPr>
          <w:rFonts w:ascii="Times New Roman" w:hAnsi="Times New Roman" w:cs="Times New Roman"/>
        </w:rPr>
        <w:t>The</w:t>
      </w:r>
      <w:r w:rsidR="00161B42">
        <w:rPr>
          <w:rFonts w:ascii="Times New Roman" w:hAnsi="Times New Roman" w:cs="Times New Roman"/>
        </w:rPr>
        <w:t xml:space="preserve"> bivariate analysis is conducted using the attraction-repulsion matrix between each pair of variables. </w:t>
      </w:r>
      <w:r w:rsidR="00570C64">
        <w:rPr>
          <w:rFonts w:ascii="Times New Roman" w:hAnsi="Times New Roman" w:cs="Times New Roman"/>
        </w:rPr>
        <w:t xml:space="preserve">The attraction-repulsion matrix </w:t>
      </w:r>
      <w:r w:rsidR="005B6C6B">
        <w:rPr>
          <w:rFonts w:ascii="Times New Roman" w:hAnsi="Times New Roman" w:cs="Times New Roman"/>
        </w:rPr>
        <w:t xml:space="preserve">illustrates the differences between the </w:t>
      </w:r>
      <w:r w:rsidR="00E001BB">
        <w:rPr>
          <w:rFonts w:ascii="Times New Roman" w:hAnsi="Times New Roman" w:cs="Times New Roman"/>
        </w:rPr>
        <w:t>observed number</w:t>
      </w:r>
      <w:r w:rsidR="000A5526">
        <w:rPr>
          <w:rFonts w:ascii="Times New Roman" w:hAnsi="Times New Roman" w:cs="Times New Roman"/>
        </w:rPr>
        <w:t xml:space="preserve"> of and the theoretical number of respondents of each combined category of two variables under the assumption of independence between those variables.</w:t>
      </w:r>
      <w:r w:rsidR="008C1F55">
        <w:rPr>
          <w:rFonts w:ascii="Times New Roman" w:hAnsi="Times New Roman" w:cs="Times New Roman"/>
        </w:rPr>
        <w:t xml:space="preserve"> If the value indicates such difference is higher than 1.0, the observed number is higher than the theoretical number, signifying ‘attraction’ between two </w:t>
      </w:r>
      <w:r w:rsidR="00B94C77">
        <w:rPr>
          <w:rFonts w:ascii="Times New Roman" w:hAnsi="Times New Roman" w:cs="Times New Roman"/>
        </w:rPr>
        <w:t>modalities</w:t>
      </w:r>
      <w:r w:rsidR="008C1F55">
        <w:rPr>
          <w:rFonts w:ascii="Times New Roman" w:hAnsi="Times New Roman" w:cs="Times New Roman"/>
        </w:rPr>
        <w:t xml:space="preserve"> of two variables. Similarly, if the difference is lower than 1.0, there is ‘repulsion’ between two </w:t>
      </w:r>
      <w:r w:rsidR="00B94C77">
        <w:rPr>
          <w:rFonts w:ascii="Times New Roman" w:hAnsi="Times New Roman" w:cs="Times New Roman"/>
        </w:rPr>
        <w:t>modalities</w:t>
      </w:r>
      <w:r w:rsidR="008C1F55">
        <w:rPr>
          <w:rFonts w:ascii="Times New Roman" w:hAnsi="Times New Roman" w:cs="Times New Roman"/>
        </w:rPr>
        <w:t xml:space="preserve">, and if there is no difference, the two </w:t>
      </w:r>
      <w:r w:rsidR="00436B3B">
        <w:rPr>
          <w:rFonts w:ascii="Times New Roman" w:hAnsi="Times New Roman" w:cs="Times New Roman"/>
        </w:rPr>
        <w:t xml:space="preserve">modalities </w:t>
      </w:r>
      <w:r w:rsidR="008C1F55">
        <w:rPr>
          <w:rFonts w:ascii="Times New Roman" w:hAnsi="Times New Roman" w:cs="Times New Roman"/>
        </w:rPr>
        <w:t>are independent.</w:t>
      </w:r>
    </w:p>
    <w:p w14:paraId="702FA9EC" w14:textId="3B33412B" w:rsidR="008C1F55" w:rsidRPr="00161B42" w:rsidRDefault="001D231A" w:rsidP="00ED6E9D">
      <w:pPr>
        <w:rPr>
          <w:rFonts w:ascii="Times New Roman" w:hAnsi="Times New Roman" w:cs="Times New Roman"/>
        </w:rPr>
      </w:pPr>
      <w:r>
        <w:rPr>
          <w:rFonts w:ascii="Times New Roman" w:hAnsi="Times New Roman" w:cs="Times New Roman"/>
        </w:rPr>
        <w:t xml:space="preserve">The following graphs demonstrate the </w:t>
      </w:r>
      <w:r w:rsidR="00007694">
        <w:rPr>
          <w:rFonts w:ascii="Times New Roman" w:hAnsi="Times New Roman" w:cs="Times New Roman"/>
        </w:rPr>
        <w:t xml:space="preserve">attraction-repulsion of </w:t>
      </w:r>
      <w:r w:rsidR="00250338">
        <w:rPr>
          <w:rFonts w:ascii="Times New Roman" w:hAnsi="Times New Roman" w:cs="Times New Roman"/>
        </w:rPr>
        <w:t>modalities</w:t>
      </w:r>
      <w:r w:rsidR="00007694">
        <w:rPr>
          <w:rFonts w:ascii="Times New Roman" w:hAnsi="Times New Roman" w:cs="Times New Roman"/>
        </w:rPr>
        <w:t xml:space="preserve"> in each pair of variables. </w:t>
      </w:r>
      <w:r w:rsidR="00BE41D4">
        <w:rPr>
          <w:rFonts w:ascii="Times New Roman" w:hAnsi="Times New Roman" w:cs="Times New Roman"/>
        </w:rPr>
        <w:t xml:space="preserve">The colors of the graphs scale with </w:t>
      </w:r>
      <w:r w:rsidR="009F3896">
        <w:rPr>
          <w:rFonts w:ascii="Times New Roman" w:hAnsi="Times New Roman" w:cs="Times New Roman"/>
        </w:rPr>
        <w:t>the value of the difference (high values mean attraction, while low values mean repulsion).</w:t>
      </w:r>
      <w:r w:rsidR="00DB04EE">
        <w:rPr>
          <w:rFonts w:ascii="Times New Roman" w:hAnsi="Times New Roman" w:cs="Times New Roman"/>
        </w:rPr>
        <w:t xml:space="preserve"> Generally, “red” denotes attraction, “blue” denotes repulsion, and lighter shades or “white” denote </w:t>
      </w:r>
      <w:r w:rsidR="000E1BAC">
        <w:rPr>
          <w:rFonts w:ascii="Times New Roman" w:hAnsi="Times New Roman" w:cs="Times New Roman"/>
        </w:rPr>
        <w:t>independence or close to independence.</w:t>
      </w:r>
    </w:p>
    <w:p w14:paraId="0A5BB01F" w14:textId="0C93679A" w:rsidR="008B5118" w:rsidRDefault="00D26422" w:rsidP="00ED6E9D">
      <w:r w:rsidRPr="00D26422">
        <w:rPr>
          <w:noProof/>
        </w:rPr>
        <w:lastRenderedPageBreak/>
        <w:drawing>
          <wp:inline distT="0" distB="0" distL="0" distR="0" wp14:anchorId="20AD2BE1" wp14:editId="60261E33">
            <wp:extent cx="5943600" cy="3279665"/>
            <wp:effectExtent l="0" t="0" r="0" b="0"/>
            <wp:docPr id="21243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2930" name=""/>
                    <pic:cNvPicPr/>
                  </pic:nvPicPr>
                  <pic:blipFill rotWithShape="1">
                    <a:blip r:embed="rId7"/>
                    <a:srcRect t="1903"/>
                    <a:stretch/>
                  </pic:blipFill>
                  <pic:spPr bwMode="auto">
                    <a:xfrm>
                      <a:off x="0" y="0"/>
                      <a:ext cx="5943600" cy="3279665"/>
                    </a:xfrm>
                    <a:prstGeom prst="rect">
                      <a:avLst/>
                    </a:prstGeom>
                    <a:ln>
                      <a:noFill/>
                    </a:ln>
                    <a:extLst>
                      <a:ext uri="{53640926-AAD7-44D8-BBD7-CCE9431645EC}">
                        <a14:shadowObscured xmlns:a14="http://schemas.microsoft.com/office/drawing/2010/main"/>
                      </a:ext>
                    </a:extLst>
                  </pic:spPr>
                </pic:pic>
              </a:graphicData>
            </a:graphic>
          </wp:inline>
        </w:drawing>
      </w:r>
    </w:p>
    <w:p w14:paraId="0DFA2B88" w14:textId="030BC50F" w:rsidR="00F751AD" w:rsidRDefault="00F751AD" w:rsidP="00F751AD">
      <w:r w:rsidRPr="00F751AD">
        <w:rPr>
          <w:noProof/>
        </w:rPr>
        <w:drawing>
          <wp:inline distT="0" distB="0" distL="0" distR="0" wp14:anchorId="759386EB" wp14:editId="6EFBF9E5">
            <wp:extent cx="5943600" cy="3325169"/>
            <wp:effectExtent l="0" t="0" r="0" b="8890"/>
            <wp:docPr id="13943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184" name=""/>
                    <pic:cNvPicPr/>
                  </pic:nvPicPr>
                  <pic:blipFill rotWithShape="1">
                    <a:blip r:embed="rId8"/>
                    <a:srcRect t="542" b="1"/>
                    <a:stretch/>
                  </pic:blipFill>
                  <pic:spPr bwMode="auto">
                    <a:xfrm>
                      <a:off x="0" y="0"/>
                      <a:ext cx="5943600" cy="3325169"/>
                    </a:xfrm>
                    <a:prstGeom prst="rect">
                      <a:avLst/>
                    </a:prstGeom>
                    <a:ln>
                      <a:noFill/>
                    </a:ln>
                    <a:extLst>
                      <a:ext uri="{53640926-AAD7-44D8-BBD7-CCE9431645EC}">
                        <a14:shadowObscured xmlns:a14="http://schemas.microsoft.com/office/drawing/2010/main"/>
                      </a:ext>
                    </a:extLst>
                  </pic:spPr>
                </pic:pic>
              </a:graphicData>
            </a:graphic>
          </wp:inline>
        </w:drawing>
      </w:r>
    </w:p>
    <w:p w14:paraId="08E5B160" w14:textId="712CAD44" w:rsidR="00954D79" w:rsidRPr="003B744C" w:rsidRDefault="00B61D8E" w:rsidP="00E63EF4">
      <w:pPr>
        <w:jc w:val="center"/>
        <w:rPr>
          <w:rFonts w:ascii="Times New Roman" w:hAnsi="Times New Roman" w:cs="Times New Roman"/>
          <w:i/>
          <w:iCs/>
        </w:rPr>
      </w:pPr>
      <w:r w:rsidRPr="003B744C">
        <w:rPr>
          <w:rFonts w:ascii="Times New Roman" w:hAnsi="Times New Roman" w:cs="Times New Roman"/>
          <w:i/>
          <w:iCs/>
        </w:rPr>
        <w:t>Fig. 2: Bivariate attraction-repulsion</w:t>
      </w:r>
      <w:r w:rsidR="003B744C">
        <w:rPr>
          <w:rFonts w:ascii="Times New Roman" w:hAnsi="Times New Roman" w:cs="Times New Roman"/>
          <w:i/>
          <w:iCs/>
        </w:rPr>
        <w:t xml:space="preserve"> matrix</w:t>
      </w:r>
    </w:p>
    <w:p w14:paraId="3A22C3DD" w14:textId="65AF15D6" w:rsidR="001E6484" w:rsidRDefault="002633F3" w:rsidP="00F751AD">
      <w:pPr>
        <w:rPr>
          <w:rFonts w:ascii="Times New Roman" w:hAnsi="Times New Roman" w:cs="Times New Roman"/>
        </w:rPr>
      </w:pPr>
      <w:r>
        <w:rPr>
          <w:rFonts w:ascii="Times New Roman" w:hAnsi="Times New Roman" w:cs="Times New Roman"/>
        </w:rPr>
        <w:t xml:space="preserve">While it is difficult to </w:t>
      </w:r>
      <w:r w:rsidR="00390D4A">
        <w:rPr>
          <w:rFonts w:ascii="Times New Roman" w:hAnsi="Times New Roman" w:cs="Times New Roman"/>
        </w:rPr>
        <w:t xml:space="preserve">pinpoint </w:t>
      </w:r>
      <w:r w:rsidR="00E31057">
        <w:rPr>
          <w:rFonts w:ascii="Times New Roman" w:hAnsi="Times New Roman" w:cs="Times New Roman"/>
        </w:rPr>
        <w:t>al</w:t>
      </w:r>
      <w:r w:rsidR="005E0F64">
        <w:rPr>
          <w:rFonts w:ascii="Times New Roman" w:hAnsi="Times New Roman" w:cs="Times New Roman"/>
        </w:rPr>
        <w:t xml:space="preserve">l </w:t>
      </w:r>
      <w:r w:rsidR="00BB4BB7">
        <w:rPr>
          <w:rFonts w:ascii="Times New Roman" w:hAnsi="Times New Roman" w:cs="Times New Roman"/>
        </w:rPr>
        <w:t>modalities</w:t>
      </w:r>
      <w:r w:rsidR="005E0F64">
        <w:rPr>
          <w:rFonts w:ascii="Times New Roman" w:hAnsi="Times New Roman" w:cs="Times New Roman"/>
        </w:rPr>
        <w:t xml:space="preserve"> with strong attraction-repulsion, there are some impo</w:t>
      </w:r>
      <w:r w:rsidR="00504852">
        <w:rPr>
          <w:rFonts w:ascii="Times New Roman" w:hAnsi="Times New Roman" w:cs="Times New Roman"/>
        </w:rPr>
        <w:t>rtant observations:</w:t>
      </w:r>
    </w:p>
    <w:p w14:paraId="0C0760B5" w14:textId="06244C6F" w:rsidR="00504852" w:rsidRDefault="00D85A23" w:rsidP="00573C3C">
      <w:pPr>
        <w:pStyle w:val="ListParagraph"/>
        <w:numPr>
          <w:ilvl w:val="0"/>
          <w:numId w:val="10"/>
        </w:numPr>
        <w:rPr>
          <w:rFonts w:ascii="Times New Roman" w:hAnsi="Times New Roman" w:cs="Times New Roman"/>
        </w:rPr>
      </w:pPr>
      <w:r w:rsidRPr="00D85A23">
        <w:rPr>
          <w:rFonts w:ascii="Times New Roman" w:hAnsi="Times New Roman" w:cs="Times New Roman"/>
        </w:rPr>
        <w:t>The subjects of study do seem to be correlated with the stress levels and stressors to certain extents</w:t>
      </w:r>
      <w:r w:rsidR="00AD33C2">
        <w:rPr>
          <w:rFonts w:ascii="Times New Roman" w:hAnsi="Times New Roman" w:cs="Times New Roman"/>
        </w:rPr>
        <w:t xml:space="preserve">, </w:t>
      </w:r>
      <w:r w:rsidR="00B05A9C">
        <w:rPr>
          <w:rFonts w:ascii="Times New Roman" w:hAnsi="Times New Roman" w:cs="Times New Roman"/>
        </w:rPr>
        <w:t xml:space="preserve">such as Psychology students tending to report low-medium levels of stress, or Law students tending to report highest level of stress. </w:t>
      </w:r>
      <w:r w:rsidR="00B947AE">
        <w:rPr>
          <w:rFonts w:ascii="Times New Roman" w:hAnsi="Times New Roman" w:cs="Times New Roman"/>
        </w:rPr>
        <w:t xml:space="preserve">Even the </w:t>
      </w:r>
      <w:r w:rsidR="002A0436">
        <w:rPr>
          <w:rFonts w:ascii="Times New Roman" w:hAnsi="Times New Roman" w:cs="Times New Roman"/>
        </w:rPr>
        <w:t xml:space="preserve">subjects with the most respondents (of </w:t>
      </w:r>
      <w:r w:rsidR="002A0436">
        <w:rPr>
          <w:rFonts w:ascii="Times New Roman" w:hAnsi="Times New Roman" w:cs="Times New Roman"/>
        </w:rPr>
        <w:lastRenderedPageBreak/>
        <w:t xml:space="preserve">which results should not be as sensitive to outliers as other subjects), </w:t>
      </w:r>
      <w:r w:rsidR="00DC78DF">
        <w:rPr>
          <w:rFonts w:ascii="Times New Roman" w:hAnsi="Times New Roman" w:cs="Times New Roman"/>
        </w:rPr>
        <w:t xml:space="preserve">there is still some noticeable correlation: </w:t>
      </w:r>
      <w:r w:rsidR="00AA6AC4">
        <w:rPr>
          <w:rFonts w:ascii="Times New Roman" w:hAnsi="Times New Roman" w:cs="Times New Roman"/>
        </w:rPr>
        <w:t>Arts students have a strong tendency to report small extent of stress, and high frequencies of stressor Financial Issue</w:t>
      </w:r>
      <w:r w:rsidR="00F63969">
        <w:rPr>
          <w:rFonts w:ascii="Times New Roman" w:hAnsi="Times New Roman" w:cs="Times New Roman"/>
        </w:rPr>
        <w:t xml:space="preserve">s; </w:t>
      </w:r>
      <w:r w:rsidR="0024612A">
        <w:rPr>
          <w:rFonts w:ascii="Times New Roman" w:hAnsi="Times New Roman" w:cs="Times New Roman"/>
        </w:rPr>
        <w:t xml:space="preserve">Life Sciences students </w:t>
      </w:r>
      <w:r w:rsidR="00637F76">
        <w:rPr>
          <w:rFonts w:ascii="Times New Roman" w:hAnsi="Times New Roman" w:cs="Times New Roman"/>
        </w:rPr>
        <w:t>is likely to not report small extent of stress, or not reporting low frequencies of stressor Academic Performance.</w:t>
      </w:r>
    </w:p>
    <w:p w14:paraId="68A75DAE" w14:textId="49327E44" w:rsidR="003E561A" w:rsidRDefault="00720A62" w:rsidP="00573C3C">
      <w:pPr>
        <w:pStyle w:val="ListParagraph"/>
        <w:numPr>
          <w:ilvl w:val="0"/>
          <w:numId w:val="10"/>
        </w:numPr>
        <w:rPr>
          <w:rFonts w:ascii="Times New Roman" w:hAnsi="Times New Roman" w:cs="Times New Roman"/>
        </w:rPr>
      </w:pPr>
      <w:r>
        <w:rPr>
          <w:rFonts w:ascii="Times New Roman" w:hAnsi="Times New Roman" w:cs="Times New Roman"/>
        </w:rPr>
        <w:t xml:space="preserve">Of all other variables, </w:t>
      </w:r>
      <w:r w:rsidR="00436BEE">
        <w:rPr>
          <w:rFonts w:ascii="Times New Roman" w:hAnsi="Times New Roman" w:cs="Times New Roman"/>
        </w:rPr>
        <w:t xml:space="preserve">answers to </w:t>
      </w:r>
      <w:r w:rsidR="00DE251D">
        <w:rPr>
          <w:rFonts w:ascii="Times New Roman" w:hAnsi="Times New Roman" w:cs="Times New Roman"/>
        </w:rPr>
        <w:t>the frequencies of stressor Academic Performance</w:t>
      </w:r>
      <w:r w:rsidR="00436BEE">
        <w:rPr>
          <w:rFonts w:ascii="Times New Roman" w:hAnsi="Times New Roman" w:cs="Times New Roman"/>
        </w:rPr>
        <w:t xml:space="preserve"> seem to be strongly </w:t>
      </w:r>
      <w:r w:rsidR="00FD51F0">
        <w:rPr>
          <w:rFonts w:ascii="Times New Roman" w:hAnsi="Times New Roman" w:cs="Times New Roman"/>
        </w:rPr>
        <w:t xml:space="preserve">correlated with </w:t>
      </w:r>
      <w:r w:rsidR="0029591E">
        <w:rPr>
          <w:rFonts w:ascii="Times New Roman" w:hAnsi="Times New Roman" w:cs="Times New Roman"/>
        </w:rPr>
        <w:t>subjects of study</w:t>
      </w:r>
      <w:r w:rsidR="00CB5B47">
        <w:rPr>
          <w:rFonts w:ascii="Times New Roman" w:hAnsi="Times New Roman" w:cs="Times New Roman"/>
        </w:rPr>
        <w:t xml:space="preserve"> with many extreme values </w:t>
      </w:r>
      <w:r w:rsidR="001600DA">
        <w:rPr>
          <w:rFonts w:ascii="Times New Roman" w:hAnsi="Times New Roman" w:cs="Times New Roman"/>
        </w:rPr>
        <w:t xml:space="preserve">indicating attraction-repulsion. However, this can be due to </w:t>
      </w:r>
      <w:r w:rsidR="00CC7A65">
        <w:rPr>
          <w:rFonts w:ascii="Times New Roman" w:hAnsi="Times New Roman" w:cs="Times New Roman"/>
        </w:rPr>
        <w:t xml:space="preserve">the skewed distribution of answers to the frequencies of this stressor as </w:t>
      </w:r>
      <w:r w:rsidR="00EB2114">
        <w:rPr>
          <w:rFonts w:ascii="Times New Roman" w:hAnsi="Times New Roman" w:cs="Times New Roman"/>
        </w:rPr>
        <w:t>noted in the univariate analysis.</w:t>
      </w:r>
    </w:p>
    <w:p w14:paraId="7ECDD82E" w14:textId="489E311A" w:rsidR="009B771C" w:rsidRDefault="00D34458" w:rsidP="00573C3C">
      <w:pPr>
        <w:pStyle w:val="ListParagraph"/>
        <w:numPr>
          <w:ilvl w:val="0"/>
          <w:numId w:val="10"/>
        </w:numPr>
        <w:rPr>
          <w:rFonts w:ascii="Times New Roman" w:hAnsi="Times New Roman" w:cs="Times New Roman"/>
        </w:rPr>
      </w:pPr>
      <w:r>
        <w:rPr>
          <w:rFonts w:ascii="Times New Roman" w:hAnsi="Times New Roman" w:cs="Times New Roman"/>
        </w:rPr>
        <w:t>Of all the stressors,</w:t>
      </w:r>
      <w:r w:rsidR="00E17BB4">
        <w:rPr>
          <w:rFonts w:ascii="Times New Roman" w:hAnsi="Times New Roman" w:cs="Times New Roman"/>
        </w:rPr>
        <w:t xml:space="preserve"> Academic Performance seems to be the most correlated with the level of stress. </w:t>
      </w:r>
      <w:r w:rsidR="00E34CCF">
        <w:rPr>
          <w:rFonts w:ascii="Times New Roman" w:hAnsi="Times New Roman" w:cs="Times New Roman"/>
        </w:rPr>
        <w:t xml:space="preserve">This is because answers with respect to the stressors tend to have strong attraction or repulsion towards </w:t>
      </w:r>
      <w:r w:rsidR="00AD3C5A">
        <w:rPr>
          <w:rFonts w:ascii="Times New Roman" w:hAnsi="Times New Roman" w:cs="Times New Roman"/>
        </w:rPr>
        <w:t>corresponding</w:t>
      </w:r>
      <w:r w:rsidR="000D03B3">
        <w:rPr>
          <w:rFonts w:ascii="Times New Roman" w:hAnsi="Times New Roman" w:cs="Times New Roman"/>
        </w:rPr>
        <w:t xml:space="preserve"> answers to stress levels</w:t>
      </w:r>
      <w:r w:rsidR="008C6B41">
        <w:rPr>
          <w:rFonts w:ascii="Times New Roman" w:hAnsi="Times New Roman" w:cs="Times New Roman"/>
        </w:rPr>
        <w:t>, w</w:t>
      </w:r>
      <w:r w:rsidR="00CB6EDF">
        <w:rPr>
          <w:rFonts w:ascii="Times New Roman" w:hAnsi="Times New Roman" w:cs="Times New Roman"/>
        </w:rPr>
        <w:t>ith the exception of answers “Never” to stressor and “To a small extent” to stress level</w:t>
      </w:r>
      <w:r w:rsidR="00F471D3">
        <w:rPr>
          <w:rFonts w:ascii="Times New Roman" w:hAnsi="Times New Roman" w:cs="Times New Roman"/>
        </w:rPr>
        <w:t xml:space="preserve">. </w:t>
      </w:r>
      <w:r w:rsidR="0081539B">
        <w:rPr>
          <w:rFonts w:ascii="Times New Roman" w:hAnsi="Times New Roman" w:cs="Times New Roman"/>
        </w:rPr>
        <w:t xml:space="preserve">This also applies to the stressor Subject/Career Choice and the stress level, despite the seeming weaker correlation. </w:t>
      </w:r>
    </w:p>
    <w:p w14:paraId="2FFE767E" w14:textId="086A75D4" w:rsidR="001A5371" w:rsidRDefault="00AD3C5A" w:rsidP="001A5371">
      <w:pPr>
        <w:pStyle w:val="ListParagraph"/>
        <w:numPr>
          <w:ilvl w:val="0"/>
          <w:numId w:val="10"/>
        </w:numPr>
        <w:rPr>
          <w:rFonts w:ascii="Times New Roman" w:hAnsi="Times New Roman" w:cs="Times New Roman"/>
        </w:rPr>
      </w:pPr>
      <w:r>
        <w:rPr>
          <w:rFonts w:ascii="Times New Roman" w:hAnsi="Times New Roman" w:cs="Times New Roman"/>
        </w:rPr>
        <w:t>The stressors Academic Performance</w:t>
      </w:r>
      <w:r w:rsidR="004E552C">
        <w:rPr>
          <w:rFonts w:ascii="Times New Roman" w:hAnsi="Times New Roman" w:cs="Times New Roman"/>
        </w:rPr>
        <w:t xml:space="preserve"> Subject/Career Choice</w:t>
      </w:r>
      <w:r>
        <w:rPr>
          <w:rFonts w:ascii="Times New Roman" w:hAnsi="Times New Roman" w:cs="Times New Roman"/>
        </w:rPr>
        <w:t xml:space="preserve"> seems to be strongly correlated with one</w:t>
      </w:r>
      <w:r w:rsidR="009877D3">
        <w:rPr>
          <w:rFonts w:ascii="Times New Roman" w:hAnsi="Times New Roman" w:cs="Times New Roman"/>
        </w:rPr>
        <w:t xml:space="preserve">. </w:t>
      </w:r>
      <w:r w:rsidR="00631883">
        <w:rPr>
          <w:rFonts w:ascii="Times New Roman" w:hAnsi="Times New Roman" w:cs="Times New Roman"/>
        </w:rPr>
        <w:t xml:space="preserve">Furthermore, the same frequencies of these stressors are strongly attracted to one another, denoted by the high values of attraction </w:t>
      </w:r>
      <w:r w:rsidR="00B05575">
        <w:rPr>
          <w:rFonts w:ascii="Times New Roman" w:hAnsi="Times New Roman" w:cs="Times New Roman"/>
        </w:rPr>
        <w:t>o</w:t>
      </w:r>
      <w:r w:rsidR="00631883">
        <w:rPr>
          <w:rFonts w:ascii="Times New Roman" w:hAnsi="Times New Roman" w:cs="Times New Roman"/>
        </w:rPr>
        <w:t>n the diagonal of the matrix.</w:t>
      </w:r>
    </w:p>
    <w:p w14:paraId="1319A7EE" w14:textId="77777777" w:rsidR="008506D3" w:rsidRPr="008506D3" w:rsidRDefault="008506D3" w:rsidP="008506D3">
      <w:pPr>
        <w:ind w:left="360"/>
        <w:rPr>
          <w:rFonts w:ascii="Times New Roman" w:hAnsi="Times New Roman" w:cs="Times New Roman"/>
        </w:rPr>
      </w:pPr>
    </w:p>
    <w:p w14:paraId="50F2432F" w14:textId="24D5D1DB" w:rsidR="001A5371" w:rsidRDefault="00F148FF" w:rsidP="00F148FF">
      <w:pPr>
        <w:pStyle w:val="Heading2"/>
        <w:numPr>
          <w:ilvl w:val="0"/>
          <w:numId w:val="4"/>
        </w:numPr>
        <w:rPr>
          <w:rFonts w:ascii="Times New Roman" w:hAnsi="Times New Roman" w:cs="Times New Roman"/>
          <w:b/>
          <w:bCs/>
          <w:color w:val="auto"/>
        </w:rPr>
      </w:pPr>
      <w:r w:rsidRPr="005D4AE5">
        <w:rPr>
          <w:rFonts w:ascii="Times New Roman" w:hAnsi="Times New Roman" w:cs="Times New Roman"/>
          <w:b/>
          <w:bCs/>
          <w:color w:val="auto"/>
        </w:rPr>
        <w:t>Multivariate Analysis</w:t>
      </w:r>
    </w:p>
    <w:p w14:paraId="65D783BD" w14:textId="43E7EA62" w:rsidR="00CB633C" w:rsidRDefault="00565404" w:rsidP="00565404">
      <w:pPr>
        <w:pStyle w:val="Heading3"/>
        <w:numPr>
          <w:ilvl w:val="1"/>
          <w:numId w:val="4"/>
        </w:numPr>
        <w:rPr>
          <w:rFonts w:ascii="Times New Roman" w:hAnsi="Times New Roman" w:cs="Times New Roman"/>
          <w:b/>
          <w:bCs/>
          <w:i/>
          <w:iCs/>
          <w:color w:val="auto"/>
        </w:rPr>
      </w:pPr>
      <w:r w:rsidRPr="00FA40A1">
        <w:rPr>
          <w:rFonts w:ascii="Times New Roman" w:hAnsi="Times New Roman" w:cs="Times New Roman"/>
          <w:b/>
          <w:bCs/>
          <w:i/>
          <w:iCs/>
          <w:color w:val="auto"/>
        </w:rPr>
        <w:t>Multivariate Correspondence Analysis</w:t>
      </w:r>
    </w:p>
    <w:p w14:paraId="25815D9E" w14:textId="4C4A850C" w:rsidR="00EA7EB0" w:rsidRDefault="001F4760" w:rsidP="00FA40A1">
      <w:pPr>
        <w:rPr>
          <w:rFonts w:ascii="Times New Roman" w:hAnsi="Times New Roman" w:cs="Times New Roman"/>
        </w:rPr>
      </w:pPr>
      <w:r>
        <w:rPr>
          <w:rFonts w:ascii="Times New Roman" w:hAnsi="Times New Roman" w:cs="Times New Roman"/>
        </w:rPr>
        <w:t xml:space="preserve">The data can be analyzed using </w:t>
      </w:r>
      <w:r w:rsidR="00481EDD">
        <w:rPr>
          <w:rFonts w:ascii="Times New Roman" w:hAnsi="Times New Roman" w:cs="Times New Roman"/>
        </w:rPr>
        <w:t>Multivariate</w:t>
      </w:r>
      <w:r>
        <w:rPr>
          <w:rFonts w:ascii="Times New Roman" w:hAnsi="Times New Roman" w:cs="Times New Roman"/>
        </w:rPr>
        <w:t xml:space="preserve"> </w:t>
      </w:r>
      <w:r w:rsidR="00481EDD">
        <w:rPr>
          <w:rFonts w:ascii="Times New Roman" w:hAnsi="Times New Roman" w:cs="Times New Roman"/>
        </w:rPr>
        <w:t>C</w:t>
      </w:r>
      <w:r>
        <w:rPr>
          <w:rFonts w:ascii="Times New Roman" w:hAnsi="Times New Roman" w:cs="Times New Roman"/>
        </w:rPr>
        <w:t xml:space="preserve">orrespondence </w:t>
      </w:r>
      <w:r w:rsidR="00481EDD">
        <w:rPr>
          <w:rFonts w:ascii="Times New Roman" w:hAnsi="Times New Roman" w:cs="Times New Roman"/>
        </w:rPr>
        <w:t>A</w:t>
      </w:r>
      <w:r>
        <w:rPr>
          <w:rFonts w:ascii="Times New Roman" w:hAnsi="Times New Roman" w:cs="Times New Roman"/>
        </w:rPr>
        <w:t>nalysis</w:t>
      </w:r>
      <w:r w:rsidR="00522D52">
        <w:rPr>
          <w:rFonts w:ascii="Times New Roman" w:hAnsi="Times New Roman" w:cs="Times New Roman"/>
        </w:rPr>
        <w:t xml:space="preserve"> (MCA)</w:t>
      </w:r>
      <w:r>
        <w:rPr>
          <w:rFonts w:ascii="Times New Roman" w:hAnsi="Times New Roman" w:cs="Times New Roman"/>
        </w:rPr>
        <w:t xml:space="preserve">. </w:t>
      </w:r>
      <w:r w:rsidR="00522D52">
        <w:rPr>
          <w:rFonts w:ascii="Times New Roman" w:hAnsi="Times New Roman" w:cs="Times New Roman"/>
        </w:rPr>
        <w:t xml:space="preserve">Similar to the simple bivariate correspondence analysis, </w:t>
      </w:r>
      <w:r w:rsidR="001D4D63">
        <w:rPr>
          <w:rFonts w:ascii="Times New Roman" w:hAnsi="Times New Roman" w:cs="Times New Roman"/>
        </w:rPr>
        <w:t>data in MCA will be used to form two data clouds: the row and column profiles</w:t>
      </w:r>
      <w:r w:rsidR="00AF0A1A">
        <w:rPr>
          <w:rFonts w:ascii="Times New Roman" w:hAnsi="Times New Roman" w:cs="Times New Roman"/>
        </w:rPr>
        <w:t xml:space="preserve">. </w:t>
      </w:r>
      <w:r w:rsidR="00D725D8">
        <w:rPr>
          <w:rFonts w:ascii="Times New Roman" w:hAnsi="Times New Roman" w:cs="Times New Roman"/>
        </w:rPr>
        <w:t>Each individual</w:t>
      </w:r>
      <w:r w:rsidR="00A24665">
        <w:rPr>
          <w:rFonts w:ascii="Times New Roman" w:hAnsi="Times New Roman" w:cs="Times New Roman"/>
        </w:rPr>
        <w:t xml:space="preserve"> </w:t>
      </w:r>
      <w:r w:rsidR="00D725D8">
        <w:rPr>
          <w:rFonts w:ascii="Times New Roman" w:hAnsi="Times New Roman" w:cs="Times New Roman"/>
        </w:rPr>
        <w:t xml:space="preserve">will be </w:t>
      </w:r>
      <w:r w:rsidR="00A24665">
        <w:rPr>
          <w:rFonts w:ascii="Times New Roman" w:hAnsi="Times New Roman" w:cs="Times New Roman"/>
        </w:rPr>
        <w:t xml:space="preserve">a point in the </w:t>
      </w:r>
      <w:r w:rsidR="00FD6AD1">
        <w:rPr>
          <w:rFonts w:ascii="Times New Roman" w:hAnsi="Times New Roman" w:cs="Times New Roman"/>
        </w:rPr>
        <w:t>data</w:t>
      </w:r>
      <w:r w:rsidR="00A24665">
        <w:rPr>
          <w:rFonts w:ascii="Times New Roman" w:hAnsi="Times New Roman" w:cs="Times New Roman"/>
        </w:rPr>
        <w:t xml:space="preserve"> clouds, and the distance between two points represent how “different” they are from one another</w:t>
      </w:r>
      <w:r w:rsidR="007A5B04">
        <w:rPr>
          <w:rFonts w:ascii="Times New Roman" w:hAnsi="Times New Roman" w:cs="Times New Roman"/>
        </w:rPr>
        <w:t>, i.e. how many or few common modalities that they share</w:t>
      </w:r>
      <w:r w:rsidR="00BF592A">
        <w:rPr>
          <w:rFonts w:ascii="Times New Roman" w:hAnsi="Times New Roman" w:cs="Times New Roman"/>
        </w:rPr>
        <w:t xml:space="preserve">. </w:t>
      </w:r>
      <w:r w:rsidR="006426A5">
        <w:rPr>
          <w:rFonts w:ascii="Times New Roman" w:hAnsi="Times New Roman" w:cs="Times New Roman"/>
        </w:rPr>
        <w:t>T</w:t>
      </w:r>
      <w:r w:rsidR="007A5B04">
        <w:rPr>
          <w:rFonts w:ascii="Times New Roman" w:hAnsi="Times New Roman" w:cs="Times New Roman"/>
        </w:rPr>
        <w:t xml:space="preserve">hen, PCA type transformation </w:t>
      </w:r>
      <w:r w:rsidR="00727402">
        <w:rPr>
          <w:rFonts w:ascii="Times New Roman" w:hAnsi="Times New Roman" w:cs="Times New Roman"/>
        </w:rPr>
        <w:t xml:space="preserve">is applied </w:t>
      </w:r>
      <w:r w:rsidR="00647EFD">
        <w:rPr>
          <w:rFonts w:ascii="Times New Roman" w:hAnsi="Times New Roman" w:cs="Times New Roman"/>
        </w:rPr>
        <w:t xml:space="preserve">to </w:t>
      </w:r>
      <w:r w:rsidR="00350B7D">
        <w:rPr>
          <w:rFonts w:ascii="Times New Roman" w:hAnsi="Times New Roman" w:cs="Times New Roman"/>
        </w:rPr>
        <w:t xml:space="preserve">the data </w:t>
      </w:r>
      <w:r w:rsidR="006062DF">
        <w:rPr>
          <w:rFonts w:ascii="Times New Roman" w:hAnsi="Times New Roman" w:cs="Times New Roman"/>
        </w:rPr>
        <w:t xml:space="preserve">clouds, while the </w:t>
      </w:r>
      <w:r w:rsidR="000F09D9">
        <w:rPr>
          <w:rFonts w:ascii="Times New Roman" w:hAnsi="Times New Roman" w:cs="Times New Roman"/>
        </w:rPr>
        <w:t>profiles are transformed to be able to center the variables and use Euclidean distance</w:t>
      </w:r>
      <w:r w:rsidR="00432E96">
        <w:rPr>
          <w:rFonts w:ascii="Times New Roman" w:hAnsi="Times New Roman" w:cs="Times New Roman"/>
        </w:rPr>
        <w:t xml:space="preserve"> rather than </w:t>
      </w:r>
      <m:oMath>
        <m:sSup>
          <m:sSupPr>
            <m:ctrlPr>
              <w:rPr>
                <w:rFonts w:ascii="Cambria Math" w:hAnsi="Cambria Math" w:cs="Times New Roman"/>
                <w:i/>
              </w:rPr>
            </m:ctrlPr>
          </m:sSupPr>
          <m:e>
            <m:r>
              <w:rPr>
                <w:rFonts w:ascii="Cambria Math" w:hAnsi="Cambria Math" w:cs="Times New Roman"/>
              </w:rPr>
              <m:t>χ</m:t>
            </m:r>
          </m:e>
          <m:sup>
            <m:r>
              <w:rPr>
                <w:rFonts w:ascii="Cambria Math" w:hAnsi="Cambria Math" w:cs="Times New Roman"/>
              </w:rPr>
              <m:t>2</m:t>
            </m:r>
          </m:sup>
        </m:sSup>
      </m:oMath>
      <w:r w:rsidR="00432E96">
        <w:rPr>
          <w:rFonts w:ascii="Times New Roman" w:eastAsiaTheme="minorEastAsia" w:hAnsi="Times New Roman" w:cs="Times New Roman"/>
        </w:rPr>
        <w:t xml:space="preserve"> distance</w:t>
      </w:r>
      <w:r w:rsidR="000F09D9">
        <w:rPr>
          <w:rFonts w:ascii="Times New Roman" w:hAnsi="Times New Roman" w:cs="Times New Roman"/>
        </w:rPr>
        <w:t xml:space="preserve">. </w:t>
      </w:r>
      <w:r w:rsidR="00CB3E79">
        <w:rPr>
          <w:rFonts w:ascii="Times New Roman" w:hAnsi="Times New Roman" w:cs="Times New Roman"/>
        </w:rPr>
        <w:t xml:space="preserve">Thus, MCA can present the associations </w:t>
      </w:r>
      <w:r w:rsidR="008A6438">
        <w:rPr>
          <w:rFonts w:ascii="Times New Roman" w:hAnsi="Times New Roman" w:cs="Times New Roman"/>
        </w:rPr>
        <w:t>at modality level in a lower dimension without substantial information loss.</w:t>
      </w:r>
    </w:p>
    <w:p w14:paraId="5C25C302" w14:textId="760B4D8D" w:rsidR="007375F7" w:rsidRDefault="0095547F" w:rsidP="00FA40A1">
      <w:pPr>
        <w:rPr>
          <w:rFonts w:ascii="Times New Roman" w:hAnsi="Times New Roman" w:cs="Times New Roman"/>
        </w:rPr>
      </w:pPr>
      <w:r>
        <w:rPr>
          <w:rFonts w:ascii="Times New Roman" w:hAnsi="Times New Roman" w:cs="Times New Roman"/>
        </w:rPr>
        <w:t xml:space="preserve">Performing MCA on the dataset, </w:t>
      </w:r>
      <w:r w:rsidR="00B50FAF">
        <w:rPr>
          <w:rFonts w:ascii="Times New Roman" w:hAnsi="Times New Roman" w:cs="Times New Roman"/>
        </w:rPr>
        <w:t xml:space="preserve">the data clouds are reduced to </w:t>
      </w:r>
      <w:r w:rsidR="00432E96">
        <w:rPr>
          <w:rFonts w:ascii="Times New Roman" w:hAnsi="Times New Roman" w:cs="Times New Roman"/>
        </w:rPr>
        <w:t>25 dimensions</w:t>
      </w:r>
      <w:r w:rsidR="00134DC3">
        <w:rPr>
          <w:rFonts w:ascii="Times New Roman" w:hAnsi="Times New Roman" w:cs="Times New Roman"/>
        </w:rPr>
        <w:t>. The below scree plot shows the percentage of total variance that each dimension explains</w:t>
      </w:r>
      <w:r w:rsidR="00E54D63">
        <w:rPr>
          <w:rFonts w:ascii="Times New Roman" w:hAnsi="Times New Roman" w:cs="Times New Roman"/>
        </w:rPr>
        <w:t>:</w:t>
      </w:r>
      <w:r w:rsidR="00134DC3">
        <w:rPr>
          <w:rFonts w:ascii="Times New Roman" w:hAnsi="Times New Roman" w:cs="Times New Roman"/>
        </w:rPr>
        <w:t xml:space="preserve"> </w:t>
      </w:r>
    </w:p>
    <w:p w14:paraId="197B1D3D" w14:textId="4E994776" w:rsidR="007375F7" w:rsidRDefault="00623F89" w:rsidP="00FA40A1">
      <w:pPr>
        <w:rPr>
          <w:rFonts w:ascii="Times New Roman" w:hAnsi="Times New Roman" w:cs="Times New Roman"/>
        </w:rPr>
      </w:pPr>
      <w:r w:rsidRPr="00623F89">
        <w:rPr>
          <w:noProof/>
        </w:rPr>
        <w:drawing>
          <wp:inline distT="0" distB="0" distL="0" distR="0" wp14:anchorId="69575DE5" wp14:editId="50720041">
            <wp:extent cx="5936615" cy="2539218"/>
            <wp:effectExtent l="0" t="0" r="6985" b="0"/>
            <wp:docPr id="14684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5668" name=""/>
                    <pic:cNvPicPr/>
                  </pic:nvPicPr>
                  <pic:blipFill>
                    <a:blip r:embed="rId9"/>
                    <a:stretch>
                      <a:fillRect/>
                    </a:stretch>
                  </pic:blipFill>
                  <pic:spPr>
                    <a:xfrm>
                      <a:off x="0" y="0"/>
                      <a:ext cx="5979347" cy="2557496"/>
                    </a:xfrm>
                    <a:prstGeom prst="rect">
                      <a:avLst/>
                    </a:prstGeom>
                  </pic:spPr>
                </pic:pic>
              </a:graphicData>
            </a:graphic>
          </wp:inline>
        </w:drawing>
      </w:r>
    </w:p>
    <w:p w14:paraId="52BF004E" w14:textId="294819D7" w:rsidR="00E63EF4" w:rsidRPr="00445D29" w:rsidRDefault="00E63EF4" w:rsidP="003B744C">
      <w:pPr>
        <w:jc w:val="center"/>
        <w:rPr>
          <w:rFonts w:ascii="Times New Roman" w:hAnsi="Times New Roman" w:cs="Times New Roman"/>
          <w:i/>
          <w:iCs/>
        </w:rPr>
      </w:pPr>
      <w:r w:rsidRPr="00445D29">
        <w:rPr>
          <w:rFonts w:ascii="Times New Roman" w:hAnsi="Times New Roman" w:cs="Times New Roman"/>
          <w:i/>
          <w:iCs/>
        </w:rPr>
        <w:t>Fig. 3</w:t>
      </w:r>
      <w:r w:rsidR="003B744C" w:rsidRPr="00445D29">
        <w:rPr>
          <w:rFonts w:ascii="Times New Roman" w:hAnsi="Times New Roman" w:cs="Times New Roman"/>
          <w:i/>
          <w:iCs/>
        </w:rPr>
        <w:t>: S</w:t>
      </w:r>
      <w:r w:rsidR="00D95977" w:rsidRPr="00445D29">
        <w:rPr>
          <w:rFonts w:ascii="Times New Roman" w:hAnsi="Times New Roman" w:cs="Times New Roman"/>
          <w:i/>
          <w:iCs/>
        </w:rPr>
        <w:t>cree plot of explained variance of 25 dimensions</w:t>
      </w:r>
    </w:p>
    <w:p w14:paraId="78350A89" w14:textId="0C736FEE" w:rsidR="00706E70" w:rsidRDefault="00634E87" w:rsidP="00FA40A1">
      <w:pPr>
        <w:rPr>
          <w:rFonts w:ascii="Times New Roman" w:hAnsi="Times New Roman" w:cs="Times New Roman"/>
        </w:rPr>
      </w:pPr>
      <w:r>
        <w:rPr>
          <w:rFonts w:ascii="Times New Roman" w:hAnsi="Times New Roman" w:cs="Times New Roman"/>
        </w:rPr>
        <w:lastRenderedPageBreak/>
        <w:t>The below graphs</w:t>
      </w:r>
      <w:r w:rsidR="00106C0D">
        <w:rPr>
          <w:rFonts w:ascii="Times New Roman" w:hAnsi="Times New Roman" w:cs="Times New Roman"/>
        </w:rPr>
        <w:t xml:space="preserve"> inspect further into how the modalities are represented in the first and second dimension</w:t>
      </w:r>
      <w:r w:rsidR="00602E4C">
        <w:rPr>
          <w:rFonts w:ascii="Times New Roman" w:hAnsi="Times New Roman" w:cs="Times New Roman"/>
        </w:rPr>
        <w:t>s</w:t>
      </w:r>
      <w:r w:rsidR="00106C0D">
        <w:rPr>
          <w:rFonts w:ascii="Times New Roman" w:hAnsi="Times New Roman" w:cs="Times New Roman"/>
        </w:rPr>
        <w:t>, and the third and fo</w:t>
      </w:r>
      <w:r w:rsidR="00EB6E87">
        <w:rPr>
          <w:rFonts w:ascii="Times New Roman" w:hAnsi="Times New Roman" w:cs="Times New Roman"/>
        </w:rPr>
        <w:t>u</w:t>
      </w:r>
      <w:r w:rsidR="00106C0D">
        <w:rPr>
          <w:rFonts w:ascii="Times New Roman" w:hAnsi="Times New Roman" w:cs="Times New Roman"/>
        </w:rPr>
        <w:t>rth dimensions</w:t>
      </w:r>
      <w:r w:rsidR="00590BE3">
        <w:rPr>
          <w:rFonts w:ascii="Times New Roman" w:hAnsi="Times New Roman" w:cs="Times New Roman"/>
        </w:rPr>
        <w:t>.</w:t>
      </w:r>
      <w:r w:rsidR="00383C06">
        <w:rPr>
          <w:rFonts w:ascii="Times New Roman" w:hAnsi="Times New Roman" w:cs="Times New Roman"/>
        </w:rPr>
        <w:t xml:space="preserve"> </w:t>
      </w:r>
      <w:r w:rsidR="006444F6">
        <w:rPr>
          <w:rFonts w:ascii="Times New Roman" w:hAnsi="Times New Roman" w:cs="Times New Roman"/>
        </w:rPr>
        <w:t>In</w:t>
      </w:r>
      <w:r w:rsidR="00590BE3">
        <w:rPr>
          <w:rFonts w:ascii="Times New Roman" w:hAnsi="Times New Roman" w:cs="Times New Roman"/>
        </w:rPr>
        <w:t xml:space="preserve"> the graphs, the names of certain variables are </w:t>
      </w:r>
      <w:r w:rsidR="00484C98">
        <w:rPr>
          <w:rFonts w:ascii="Times New Roman" w:hAnsi="Times New Roman" w:cs="Times New Roman"/>
        </w:rPr>
        <w:t>abbreviated: “S” – stress level, “FI” – financial issues</w:t>
      </w:r>
      <w:r w:rsidR="00C06563">
        <w:rPr>
          <w:rFonts w:ascii="Times New Roman" w:hAnsi="Times New Roman" w:cs="Times New Roman"/>
        </w:rPr>
        <w:t xml:space="preserve">, “AP” – academic performance, </w:t>
      </w:r>
      <w:r w:rsidR="00937FB4">
        <w:rPr>
          <w:rFonts w:ascii="Times New Roman" w:hAnsi="Times New Roman" w:cs="Times New Roman"/>
        </w:rPr>
        <w:t xml:space="preserve">and </w:t>
      </w:r>
      <w:r w:rsidR="00C06563">
        <w:rPr>
          <w:rFonts w:ascii="Times New Roman" w:hAnsi="Times New Roman" w:cs="Times New Roman"/>
        </w:rPr>
        <w:t>“SCC” – subject/career choice</w:t>
      </w:r>
      <w:r w:rsidR="00D26D72">
        <w:rPr>
          <w:rFonts w:ascii="Times New Roman" w:hAnsi="Times New Roman" w:cs="Times New Roman"/>
        </w:rPr>
        <w:t xml:space="preserve">. Modalities for </w:t>
      </w:r>
      <w:r w:rsidR="00C605C4">
        <w:rPr>
          <w:rFonts w:ascii="Times New Roman" w:hAnsi="Times New Roman" w:cs="Times New Roman"/>
        </w:rPr>
        <w:t>the level of stress and frequencies of stressors are also presented to their order from least to most (e.g. 1 – “Not at all” of stress level or “Never” of frequencies of stressors).</w:t>
      </w:r>
    </w:p>
    <w:p w14:paraId="63998D8A" w14:textId="3CE5434C" w:rsidR="00C742FF" w:rsidRDefault="006D4C36" w:rsidP="00FA40A1">
      <w:pPr>
        <w:rPr>
          <w:rFonts w:ascii="Times New Roman" w:hAnsi="Times New Roman" w:cs="Times New Roman"/>
        </w:rPr>
      </w:pPr>
      <w:r w:rsidRPr="006D4C36">
        <w:rPr>
          <w:noProof/>
        </w:rPr>
        <w:drawing>
          <wp:inline distT="0" distB="0" distL="0" distR="0" wp14:anchorId="4253A010" wp14:editId="456C5B5D">
            <wp:extent cx="5943600" cy="3052445"/>
            <wp:effectExtent l="0" t="0" r="0" b="0"/>
            <wp:docPr id="136819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1269" name=""/>
                    <pic:cNvPicPr/>
                  </pic:nvPicPr>
                  <pic:blipFill>
                    <a:blip r:embed="rId10"/>
                    <a:stretch>
                      <a:fillRect/>
                    </a:stretch>
                  </pic:blipFill>
                  <pic:spPr>
                    <a:xfrm>
                      <a:off x="0" y="0"/>
                      <a:ext cx="5943600" cy="3052445"/>
                    </a:xfrm>
                    <a:prstGeom prst="rect">
                      <a:avLst/>
                    </a:prstGeom>
                  </pic:spPr>
                </pic:pic>
              </a:graphicData>
            </a:graphic>
          </wp:inline>
        </w:drawing>
      </w:r>
    </w:p>
    <w:p w14:paraId="1F5EC08D" w14:textId="77777777" w:rsidR="00C96B15" w:rsidRDefault="00C96B15" w:rsidP="00FA40A1">
      <w:pPr>
        <w:rPr>
          <w:rFonts w:ascii="Times New Roman" w:hAnsi="Times New Roman" w:cs="Times New Roman"/>
        </w:rPr>
      </w:pPr>
    </w:p>
    <w:p w14:paraId="569EA546" w14:textId="1A598B3D" w:rsidR="006D4C36" w:rsidRDefault="006D4C36" w:rsidP="00FA40A1">
      <w:pPr>
        <w:rPr>
          <w:rFonts w:ascii="Times New Roman" w:hAnsi="Times New Roman" w:cs="Times New Roman"/>
        </w:rPr>
      </w:pPr>
      <w:r w:rsidRPr="006D4C36">
        <w:rPr>
          <w:noProof/>
        </w:rPr>
        <w:drawing>
          <wp:inline distT="0" distB="0" distL="0" distR="0" wp14:anchorId="783F75BA" wp14:editId="785FE764">
            <wp:extent cx="5943600" cy="3052445"/>
            <wp:effectExtent l="0" t="0" r="0" b="0"/>
            <wp:docPr id="186942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794" name=""/>
                    <pic:cNvPicPr/>
                  </pic:nvPicPr>
                  <pic:blipFill>
                    <a:blip r:embed="rId11"/>
                    <a:stretch>
                      <a:fillRect/>
                    </a:stretch>
                  </pic:blipFill>
                  <pic:spPr>
                    <a:xfrm>
                      <a:off x="0" y="0"/>
                      <a:ext cx="5943600" cy="3052445"/>
                    </a:xfrm>
                    <a:prstGeom prst="rect">
                      <a:avLst/>
                    </a:prstGeom>
                  </pic:spPr>
                </pic:pic>
              </a:graphicData>
            </a:graphic>
          </wp:inline>
        </w:drawing>
      </w:r>
    </w:p>
    <w:p w14:paraId="7C48F8AD" w14:textId="0603C785" w:rsidR="00445D29" w:rsidRPr="00445D29" w:rsidRDefault="00445D29" w:rsidP="00445D29">
      <w:pPr>
        <w:jc w:val="center"/>
        <w:rPr>
          <w:rFonts w:ascii="Times New Roman" w:hAnsi="Times New Roman" w:cs="Times New Roman"/>
          <w:i/>
          <w:iCs/>
        </w:rPr>
      </w:pPr>
      <w:r>
        <w:rPr>
          <w:rFonts w:ascii="Times New Roman" w:hAnsi="Times New Roman" w:cs="Times New Roman"/>
          <w:i/>
          <w:iCs/>
        </w:rPr>
        <w:t xml:space="preserve">Fig. 4: Biplots of dimensions 1&amp;2 (top-left) and 3&amp;4 (bottom-left) and quality of </w:t>
      </w:r>
      <w:r w:rsidR="00D32C5E">
        <w:rPr>
          <w:rFonts w:ascii="Times New Roman" w:hAnsi="Times New Roman" w:cs="Times New Roman"/>
          <w:i/>
          <w:iCs/>
        </w:rPr>
        <w:t>representation</w:t>
      </w:r>
    </w:p>
    <w:p w14:paraId="1C2B25FD" w14:textId="77777777" w:rsidR="00F12B31" w:rsidRDefault="00F12B31" w:rsidP="00FA40A1">
      <w:pPr>
        <w:rPr>
          <w:rFonts w:ascii="Times New Roman" w:hAnsi="Times New Roman" w:cs="Times New Roman"/>
        </w:rPr>
      </w:pPr>
    </w:p>
    <w:p w14:paraId="442F4DE0" w14:textId="0AF20F71" w:rsidR="006D4C36" w:rsidRDefault="00B73FE2" w:rsidP="00FA40A1">
      <w:pPr>
        <w:rPr>
          <w:rFonts w:ascii="Times New Roman" w:hAnsi="Times New Roman" w:cs="Times New Roman"/>
        </w:rPr>
      </w:pPr>
      <w:r>
        <w:rPr>
          <w:rFonts w:ascii="Times New Roman" w:hAnsi="Times New Roman" w:cs="Times New Roman"/>
        </w:rPr>
        <w:lastRenderedPageBreak/>
        <w:t>There are some insights</w:t>
      </w:r>
      <w:r w:rsidR="00647166">
        <w:rPr>
          <w:rFonts w:ascii="Times New Roman" w:hAnsi="Times New Roman" w:cs="Times New Roman"/>
        </w:rPr>
        <w:t xml:space="preserve"> to be gained</w:t>
      </w:r>
      <w:r>
        <w:rPr>
          <w:rFonts w:ascii="Times New Roman" w:hAnsi="Times New Roman" w:cs="Times New Roman"/>
        </w:rPr>
        <w:t xml:space="preserve"> with the presented </w:t>
      </w:r>
      <w:r w:rsidR="00523A69">
        <w:rPr>
          <w:rFonts w:ascii="Times New Roman" w:hAnsi="Times New Roman" w:cs="Times New Roman"/>
        </w:rPr>
        <w:t>graph</w:t>
      </w:r>
      <w:r>
        <w:rPr>
          <w:rFonts w:ascii="Times New Roman" w:hAnsi="Times New Roman" w:cs="Times New Roman"/>
        </w:rPr>
        <w:t>:</w:t>
      </w:r>
    </w:p>
    <w:p w14:paraId="488C1411" w14:textId="23844ADB" w:rsidR="007D754C" w:rsidRPr="007D754C" w:rsidRDefault="007D754C" w:rsidP="007D754C">
      <w:pPr>
        <w:rPr>
          <w:rFonts w:ascii="Times New Roman" w:hAnsi="Times New Roman" w:cs="Times New Roman"/>
          <w:b/>
          <w:bCs/>
        </w:rPr>
      </w:pPr>
      <w:r w:rsidRPr="007D754C">
        <w:rPr>
          <w:rFonts w:ascii="Times New Roman" w:hAnsi="Times New Roman" w:cs="Times New Roman"/>
          <w:b/>
          <w:bCs/>
        </w:rPr>
        <w:t>On dimension</w:t>
      </w:r>
      <w:r w:rsidR="00A47520">
        <w:rPr>
          <w:rFonts w:ascii="Times New Roman" w:hAnsi="Times New Roman" w:cs="Times New Roman"/>
          <w:b/>
          <w:bCs/>
        </w:rPr>
        <w:t>s</w:t>
      </w:r>
      <w:r w:rsidRPr="007D754C">
        <w:rPr>
          <w:rFonts w:ascii="Times New Roman" w:hAnsi="Times New Roman" w:cs="Times New Roman"/>
          <w:b/>
          <w:bCs/>
        </w:rPr>
        <w:t xml:space="preserve"> 1 and 2:</w:t>
      </w:r>
    </w:p>
    <w:p w14:paraId="55DCE5F5" w14:textId="4CA09BF6" w:rsidR="00B73FE2" w:rsidRPr="007D754C" w:rsidRDefault="00466AB1" w:rsidP="007D754C">
      <w:pPr>
        <w:rPr>
          <w:rFonts w:ascii="Times New Roman" w:hAnsi="Times New Roman" w:cs="Times New Roman"/>
        </w:rPr>
      </w:pPr>
      <w:r w:rsidRPr="007D754C">
        <w:rPr>
          <w:rFonts w:ascii="Times New Roman" w:hAnsi="Times New Roman" w:cs="Times New Roman"/>
        </w:rPr>
        <w:t>The variable</w:t>
      </w:r>
      <w:r w:rsidR="00615A42" w:rsidRPr="007D754C">
        <w:rPr>
          <w:rFonts w:ascii="Times New Roman" w:hAnsi="Times New Roman" w:cs="Times New Roman"/>
        </w:rPr>
        <w:t xml:space="preserve">s best represented in dimension 1 and 2 are “AP” (stressor: Academic Performance), </w:t>
      </w:r>
      <w:r w:rsidR="000B28D6" w:rsidRPr="007D754C">
        <w:rPr>
          <w:rFonts w:ascii="Times New Roman" w:hAnsi="Times New Roman" w:cs="Times New Roman"/>
        </w:rPr>
        <w:t>“SCC” (stressor: Subject/Career Choice), and “Subject” (subject of study), respectively.</w:t>
      </w:r>
      <w:r w:rsidR="004E75FA" w:rsidRPr="007D754C">
        <w:rPr>
          <w:rFonts w:ascii="Times New Roman" w:hAnsi="Times New Roman" w:cs="Times New Roman"/>
        </w:rPr>
        <w:t xml:space="preserve"> </w:t>
      </w:r>
      <w:r w:rsidR="00936924" w:rsidRPr="007D754C">
        <w:rPr>
          <w:rFonts w:ascii="Times New Roman" w:hAnsi="Times New Roman" w:cs="Times New Roman"/>
        </w:rPr>
        <w:t>Some</w:t>
      </w:r>
      <w:r w:rsidR="004E75FA" w:rsidRPr="007D754C">
        <w:rPr>
          <w:rFonts w:ascii="Times New Roman" w:hAnsi="Times New Roman" w:cs="Times New Roman"/>
        </w:rPr>
        <w:t xml:space="preserve"> associations between the modalities of these variables can be inferred from the graph as:</w:t>
      </w:r>
    </w:p>
    <w:p w14:paraId="370ADC06" w14:textId="1F42443E" w:rsidR="007F2AA8" w:rsidRDefault="007D754C" w:rsidP="00647166">
      <w:pPr>
        <w:pStyle w:val="ListParagraph"/>
        <w:numPr>
          <w:ilvl w:val="0"/>
          <w:numId w:val="12"/>
        </w:numPr>
        <w:rPr>
          <w:rFonts w:ascii="Times New Roman" w:hAnsi="Times New Roman" w:cs="Times New Roman"/>
        </w:rPr>
      </w:pPr>
      <w:r w:rsidRPr="007D754C">
        <w:rPr>
          <w:rFonts w:ascii="Times New Roman" w:hAnsi="Times New Roman" w:cs="Times New Roman"/>
        </w:rPr>
        <w:t xml:space="preserve">The modalities “Computer </w:t>
      </w:r>
      <w:r w:rsidR="00AB0D08">
        <w:rPr>
          <w:rFonts w:ascii="Times New Roman" w:hAnsi="Times New Roman" w:cs="Times New Roman"/>
        </w:rPr>
        <w:t>s</w:t>
      </w:r>
      <w:r w:rsidRPr="007D754C">
        <w:rPr>
          <w:rFonts w:ascii="Times New Roman" w:hAnsi="Times New Roman" w:cs="Times New Roman"/>
        </w:rPr>
        <w:t>cience”, “</w:t>
      </w:r>
      <w:r>
        <w:rPr>
          <w:rFonts w:ascii="Times New Roman" w:hAnsi="Times New Roman" w:cs="Times New Roman"/>
        </w:rPr>
        <w:t>Psychology</w:t>
      </w:r>
      <w:r w:rsidRPr="007D754C">
        <w:rPr>
          <w:rFonts w:ascii="Times New Roman" w:hAnsi="Times New Roman" w:cs="Times New Roman"/>
        </w:rPr>
        <w:t>”</w:t>
      </w:r>
      <w:r>
        <w:rPr>
          <w:rFonts w:ascii="Times New Roman" w:hAnsi="Times New Roman" w:cs="Times New Roman"/>
        </w:rPr>
        <w:t>, “AP</w:t>
      </w:r>
      <w:r w:rsidR="00846616">
        <w:rPr>
          <w:rFonts w:ascii="Times New Roman" w:hAnsi="Times New Roman" w:cs="Times New Roman"/>
        </w:rPr>
        <w:t>_</w:t>
      </w:r>
      <w:r>
        <w:rPr>
          <w:rFonts w:ascii="Times New Roman" w:hAnsi="Times New Roman" w:cs="Times New Roman"/>
        </w:rPr>
        <w:t xml:space="preserve">1” </w:t>
      </w:r>
      <w:r w:rsidR="00846616">
        <w:rPr>
          <w:rFonts w:ascii="Times New Roman" w:hAnsi="Times New Roman" w:cs="Times New Roman"/>
        </w:rPr>
        <w:t xml:space="preserve">and “SCC_1” seem to have </w:t>
      </w:r>
      <w:r w:rsidR="00850AD7">
        <w:rPr>
          <w:rFonts w:ascii="Times New Roman" w:hAnsi="Times New Roman" w:cs="Times New Roman"/>
        </w:rPr>
        <w:t>very</w:t>
      </w:r>
      <w:r w:rsidR="00846616">
        <w:rPr>
          <w:rFonts w:ascii="Times New Roman" w:hAnsi="Times New Roman" w:cs="Times New Roman"/>
        </w:rPr>
        <w:t xml:space="preserve"> strong </w:t>
      </w:r>
      <w:r w:rsidR="00602C1D">
        <w:rPr>
          <w:rFonts w:ascii="Times New Roman" w:hAnsi="Times New Roman" w:cs="Times New Roman"/>
        </w:rPr>
        <w:t>positive association</w:t>
      </w:r>
      <w:r w:rsidR="00846616">
        <w:rPr>
          <w:rFonts w:ascii="Times New Roman" w:hAnsi="Times New Roman" w:cs="Times New Roman"/>
        </w:rPr>
        <w:t xml:space="preserve"> as the angle</w:t>
      </w:r>
      <w:r w:rsidR="00602C1D">
        <w:rPr>
          <w:rFonts w:ascii="Times New Roman" w:hAnsi="Times New Roman" w:cs="Times New Roman"/>
        </w:rPr>
        <w:t xml:space="preserve">s connecting those modalities are </w:t>
      </w:r>
      <w:r w:rsidR="00B45DEF">
        <w:rPr>
          <w:rFonts w:ascii="Times New Roman" w:hAnsi="Times New Roman" w:cs="Times New Roman"/>
        </w:rPr>
        <w:t>close to 0</w:t>
      </w:r>
      <w:r w:rsidR="00602C1D">
        <w:rPr>
          <w:rFonts w:ascii="Times New Roman" w:hAnsi="Times New Roman" w:cs="Times New Roman"/>
        </w:rPr>
        <w:t>, while these modalities are relatively far from the origin compared to other modalities, especially the modalities “AP_1” and “Computer Science”.</w:t>
      </w:r>
    </w:p>
    <w:p w14:paraId="7A6C4CE7" w14:textId="32595833" w:rsidR="00E5399E" w:rsidRDefault="00112503" w:rsidP="00E5399E">
      <w:pPr>
        <w:pStyle w:val="ListParagraph"/>
        <w:numPr>
          <w:ilvl w:val="0"/>
          <w:numId w:val="12"/>
        </w:numPr>
        <w:rPr>
          <w:rFonts w:ascii="Times New Roman" w:hAnsi="Times New Roman" w:cs="Times New Roman"/>
        </w:rPr>
      </w:pPr>
      <w:r>
        <w:rPr>
          <w:rFonts w:ascii="Times New Roman" w:hAnsi="Times New Roman" w:cs="Times New Roman"/>
        </w:rPr>
        <w:t>The modalities indicating the same frequencies of stressors between Academic Performance and Subject/Career Choice</w:t>
      </w:r>
      <w:r w:rsidR="00E5399E">
        <w:rPr>
          <w:rFonts w:ascii="Times New Roman" w:hAnsi="Times New Roman" w:cs="Times New Roman"/>
        </w:rPr>
        <w:t xml:space="preserve"> </w:t>
      </w:r>
      <w:r w:rsidR="00062025">
        <w:rPr>
          <w:rFonts w:ascii="Times New Roman" w:hAnsi="Times New Roman" w:cs="Times New Roman"/>
        </w:rPr>
        <w:t>seem to have strong positive associations as their points are generally very close on the graph.</w:t>
      </w:r>
    </w:p>
    <w:p w14:paraId="1E81F250" w14:textId="4C621D19" w:rsidR="00062025" w:rsidRDefault="00207A5E" w:rsidP="00E5399E">
      <w:pPr>
        <w:pStyle w:val="ListParagraph"/>
        <w:numPr>
          <w:ilvl w:val="0"/>
          <w:numId w:val="12"/>
        </w:numPr>
        <w:rPr>
          <w:rFonts w:ascii="Times New Roman" w:hAnsi="Times New Roman" w:cs="Times New Roman"/>
        </w:rPr>
      </w:pPr>
      <w:r>
        <w:rPr>
          <w:rFonts w:ascii="Times New Roman" w:hAnsi="Times New Roman" w:cs="Times New Roman"/>
        </w:rPr>
        <w:t>The modalities “Arts and humanities” and “Social sciences”</w:t>
      </w:r>
      <w:r w:rsidR="00886FE3">
        <w:rPr>
          <w:rFonts w:ascii="Times New Roman" w:hAnsi="Times New Roman" w:cs="Times New Roman"/>
        </w:rPr>
        <w:t>, as well as “Law” and “Life sciences” of the variable “Subject” are very close to each other, suggesting some similarities between the individuals within these modalities.</w:t>
      </w:r>
    </w:p>
    <w:p w14:paraId="620402E9" w14:textId="14E9193F" w:rsidR="003E4035" w:rsidRDefault="00B61828" w:rsidP="00EB2E89">
      <w:pPr>
        <w:rPr>
          <w:rFonts w:ascii="Times New Roman" w:hAnsi="Times New Roman" w:cs="Times New Roman"/>
        </w:rPr>
      </w:pPr>
      <w:r>
        <w:rPr>
          <w:rFonts w:ascii="Times New Roman" w:hAnsi="Times New Roman" w:cs="Times New Roman"/>
        </w:rPr>
        <w:t>These associations are noteworthy as they support previous analysis or general assumptions</w:t>
      </w:r>
      <w:r w:rsidR="00A7393D">
        <w:rPr>
          <w:rFonts w:ascii="Times New Roman" w:hAnsi="Times New Roman" w:cs="Times New Roman"/>
        </w:rPr>
        <w:t>.</w:t>
      </w:r>
      <w:r w:rsidR="00633127">
        <w:rPr>
          <w:rFonts w:ascii="Times New Roman" w:hAnsi="Times New Roman" w:cs="Times New Roman"/>
        </w:rPr>
        <w:t xml:space="preserve"> For instance, from bivariate correspondence analysis, </w:t>
      </w:r>
      <w:r w:rsidR="00850AD7">
        <w:rPr>
          <w:rFonts w:ascii="Times New Roman" w:hAnsi="Times New Roman" w:cs="Times New Roman"/>
        </w:rPr>
        <w:t xml:space="preserve">there is </w:t>
      </w:r>
      <w:r w:rsidR="00FF0446">
        <w:rPr>
          <w:rFonts w:ascii="Times New Roman" w:hAnsi="Times New Roman" w:cs="Times New Roman"/>
        </w:rPr>
        <w:t>very strong attraction between the modality “Computer Science” and the modality “Never” of stressors Academic Performance and Subject/Career Choice. This is also reflected when projecting the modalities on the first and second dimensions as reflected in the graphs.</w:t>
      </w:r>
      <w:r w:rsidR="000C2820">
        <w:rPr>
          <w:rFonts w:ascii="Times New Roman" w:hAnsi="Times New Roman" w:cs="Times New Roman"/>
        </w:rPr>
        <w:t xml:space="preserve"> Similarly, the strong attraction between the same frequencies of stressors Academic Performance and Subject/Career Choice is visible in the graphs. </w:t>
      </w:r>
      <w:r w:rsidR="009235B7">
        <w:rPr>
          <w:rFonts w:ascii="Times New Roman" w:hAnsi="Times New Roman" w:cs="Times New Roman"/>
        </w:rPr>
        <w:t>Additionally, th</w:t>
      </w:r>
      <w:r w:rsidR="00A352FB">
        <w:rPr>
          <w:rFonts w:ascii="Times New Roman" w:hAnsi="Times New Roman" w:cs="Times New Roman"/>
        </w:rPr>
        <w:t xml:space="preserve">ese graphs </w:t>
      </w:r>
      <w:r w:rsidR="00590560">
        <w:rPr>
          <w:rFonts w:ascii="Times New Roman" w:hAnsi="Times New Roman" w:cs="Times New Roman"/>
        </w:rPr>
        <w:t>denote the possible similarities between individuals studying in “Arts and humanities” and “Social sciences”, which are quite related fields of study.</w:t>
      </w:r>
      <w:r w:rsidR="00090657">
        <w:rPr>
          <w:rFonts w:ascii="Times New Roman" w:hAnsi="Times New Roman" w:cs="Times New Roman"/>
        </w:rPr>
        <w:t xml:space="preserve"> On the other hand, new insights could be gained, </w:t>
      </w:r>
      <w:r w:rsidR="0024000A">
        <w:rPr>
          <w:rFonts w:ascii="Times New Roman" w:hAnsi="Times New Roman" w:cs="Times New Roman"/>
        </w:rPr>
        <w:t xml:space="preserve">such as </w:t>
      </w:r>
      <w:r w:rsidR="00090657">
        <w:rPr>
          <w:rFonts w:ascii="Times New Roman" w:hAnsi="Times New Roman" w:cs="Times New Roman"/>
        </w:rPr>
        <w:t>the potential similarities regarding stress levels and stressors between individuals studying “Law” and “Life sciences”.</w:t>
      </w:r>
    </w:p>
    <w:p w14:paraId="07B8D600" w14:textId="72254724" w:rsidR="00A87965" w:rsidRDefault="00A87965" w:rsidP="00EB2E89">
      <w:pPr>
        <w:rPr>
          <w:rFonts w:ascii="Times New Roman" w:hAnsi="Times New Roman" w:cs="Times New Roman"/>
        </w:rPr>
      </w:pPr>
      <w:r>
        <w:rPr>
          <w:rFonts w:ascii="Times New Roman" w:hAnsi="Times New Roman" w:cs="Times New Roman"/>
        </w:rPr>
        <w:t xml:space="preserve">However, these observed associations can be undermined by the low quality of representation of the variables. Despite choosing the best represented variables, these variables could hardly reach 0.5 quality of representation in both dimensions. </w:t>
      </w:r>
      <w:r w:rsidR="003E581D">
        <w:rPr>
          <w:rFonts w:ascii="Times New Roman" w:hAnsi="Times New Roman" w:cs="Times New Roman"/>
        </w:rPr>
        <w:t xml:space="preserve">Hence, there are high chances that </w:t>
      </w:r>
      <w:r w:rsidR="003C3857">
        <w:rPr>
          <w:rFonts w:ascii="Times New Roman" w:hAnsi="Times New Roman" w:cs="Times New Roman"/>
        </w:rPr>
        <w:t>speculations about the associations as observed in the biplot</w:t>
      </w:r>
      <w:r w:rsidR="003E581D">
        <w:rPr>
          <w:rFonts w:ascii="Times New Roman" w:hAnsi="Times New Roman" w:cs="Times New Roman"/>
        </w:rPr>
        <w:t xml:space="preserve"> are incomplete </w:t>
      </w:r>
      <w:r w:rsidR="007C7CA9">
        <w:rPr>
          <w:rFonts w:ascii="Times New Roman" w:hAnsi="Times New Roman" w:cs="Times New Roman"/>
        </w:rPr>
        <w:t>due to the low quality of representation of these variables.</w:t>
      </w:r>
    </w:p>
    <w:p w14:paraId="2F4BEB57" w14:textId="77777777" w:rsidR="00FF0446" w:rsidRDefault="00FF0446" w:rsidP="00EB2E89">
      <w:pPr>
        <w:rPr>
          <w:rFonts w:ascii="Times New Roman" w:hAnsi="Times New Roman" w:cs="Times New Roman"/>
        </w:rPr>
      </w:pPr>
    </w:p>
    <w:p w14:paraId="4E435695" w14:textId="4846903E" w:rsidR="008333EF" w:rsidRDefault="008333EF" w:rsidP="00EB2E89">
      <w:pPr>
        <w:rPr>
          <w:rFonts w:ascii="Times New Roman" w:hAnsi="Times New Roman" w:cs="Times New Roman"/>
          <w:b/>
          <w:bCs/>
        </w:rPr>
      </w:pPr>
      <w:r>
        <w:rPr>
          <w:rFonts w:ascii="Times New Roman" w:hAnsi="Times New Roman" w:cs="Times New Roman"/>
          <w:b/>
          <w:bCs/>
        </w:rPr>
        <w:t>On dimensions 3 and 4:</w:t>
      </w:r>
    </w:p>
    <w:p w14:paraId="05908A4D" w14:textId="554231EC" w:rsidR="007967B0" w:rsidRDefault="007967B0" w:rsidP="00EB2E89">
      <w:pPr>
        <w:rPr>
          <w:rFonts w:ascii="Times New Roman" w:hAnsi="Times New Roman" w:cs="Times New Roman"/>
        </w:rPr>
      </w:pPr>
      <w:r>
        <w:rPr>
          <w:rFonts w:ascii="Times New Roman" w:hAnsi="Times New Roman" w:cs="Times New Roman"/>
        </w:rPr>
        <w:t xml:space="preserve">The problem of low quality of representation is even more severe </w:t>
      </w:r>
      <w:r w:rsidR="00140E7D">
        <w:rPr>
          <w:rFonts w:ascii="Times New Roman" w:hAnsi="Times New Roman" w:cs="Times New Roman"/>
        </w:rPr>
        <w:t>for dimensions 3 and 4</w:t>
      </w:r>
      <w:r w:rsidR="007B5277">
        <w:rPr>
          <w:rFonts w:ascii="Times New Roman" w:hAnsi="Times New Roman" w:cs="Times New Roman"/>
        </w:rPr>
        <w:t xml:space="preserve">, as presented in the graph of variables representation. </w:t>
      </w:r>
      <w:r w:rsidR="00121637">
        <w:rPr>
          <w:rFonts w:ascii="Times New Roman" w:hAnsi="Times New Roman" w:cs="Times New Roman"/>
        </w:rPr>
        <w:t xml:space="preserve">Despite of the low quality of representation, some associations corresponding to </w:t>
      </w:r>
      <w:r w:rsidR="002333BD">
        <w:rPr>
          <w:rFonts w:ascii="Times New Roman" w:hAnsi="Times New Roman" w:cs="Times New Roman"/>
        </w:rPr>
        <w:t>previous analysis could still be speculated:</w:t>
      </w:r>
    </w:p>
    <w:p w14:paraId="03801B5C" w14:textId="305D687D" w:rsidR="002333BD" w:rsidRDefault="00AB0D08" w:rsidP="0005123C">
      <w:pPr>
        <w:pStyle w:val="ListParagraph"/>
        <w:numPr>
          <w:ilvl w:val="0"/>
          <w:numId w:val="13"/>
        </w:numPr>
        <w:rPr>
          <w:rFonts w:ascii="Times New Roman" w:hAnsi="Times New Roman" w:cs="Times New Roman"/>
        </w:rPr>
      </w:pPr>
      <w:r>
        <w:rPr>
          <w:rFonts w:ascii="Times New Roman" w:hAnsi="Times New Roman" w:cs="Times New Roman"/>
        </w:rPr>
        <w:t>The modalities “Computer science”</w:t>
      </w:r>
      <w:r w:rsidR="00230EAE">
        <w:rPr>
          <w:rFonts w:ascii="Times New Roman" w:hAnsi="Times New Roman" w:cs="Times New Roman"/>
        </w:rPr>
        <w:t xml:space="preserve"> and “AP_1” are still presented to have positive association, but not as strong as shown in dimensions 3 and 4.</w:t>
      </w:r>
    </w:p>
    <w:p w14:paraId="41BC8C3C" w14:textId="545448A4" w:rsidR="00F51320" w:rsidRDefault="00F51320" w:rsidP="0005123C">
      <w:pPr>
        <w:pStyle w:val="ListParagraph"/>
        <w:numPr>
          <w:ilvl w:val="0"/>
          <w:numId w:val="13"/>
        </w:numPr>
        <w:rPr>
          <w:rFonts w:ascii="Times New Roman" w:hAnsi="Times New Roman" w:cs="Times New Roman"/>
        </w:rPr>
      </w:pPr>
      <w:r>
        <w:rPr>
          <w:rFonts w:ascii="Times New Roman" w:hAnsi="Times New Roman" w:cs="Times New Roman"/>
        </w:rPr>
        <w:t xml:space="preserve">With the exception of </w:t>
      </w:r>
      <w:r w:rsidR="004236F2">
        <w:rPr>
          <w:rFonts w:ascii="Times New Roman" w:hAnsi="Times New Roman" w:cs="Times New Roman"/>
        </w:rPr>
        <w:t xml:space="preserve">the </w:t>
      </w:r>
      <w:r>
        <w:rPr>
          <w:rFonts w:ascii="Times New Roman" w:hAnsi="Times New Roman" w:cs="Times New Roman"/>
        </w:rPr>
        <w:t>modalities “AP_1” and “SCC_1”, the modalities indicating the same frequencies of stressors between Academic Performance and Subject/Career Choice still exhibit strong positive associations as their points are generally very close on the graph.</w:t>
      </w:r>
    </w:p>
    <w:p w14:paraId="40918027" w14:textId="15DA8C35" w:rsidR="00212C16" w:rsidRDefault="004236F2" w:rsidP="00212C16">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The modalities “Arts and humanities” and “S_2” are </w:t>
      </w:r>
      <w:r w:rsidR="00212C16">
        <w:rPr>
          <w:rFonts w:ascii="Times New Roman" w:hAnsi="Times New Roman" w:cs="Times New Roman"/>
        </w:rPr>
        <w:t>shown to have very strong positive association</w:t>
      </w:r>
      <w:r w:rsidR="005D0842">
        <w:rPr>
          <w:rFonts w:ascii="Times New Roman" w:hAnsi="Times New Roman" w:cs="Times New Roman"/>
        </w:rPr>
        <w:t xml:space="preserve">, which is not visible in the biplot of dimensions 1 and 2. </w:t>
      </w:r>
      <w:r w:rsidR="00212C16">
        <w:rPr>
          <w:rFonts w:ascii="Times New Roman" w:hAnsi="Times New Roman" w:cs="Times New Roman"/>
        </w:rPr>
        <w:t>This association is supported by the bivariate analysis.</w:t>
      </w:r>
    </w:p>
    <w:p w14:paraId="5C4C1AE5" w14:textId="4FF7CA74" w:rsidR="00212C16" w:rsidRDefault="00CE6356" w:rsidP="00212C16">
      <w:pPr>
        <w:rPr>
          <w:rFonts w:ascii="Times New Roman" w:hAnsi="Times New Roman" w:cs="Times New Roman"/>
        </w:rPr>
      </w:pPr>
      <w:r>
        <w:rPr>
          <w:rFonts w:ascii="Times New Roman" w:hAnsi="Times New Roman" w:cs="Times New Roman"/>
        </w:rPr>
        <w:t>Despite being able to show</w:t>
      </w:r>
      <w:r w:rsidR="008800EB">
        <w:rPr>
          <w:rFonts w:ascii="Times New Roman" w:hAnsi="Times New Roman" w:cs="Times New Roman"/>
        </w:rPr>
        <w:t xml:space="preserve"> new associations which are supported by previous analysis, there are some missing associations as well as some associations represented inaccurately, such as the shown repulsion between the modalities “Psychology” and “AP_1” instead of attraction as in the bivariate </w:t>
      </w:r>
      <w:r w:rsidR="00E87D91">
        <w:rPr>
          <w:rFonts w:ascii="Times New Roman" w:hAnsi="Times New Roman" w:cs="Times New Roman"/>
        </w:rPr>
        <w:t>analysis and in graph of dimensions 1 and 2.</w:t>
      </w:r>
      <w:r w:rsidR="00902707">
        <w:rPr>
          <w:rFonts w:ascii="Times New Roman" w:hAnsi="Times New Roman" w:cs="Times New Roman"/>
        </w:rPr>
        <w:t xml:space="preserve"> Such a problem is understandable as the quality of representation of the variables </w:t>
      </w:r>
      <w:r w:rsidR="00295AC7">
        <w:rPr>
          <w:rFonts w:ascii="Times New Roman" w:hAnsi="Times New Roman" w:cs="Times New Roman"/>
        </w:rPr>
        <w:t>is</w:t>
      </w:r>
      <w:r w:rsidR="00902707">
        <w:rPr>
          <w:rFonts w:ascii="Times New Roman" w:hAnsi="Times New Roman" w:cs="Times New Roman"/>
        </w:rPr>
        <w:t xml:space="preserve"> very low.</w:t>
      </w:r>
    </w:p>
    <w:p w14:paraId="43C8BF6A" w14:textId="77777777" w:rsidR="00CC5411" w:rsidRDefault="00CC5411" w:rsidP="00212C16">
      <w:pPr>
        <w:rPr>
          <w:rFonts w:ascii="Times New Roman" w:hAnsi="Times New Roman" w:cs="Times New Roman"/>
        </w:rPr>
      </w:pPr>
    </w:p>
    <w:p w14:paraId="469E59CD" w14:textId="4B2B1F55" w:rsidR="00565404" w:rsidRPr="00FA40A1" w:rsidRDefault="00926C1C" w:rsidP="00565404">
      <w:pPr>
        <w:pStyle w:val="Heading3"/>
        <w:numPr>
          <w:ilvl w:val="1"/>
          <w:numId w:val="4"/>
        </w:numPr>
        <w:rPr>
          <w:rFonts w:ascii="Times New Roman" w:hAnsi="Times New Roman" w:cs="Times New Roman"/>
          <w:b/>
          <w:bCs/>
          <w:i/>
          <w:iCs/>
          <w:color w:val="auto"/>
        </w:rPr>
      </w:pPr>
      <w:r>
        <w:rPr>
          <w:rFonts w:ascii="Times New Roman" w:hAnsi="Times New Roman" w:cs="Times New Roman"/>
          <w:b/>
          <w:bCs/>
          <w:i/>
          <w:iCs/>
          <w:color w:val="auto"/>
        </w:rPr>
        <w:t xml:space="preserve">Hierarchical </w:t>
      </w:r>
      <w:r w:rsidR="00565404" w:rsidRPr="00FA40A1">
        <w:rPr>
          <w:rFonts w:ascii="Times New Roman" w:hAnsi="Times New Roman" w:cs="Times New Roman"/>
          <w:b/>
          <w:bCs/>
          <w:i/>
          <w:iCs/>
          <w:color w:val="auto"/>
        </w:rPr>
        <w:t>Clusterin</w:t>
      </w:r>
      <w:r w:rsidR="00C4361F">
        <w:rPr>
          <w:rFonts w:ascii="Times New Roman" w:hAnsi="Times New Roman" w:cs="Times New Roman"/>
          <w:b/>
          <w:bCs/>
          <w:i/>
          <w:iCs/>
          <w:color w:val="auto"/>
        </w:rPr>
        <w:t xml:space="preserve">g on </w:t>
      </w:r>
      <w:r w:rsidR="00C4361F" w:rsidRPr="00C4361F">
        <w:rPr>
          <w:rFonts w:ascii="Times New Roman" w:hAnsi="Times New Roman" w:cs="Times New Roman"/>
          <w:b/>
          <w:bCs/>
          <w:i/>
          <w:iCs/>
          <w:color w:val="auto"/>
        </w:rPr>
        <w:t>Principal Components</w:t>
      </w:r>
    </w:p>
    <w:p w14:paraId="42DE9DAD" w14:textId="2AAAFF6A" w:rsidR="00B04B9C" w:rsidRPr="00B62951" w:rsidRDefault="002778A4" w:rsidP="00565404">
      <w:pPr>
        <w:rPr>
          <w:rFonts w:ascii="Times New Roman" w:hAnsi="Times New Roman" w:cs="Times New Roman"/>
        </w:rPr>
      </w:pPr>
      <w:r>
        <w:rPr>
          <w:rFonts w:ascii="Times New Roman" w:hAnsi="Times New Roman" w:cs="Times New Roman"/>
        </w:rPr>
        <w:t>Hierarchical Clustering on Principal Components</w:t>
      </w:r>
      <w:r w:rsidR="00F372D3">
        <w:rPr>
          <w:rFonts w:ascii="Times New Roman" w:hAnsi="Times New Roman" w:cs="Times New Roman"/>
        </w:rPr>
        <w:t xml:space="preserve"> allows performing cluster analysis on categorical data by using the results of MCA. </w:t>
      </w:r>
      <w:r w:rsidR="00390D50">
        <w:rPr>
          <w:rFonts w:ascii="Times New Roman" w:hAnsi="Times New Roman" w:cs="Times New Roman"/>
        </w:rPr>
        <w:t xml:space="preserve">Based on the distances between the points in the dimensions calculated by MCA, the most “similar” </w:t>
      </w:r>
      <w:r w:rsidR="008177B9">
        <w:rPr>
          <w:rFonts w:ascii="Times New Roman" w:hAnsi="Times New Roman" w:cs="Times New Roman"/>
        </w:rPr>
        <w:t>clusters</w:t>
      </w:r>
      <w:r w:rsidR="00390D50">
        <w:rPr>
          <w:rFonts w:ascii="Times New Roman" w:hAnsi="Times New Roman" w:cs="Times New Roman"/>
        </w:rPr>
        <w:t xml:space="preserve"> are grouped togethe</w:t>
      </w:r>
      <w:r w:rsidR="00AD11FC">
        <w:rPr>
          <w:rFonts w:ascii="Times New Roman" w:hAnsi="Times New Roman" w:cs="Times New Roman"/>
        </w:rPr>
        <w:t xml:space="preserve">r, building each level of the hierarchical tree. </w:t>
      </w:r>
      <w:r w:rsidR="00B96D71">
        <w:rPr>
          <w:rFonts w:ascii="Times New Roman" w:hAnsi="Times New Roman" w:cs="Times New Roman"/>
        </w:rPr>
        <w:t xml:space="preserve">The </w:t>
      </w:r>
      <w:r w:rsidR="00B96D71" w:rsidRPr="00B96D71">
        <w:rPr>
          <w:rFonts w:ascii="Times New Roman" w:hAnsi="Times New Roman" w:cs="Times New Roman"/>
        </w:rPr>
        <w:t>agglomerative</w:t>
      </w:r>
      <w:r w:rsidR="008177B9">
        <w:rPr>
          <w:rFonts w:ascii="Times New Roman" w:hAnsi="Times New Roman" w:cs="Times New Roman"/>
        </w:rPr>
        <w:t xml:space="preserve"> hierarchical clustering starts by assigning each datapoint to be a separate cluster. Then, it repeated identify the clusters with the smallest distance (most “similar” cluster) and merge them together until all clusters are merged.</w:t>
      </w:r>
      <w:r w:rsidR="00833EE9">
        <w:rPr>
          <w:rFonts w:ascii="Times New Roman" w:hAnsi="Times New Roman" w:cs="Times New Roman"/>
        </w:rPr>
        <w:t xml:space="preserve"> For this analysis, agglomerative hierarchical clustering is used, with the Euclidean distance to measure similarity (utilizing results from MCA), and </w:t>
      </w:r>
      <w:r w:rsidR="00833EE9" w:rsidRPr="00833EE9">
        <w:rPr>
          <w:rFonts w:ascii="Times New Roman" w:hAnsi="Times New Roman" w:cs="Times New Roman"/>
        </w:rPr>
        <w:t>Ward’s method</w:t>
      </w:r>
      <w:r w:rsidR="00833EE9">
        <w:rPr>
          <w:rFonts w:ascii="Times New Roman" w:hAnsi="Times New Roman" w:cs="Times New Roman"/>
        </w:rPr>
        <w:t xml:space="preserve"> as the linkage criteria which </w:t>
      </w:r>
      <w:r w:rsidR="00833EE9" w:rsidRPr="00833EE9">
        <w:rPr>
          <w:rFonts w:ascii="Times New Roman" w:hAnsi="Times New Roman" w:cs="Times New Roman"/>
        </w:rPr>
        <w:t>minimizes the total within-cluster variance</w:t>
      </w:r>
      <w:r w:rsidR="00833EE9">
        <w:rPr>
          <w:rFonts w:ascii="Times New Roman" w:hAnsi="Times New Roman" w:cs="Times New Roman"/>
        </w:rPr>
        <w:t xml:space="preserve"> and merges</w:t>
      </w:r>
      <w:r w:rsidR="00833EE9" w:rsidRPr="00833EE9">
        <w:rPr>
          <w:rFonts w:ascii="Times New Roman" w:hAnsi="Times New Roman" w:cs="Times New Roman"/>
        </w:rPr>
        <w:t xml:space="preserve"> the pair of clusters with minimum between-cluster distance </w:t>
      </w:r>
      <w:r w:rsidR="00833EE9">
        <w:rPr>
          <w:rFonts w:ascii="Times New Roman" w:hAnsi="Times New Roman" w:cs="Times New Roman"/>
        </w:rPr>
        <w:t>at each step.</w:t>
      </w:r>
      <w:r w:rsidR="00BB2CD2">
        <w:rPr>
          <w:rFonts w:ascii="Times New Roman" w:hAnsi="Times New Roman" w:cs="Times New Roman"/>
        </w:rPr>
        <w:t xml:space="preserve"> </w:t>
      </w:r>
      <w:r w:rsidR="00D85629">
        <w:rPr>
          <w:rFonts w:ascii="Times New Roman" w:hAnsi="Times New Roman" w:cs="Times New Roman"/>
        </w:rPr>
        <w:t xml:space="preserve">Clustering analysis is conducted on the results of MCA on the first </w:t>
      </w:r>
      <w:r w:rsidR="00B62951">
        <w:rPr>
          <w:rFonts w:ascii="Times New Roman" w:hAnsi="Times New Roman" w:cs="Times New Roman"/>
        </w:rPr>
        <w:t>20</w:t>
      </w:r>
      <w:r w:rsidR="00D85629">
        <w:rPr>
          <w:rFonts w:ascii="Times New Roman" w:hAnsi="Times New Roman" w:cs="Times New Roman"/>
        </w:rPr>
        <w:t xml:space="preserve"> dimensions to </w:t>
      </w:r>
      <w:r w:rsidR="00137251">
        <w:rPr>
          <w:rFonts w:ascii="Times New Roman" w:hAnsi="Times New Roman" w:cs="Times New Roman"/>
        </w:rPr>
        <w:t xml:space="preserve">retain </w:t>
      </w:r>
      <w:r w:rsidR="00B62951">
        <w:rPr>
          <w:rFonts w:ascii="Times New Roman" w:hAnsi="Times New Roman" w:cs="Times New Roman"/>
        </w:rPr>
        <w:t>90.1</w:t>
      </w:r>
      <w:r w:rsidR="00D85629">
        <w:rPr>
          <w:rFonts w:ascii="Times New Roman" w:hAnsi="Times New Roman" w:cs="Times New Roman"/>
        </w:rPr>
        <w:t>% of the total variance.</w:t>
      </w:r>
    </w:p>
    <w:p w14:paraId="7FD44270" w14:textId="4ECBFD4C" w:rsidR="0038307C" w:rsidRDefault="00B62951" w:rsidP="00565404">
      <w:r w:rsidRPr="00B62951">
        <w:rPr>
          <w:noProof/>
        </w:rPr>
        <w:drawing>
          <wp:inline distT="0" distB="0" distL="0" distR="0" wp14:anchorId="24015178" wp14:editId="3C524DB4">
            <wp:extent cx="5943600" cy="3052445"/>
            <wp:effectExtent l="0" t="0" r="0" b="0"/>
            <wp:docPr id="122339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97675" name=""/>
                    <pic:cNvPicPr/>
                  </pic:nvPicPr>
                  <pic:blipFill>
                    <a:blip r:embed="rId12"/>
                    <a:stretch>
                      <a:fillRect/>
                    </a:stretch>
                  </pic:blipFill>
                  <pic:spPr>
                    <a:xfrm>
                      <a:off x="0" y="0"/>
                      <a:ext cx="5943600" cy="3052445"/>
                    </a:xfrm>
                    <a:prstGeom prst="rect">
                      <a:avLst/>
                    </a:prstGeom>
                  </pic:spPr>
                </pic:pic>
              </a:graphicData>
            </a:graphic>
          </wp:inline>
        </w:drawing>
      </w:r>
    </w:p>
    <w:p w14:paraId="39040623" w14:textId="2530D825" w:rsidR="00C648C0" w:rsidRPr="00C648C0" w:rsidRDefault="00C648C0" w:rsidP="00C648C0">
      <w:pPr>
        <w:jc w:val="center"/>
        <w:rPr>
          <w:rFonts w:ascii="Times New Roman" w:hAnsi="Times New Roman" w:cs="Times New Roman"/>
          <w:i/>
          <w:iCs/>
        </w:rPr>
      </w:pPr>
      <w:r>
        <w:rPr>
          <w:rFonts w:ascii="Times New Roman" w:hAnsi="Times New Roman" w:cs="Times New Roman"/>
          <w:i/>
          <w:iCs/>
        </w:rPr>
        <w:t>Fig. 5: Dendrogram of hierarchical clustering</w:t>
      </w:r>
    </w:p>
    <w:p w14:paraId="0C61A29F" w14:textId="22F20058" w:rsidR="007743CB" w:rsidRDefault="00B04B9C" w:rsidP="00565404">
      <w:pPr>
        <w:rPr>
          <w:rFonts w:ascii="Times New Roman" w:hAnsi="Times New Roman" w:cs="Times New Roman"/>
        </w:rPr>
      </w:pPr>
      <w:r>
        <w:rPr>
          <w:rFonts w:ascii="Times New Roman" w:hAnsi="Times New Roman" w:cs="Times New Roman"/>
        </w:rPr>
        <w:t>Based on this hierarchical tree, it is reasonable to form 9 clusters</w:t>
      </w:r>
      <w:r w:rsidR="009A13B8">
        <w:rPr>
          <w:rFonts w:ascii="Times New Roman" w:hAnsi="Times New Roman" w:cs="Times New Roman"/>
        </w:rPr>
        <w:t xml:space="preserve"> from the data. </w:t>
      </w:r>
      <w:r w:rsidR="007743CB">
        <w:rPr>
          <w:rFonts w:ascii="Times New Roman" w:hAnsi="Times New Roman" w:cs="Times New Roman"/>
        </w:rPr>
        <w:t>This number of clusters will be used for k-means clustering, which partitions the datapoints into k clusters by minimizing total within-cluster variation.</w:t>
      </w:r>
      <w:r w:rsidR="009A4F30">
        <w:rPr>
          <w:rFonts w:ascii="Times New Roman" w:hAnsi="Times New Roman" w:cs="Times New Roman"/>
        </w:rPr>
        <w:t xml:space="preserve"> </w:t>
      </w:r>
      <w:r w:rsidR="00DC3638">
        <w:rPr>
          <w:rFonts w:ascii="Times New Roman" w:hAnsi="Times New Roman" w:cs="Times New Roman"/>
        </w:rPr>
        <w:t>From k-means clustering with 9 clusters, the dimensions with the strongest correlation to the clusters are:</w:t>
      </w:r>
    </w:p>
    <w:p w14:paraId="69927228" w14:textId="32326151" w:rsidR="008C59D4" w:rsidRDefault="008C59D4" w:rsidP="00565404">
      <w:pPr>
        <w:rPr>
          <w:rFonts w:ascii="Times New Roman" w:hAnsi="Times New Roman" w:cs="Times New Roman"/>
        </w:rPr>
      </w:pPr>
      <w:r w:rsidRPr="008C59D4">
        <w:rPr>
          <w:rFonts w:ascii="Times New Roman" w:hAnsi="Times New Roman" w:cs="Times New Roman"/>
          <w:noProof/>
        </w:rPr>
        <w:lastRenderedPageBreak/>
        <w:drawing>
          <wp:inline distT="0" distB="0" distL="0" distR="0" wp14:anchorId="1FC1B9CB" wp14:editId="4E51A4C5">
            <wp:extent cx="5943600" cy="2326005"/>
            <wp:effectExtent l="0" t="0" r="0" b="0"/>
            <wp:docPr id="212368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88741" name=""/>
                    <pic:cNvPicPr/>
                  </pic:nvPicPr>
                  <pic:blipFill>
                    <a:blip r:embed="rId13"/>
                    <a:stretch>
                      <a:fillRect/>
                    </a:stretch>
                  </pic:blipFill>
                  <pic:spPr>
                    <a:xfrm>
                      <a:off x="0" y="0"/>
                      <a:ext cx="5943600" cy="2326005"/>
                    </a:xfrm>
                    <a:prstGeom prst="rect">
                      <a:avLst/>
                    </a:prstGeom>
                  </pic:spPr>
                </pic:pic>
              </a:graphicData>
            </a:graphic>
          </wp:inline>
        </w:drawing>
      </w:r>
    </w:p>
    <w:p w14:paraId="27150AE3" w14:textId="3E916355" w:rsidR="00DC3638" w:rsidRPr="00125A88" w:rsidRDefault="00125A88" w:rsidP="00DC3638">
      <w:pPr>
        <w:jc w:val="center"/>
        <w:rPr>
          <w:rFonts w:ascii="Times New Roman" w:hAnsi="Times New Roman" w:cs="Times New Roman"/>
          <w:i/>
          <w:iCs/>
        </w:rPr>
      </w:pPr>
      <w:r>
        <w:rPr>
          <w:rFonts w:ascii="Times New Roman" w:hAnsi="Times New Roman" w:cs="Times New Roman"/>
          <w:i/>
          <w:iCs/>
        </w:rPr>
        <w:t xml:space="preserve">Fig. 6: </w:t>
      </w:r>
      <w:r w:rsidR="00344147">
        <w:rPr>
          <w:rFonts w:ascii="Times New Roman" w:hAnsi="Times New Roman" w:cs="Times New Roman"/>
          <w:i/>
          <w:iCs/>
        </w:rPr>
        <w:t>Correlation of each dimension to the clusters</w:t>
      </w:r>
    </w:p>
    <w:p w14:paraId="6A653FA1" w14:textId="069C6FE5" w:rsidR="00B04B9C" w:rsidRDefault="00DC3638" w:rsidP="00565404">
      <w:pPr>
        <w:rPr>
          <w:rFonts w:ascii="Times New Roman" w:hAnsi="Times New Roman" w:cs="Times New Roman"/>
        </w:rPr>
      </w:pPr>
      <w:r>
        <w:rPr>
          <w:rFonts w:ascii="Times New Roman" w:hAnsi="Times New Roman" w:cs="Times New Roman"/>
        </w:rPr>
        <w:t>As such, the clusters can be are visualized on dimensions 12 and 2 as:</w:t>
      </w:r>
    </w:p>
    <w:p w14:paraId="6E98FFB2" w14:textId="7DA091B1" w:rsidR="00654176" w:rsidRDefault="008C59D4" w:rsidP="00565404">
      <w:pPr>
        <w:rPr>
          <w:rFonts w:ascii="Times New Roman" w:hAnsi="Times New Roman" w:cs="Times New Roman"/>
        </w:rPr>
      </w:pPr>
      <w:r w:rsidRPr="008C59D4">
        <w:rPr>
          <w:noProof/>
        </w:rPr>
        <w:drawing>
          <wp:inline distT="0" distB="0" distL="0" distR="0" wp14:anchorId="5BAB4201" wp14:editId="34902DB1">
            <wp:extent cx="5943600" cy="3052445"/>
            <wp:effectExtent l="0" t="0" r="0" b="0"/>
            <wp:docPr id="209690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2117" name=""/>
                    <pic:cNvPicPr/>
                  </pic:nvPicPr>
                  <pic:blipFill>
                    <a:blip r:embed="rId14"/>
                    <a:stretch>
                      <a:fillRect/>
                    </a:stretch>
                  </pic:blipFill>
                  <pic:spPr>
                    <a:xfrm>
                      <a:off x="0" y="0"/>
                      <a:ext cx="5943600" cy="3052445"/>
                    </a:xfrm>
                    <a:prstGeom prst="rect">
                      <a:avLst/>
                    </a:prstGeom>
                  </pic:spPr>
                </pic:pic>
              </a:graphicData>
            </a:graphic>
          </wp:inline>
        </w:drawing>
      </w:r>
    </w:p>
    <w:p w14:paraId="00CA26E0" w14:textId="0912F34F" w:rsidR="000365FF" w:rsidRPr="000365FF" w:rsidRDefault="000365FF" w:rsidP="000365FF">
      <w:pPr>
        <w:jc w:val="center"/>
        <w:rPr>
          <w:rFonts w:ascii="Times New Roman" w:hAnsi="Times New Roman" w:cs="Times New Roman"/>
          <w:i/>
          <w:iCs/>
        </w:rPr>
      </w:pPr>
      <w:r>
        <w:rPr>
          <w:rFonts w:ascii="Times New Roman" w:hAnsi="Times New Roman" w:cs="Times New Roman"/>
          <w:i/>
          <w:iCs/>
        </w:rPr>
        <w:t>Fig. 7: Clusters on dimensions 12&amp;2</w:t>
      </w:r>
    </w:p>
    <w:p w14:paraId="32427BD6" w14:textId="77777777" w:rsidR="00654176" w:rsidRDefault="00654176" w:rsidP="00565404">
      <w:pPr>
        <w:rPr>
          <w:rFonts w:ascii="Times New Roman" w:hAnsi="Times New Roman" w:cs="Times New Roman"/>
        </w:rPr>
      </w:pPr>
    </w:p>
    <w:p w14:paraId="16E4B018" w14:textId="02850E90" w:rsidR="008C59D4" w:rsidRPr="00B04B9C" w:rsidRDefault="00654176" w:rsidP="00565404">
      <w:pPr>
        <w:rPr>
          <w:rFonts w:ascii="Times New Roman" w:hAnsi="Times New Roman" w:cs="Times New Roman"/>
        </w:rPr>
      </w:pPr>
      <w:r>
        <w:rPr>
          <w:rFonts w:ascii="Times New Roman" w:hAnsi="Times New Roman" w:cs="Times New Roman"/>
        </w:rPr>
        <w:t>The variables most correlated with forming the clusters are “Subject” and “S” (stress levels). Specific details about the correlation of the modalities and each cluster are shown as following:</w:t>
      </w:r>
    </w:p>
    <w:p w14:paraId="31A21A28" w14:textId="7FED4BA8" w:rsidR="00C30D8B" w:rsidRDefault="0029559A" w:rsidP="00654176">
      <w:pPr>
        <w:jc w:val="center"/>
      </w:pPr>
      <w:r w:rsidRPr="0029559A">
        <w:rPr>
          <w:noProof/>
        </w:rPr>
        <w:drawing>
          <wp:inline distT="0" distB="0" distL="0" distR="0" wp14:anchorId="4D7C7261" wp14:editId="24C3D691">
            <wp:extent cx="1838528" cy="787941"/>
            <wp:effectExtent l="0" t="0" r="0" b="0"/>
            <wp:docPr id="119892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6269" name=""/>
                    <pic:cNvPicPr/>
                  </pic:nvPicPr>
                  <pic:blipFill>
                    <a:blip r:embed="rId15"/>
                    <a:stretch>
                      <a:fillRect/>
                    </a:stretch>
                  </pic:blipFill>
                  <pic:spPr>
                    <a:xfrm>
                      <a:off x="0" y="0"/>
                      <a:ext cx="1849920" cy="792823"/>
                    </a:xfrm>
                    <a:prstGeom prst="rect">
                      <a:avLst/>
                    </a:prstGeom>
                  </pic:spPr>
                </pic:pic>
              </a:graphicData>
            </a:graphic>
          </wp:inline>
        </w:drawing>
      </w:r>
    </w:p>
    <w:p w14:paraId="73472361" w14:textId="792397D6" w:rsidR="002F4146" w:rsidRPr="002F4146" w:rsidRDefault="002F4146" w:rsidP="00654176">
      <w:pPr>
        <w:jc w:val="center"/>
        <w:rPr>
          <w:rFonts w:ascii="Times New Roman" w:hAnsi="Times New Roman" w:cs="Times New Roman"/>
          <w:i/>
          <w:iCs/>
        </w:rPr>
      </w:pPr>
      <w:r>
        <w:rPr>
          <w:rFonts w:ascii="Times New Roman" w:hAnsi="Times New Roman" w:cs="Times New Roman"/>
          <w:i/>
          <w:iCs/>
        </w:rPr>
        <w:t xml:space="preserve">Fig. 8: </w:t>
      </w:r>
      <w:r w:rsidR="002A666F">
        <w:rPr>
          <w:rFonts w:ascii="Times New Roman" w:hAnsi="Times New Roman" w:cs="Times New Roman"/>
          <w:i/>
          <w:iCs/>
        </w:rPr>
        <w:t>Correlation of variables to the clusters</w:t>
      </w:r>
    </w:p>
    <w:p w14:paraId="5525CC42" w14:textId="4578EA67" w:rsidR="00926C1C" w:rsidRDefault="0086364E" w:rsidP="00565404">
      <w:r w:rsidRPr="0086364E">
        <w:rPr>
          <w:noProof/>
        </w:rPr>
        <w:lastRenderedPageBreak/>
        <w:drawing>
          <wp:inline distT="0" distB="0" distL="0" distR="0" wp14:anchorId="4AC55B11" wp14:editId="3C7FD070">
            <wp:extent cx="5943600" cy="6570345"/>
            <wp:effectExtent l="0" t="0" r="0" b="1905"/>
            <wp:docPr id="76609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3355" name=""/>
                    <pic:cNvPicPr/>
                  </pic:nvPicPr>
                  <pic:blipFill>
                    <a:blip r:embed="rId16"/>
                    <a:stretch>
                      <a:fillRect/>
                    </a:stretch>
                  </pic:blipFill>
                  <pic:spPr>
                    <a:xfrm>
                      <a:off x="0" y="0"/>
                      <a:ext cx="5943600" cy="6570345"/>
                    </a:xfrm>
                    <a:prstGeom prst="rect">
                      <a:avLst/>
                    </a:prstGeom>
                  </pic:spPr>
                </pic:pic>
              </a:graphicData>
            </a:graphic>
          </wp:inline>
        </w:drawing>
      </w:r>
    </w:p>
    <w:p w14:paraId="52DD94F3" w14:textId="1A4AEDDC" w:rsidR="007C04CE" w:rsidRPr="007C04CE" w:rsidRDefault="007C04CE" w:rsidP="007C04CE">
      <w:pPr>
        <w:jc w:val="center"/>
        <w:rPr>
          <w:rFonts w:ascii="Times New Roman" w:hAnsi="Times New Roman" w:cs="Times New Roman"/>
          <w:i/>
          <w:iCs/>
        </w:rPr>
      </w:pPr>
      <w:r>
        <w:rPr>
          <w:rFonts w:ascii="Times New Roman" w:hAnsi="Times New Roman" w:cs="Times New Roman"/>
          <w:i/>
          <w:iCs/>
        </w:rPr>
        <w:t>Fig. 9: Correlation of modalities to the clusters</w:t>
      </w:r>
    </w:p>
    <w:p w14:paraId="447C9E39" w14:textId="2E942FDE" w:rsidR="00C30D8B" w:rsidRDefault="00945423" w:rsidP="00565404">
      <w:pPr>
        <w:rPr>
          <w:rFonts w:ascii="Times New Roman" w:hAnsi="Times New Roman" w:cs="Times New Roman"/>
        </w:rPr>
      </w:pPr>
      <w:r>
        <w:rPr>
          <w:rFonts w:ascii="Times New Roman" w:hAnsi="Times New Roman" w:cs="Times New Roman"/>
        </w:rPr>
        <w:t xml:space="preserve">In the above figure, the column “Cla/Mod” describes the percentages of all datapoints in the </w:t>
      </w:r>
      <w:r w:rsidR="00AF5673">
        <w:rPr>
          <w:rFonts w:ascii="Times New Roman" w:hAnsi="Times New Roman" w:cs="Times New Roman"/>
        </w:rPr>
        <w:t>modality</w:t>
      </w:r>
      <w:r>
        <w:rPr>
          <w:rFonts w:ascii="Times New Roman" w:hAnsi="Times New Roman" w:cs="Times New Roman"/>
        </w:rPr>
        <w:t xml:space="preserve"> which are included within</w:t>
      </w:r>
      <w:r w:rsidR="00D07A1B">
        <w:rPr>
          <w:rFonts w:ascii="Times New Roman" w:hAnsi="Times New Roman" w:cs="Times New Roman"/>
        </w:rPr>
        <w:t xml:space="preserve"> the</w:t>
      </w:r>
      <w:r>
        <w:rPr>
          <w:rFonts w:ascii="Times New Roman" w:hAnsi="Times New Roman" w:cs="Times New Roman"/>
        </w:rPr>
        <w:t xml:space="preserve"> cluster, and the column “Mod/Cla” describes the percentages of </w:t>
      </w:r>
      <w:r w:rsidR="00D07A1B">
        <w:rPr>
          <w:rFonts w:ascii="Times New Roman" w:hAnsi="Times New Roman" w:cs="Times New Roman"/>
        </w:rPr>
        <w:t xml:space="preserve">datapoints within the cluster. It is visible that the variable “Subject” is very relevant for forming the clusters. </w:t>
      </w:r>
      <w:r w:rsidR="000477FD">
        <w:rPr>
          <w:rFonts w:ascii="Times New Roman" w:hAnsi="Times New Roman" w:cs="Times New Roman"/>
        </w:rPr>
        <w:t>For instance, the clusters 3 and 6 are formed entirely based on the modalities “Education” and “Engineering and technology” of “Subject”</w:t>
      </w:r>
      <w:r w:rsidR="007D006B">
        <w:rPr>
          <w:rFonts w:ascii="Times New Roman" w:hAnsi="Times New Roman" w:cs="Times New Roman"/>
        </w:rPr>
        <w:t xml:space="preserve">. </w:t>
      </w:r>
      <w:r w:rsidR="00F15C02">
        <w:rPr>
          <w:rFonts w:ascii="Times New Roman" w:hAnsi="Times New Roman" w:cs="Times New Roman"/>
        </w:rPr>
        <w:t>This can suggest that datapoints within each of these two categories are relatively “similar”.</w:t>
      </w:r>
      <w:r w:rsidR="00061BE4">
        <w:rPr>
          <w:rFonts w:ascii="Times New Roman" w:hAnsi="Times New Roman" w:cs="Times New Roman"/>
        </w:rPr>
        <w:t xml:space="preserve"> </w:t>
      </w:r>
      <w:r w:rsidR="00EB1D5E">
        <w:rPr>
          <w:rFonts w:ascii="Times New Roman" w:hAnsi="Times New Roman" w:cs="Times New Roman"/>
        </w:rPr>
        <w:t>Likewise,</w:t>
      </w:r>
      <w:r w:rsidR="00061BE4">
        <w:rPr>
          <w:rFonts w:ascii="Times New Roman" w:hAnsi="Times New Roman" w:cs="Times New Roman"/>
        </w:rPr>
        <w:t xml:space="preserve"> most datapoints of the modalities “Life Sciences” and “Clinical, pre-</w:t>
      </w:r>
      <w:r w:rsidR="00061BE4">
        <w:rPr>
          <w:rFonts w:ascii="Times New Roman" w:hAnsi="Times New Roman" w:cs="Times New Roman"/>
        </w:rPr>
        <w:lastRenderedPageBreak/>
        <w:t>clinical and health” belongs to the same cluster, suggesting “similarity”</w:t>
      </w:r>
      <w:r w:rsidR="00EB1D5E">
        <w:rPr>
          <w:rFonts w:ascii="Times New Roman" w:hAnsi="Times New Roman" w:cs="Times New Roman"/>
        </w:rPr>
        <w:t xml:space="preserve"> between datapoints of these two modalities</w:t>
      </w:r>
      <w:r w:rsidR="008624C4">
        <w:rPr>
          <w:rFonts w:ascii="Times New Roman" w:hAnsi="Times New Roman" w:cs="Times New Roman"/>
        </w:rPr>
        <w:t>.</w:t>
      </w:r>
    </w:p>
    <w:p w14:paraId="5CD3806B" w14:textId="77777777" w:rsidR="008624C4" w:rsidRDefault="008624C4" w:rsidP="00565404">
      <w:pPr>
        <w:rPr>
          <w:rFonts w:ascii="Times New Roman" w:hAnsi="Times New Roman" w:cs="Times New Roman"/>
        </w:rPr>
      </w:pPr>
    </w:p>
    <w:p w14:paraId="2C48C9A3" w14:textId="562F6E59" w:rsidR="00152E85" w:rsidRPr="00566F21" w:rsidRDefault="00213A6C" w:rsidP="00213A6C">
      <w:pPr>
        <w:pStyle w:val="Heading2"/>
        <w:numPr>
          <w:ilvl w:val="0"/>
          <w:numId w:val="4"/>
        </w:numPr>
        <w:rPr>
          <w:rFonts w:ascii="Times New Roman" w:hAnsi="Times New Roman" w:cs="Times New Roman"/>
          <w:b/>
          <w:bCs/>
          <w:color w:val="auto"/>
        </w:rPr>
      </w:pPr>
      <w:r w:rsidRPr="00566F21">
        <w:rPr>
          <w:rFonts w:ascii="Times New Roman" w:hAnsi="Times New Roman" w:cs="Times New Roman"/>
          <w:b/>
          <w:bCs/>
          <w:color w:val="auto"/>
        </w:rPr>
        <w:t>Conclusions &amp; Critical Evaluation</w:t>
      </w:r>
    </w:p>
    <w:p w14:paraId="6430B5E8" w14:textId="03156C66" w:rsidR="00277715" w:rsidRDefault="00084178" w:rsidP="00565404">
      <w:pPr>
        <w:rPr>
          <w:rFonts w:ascii="Times New Roman" w:hAnsi="Times New Roman" w:cs="Times New Roman"/>
        </w:rPr>
      </w:pPr>
      <w:r>
        <w:rPr>
          <w:rFonts w:ascii="Times New Roman" w:hAnsi="Times New Roman" w:cs="Times New Roman"/>
        </w:rPr>
        <w:t xml:space="preserve">Analysis on the data </w:t>
      </w:r>
      <w:r w:rsidR="00EE47F5">
        <w:rPr>
          <w:rFonts w:ascii="Times New Roman" w:hAnsi="Times New Roman" w:cs="Times New Roman"/>
        </w:rPr>
        <w:t>supports the conclusion</w:t>
      </w:r>
      <w:r>
        <w:rPr>
          <w:rFonts w:ascii="Times New Roman" w:hAnsi="Times New Roman" w:cs="Times New Roman"/>
        </w:rPr>
        <w:t xml:space="preserve"> that </w:t>
      </w:r>
      <w:r w:rsidR="00EE47F5">
        <w:rPr>
          <w:rFonts w:ascii="Times New Roman" w:hAnsi="Times New Roman" w:cs="Times New Roman"/>
        </w:rPr>
        <w:t>certain</w:t>
      </w:r>
      <w:r w:rsidR="00EF7F39">
        <w:rPr>
          <w:rFonts w:ascii="Times New Roman" w:hAnsi="Times New Roman" w:cs="Times New Roman"/>
        </w:rPr>
        <w:t xml:space="preserve"> subject</w:t>
      </w:r>
      <w:r w:rsidR="00EE47F5">
        <w:rPr>
          <w:rFonts w:ascii="Times New Roman" w:hAnsi="Times New Roman" w:cs="Times New Roman"/>
        </w:rPr>
        <w:t>s</w:t>
      </w:r>
      <w:r w:rsidR="00EF7F39">
        <w:rPr>
          <w:rFonts w:ascii="Times New Roman" w:hAnsi="Times New Roman" w:cs="Times New Roman"/>
        </w:rPr>
        <w:t xml:space="preserve"> of study </w:t>
      </w:r>
      <w:r w:rsidR="00EE47F5">
        <w:rPr>
          <w:rFonts w:ascii="Times New Roman" w:hAnsi="Times New Roman" w:cs="Times New Roman"/>
        </w:rPr>
        <w:t>could</w:t>
      </w:r>
      <w:r w:rsidR="00EF7F39">
        <w:rPr>
          <w:rFonts w:ascii="Times New Roman" w:hAnsi="Times New Roman" w:cs="Times New Roman"/>
        </w:rPr>
        <w:t xml:space="preserve"> affect the stress levels and </w:t>
      </w:r>
      <w:r w:rsidR="00EE47F5">
        <w:rPr>
          <w:rFonts w:ascii="Times New Roman" w:hAnsi="Times New Roman" w:cs="Times New Roman"/>
        </w:rPr>
        <w:t>frequencies</w:t>
      </w:r>
      <w:r w:rsidR="00940608">
        <w:rPr>
          <w:rFonts w:ascii="Times New Roman" w:hAnsi="Times New Roman" w:cs="Times New Roman"/>
        </w:rPr>
        <w:t xml:space="preserve"> of stressors to some extent</w:t>
      </w:r>
      <w:r w:rsidR="002F47AC">
        <w:rPr>
          <w:rFonts w:ascii="Times New Roman" w:hAnsi="Times New Roman" w:cs="Times New Roman"/>
        </w:rPr>
        <w:t>, and that there can be some correlation between the stressors and the stress levels. However, the analysis can hardly conclusively determine any specific correlation with the current</w:t>
      </w:r>
      <w:r w:rsidR="00E038F7">
        <w:rPr>
          <w:rFonts w:ascii="Times New Roman" w:hAnsi="Times New Roman" w:cs="Times New Roman"/>
        </w:rPr>
        <w:t xml:space="preserve">ly used methods. </w:t>
      </w:r>
      <w:r w:rsidR="00A5477C">
        <w:rPr>
          <w:rFonts w:ascii="Times New Roman" w:hAnsi="Times New Roman" w:cs="Times New Roman"/>
        </w:rPr>
        <w:t>For instance, analyzing biplots from Multivariate Correspondence Analysis can be insufficient due to the low quality of representation and the low percentages of total variance explained by the first few categories</w:t>
      </w:r>
      <w:r w:rsidR="00340E62">
        <w:rPr>
          <w:rFonts w:ascii="Times New Roman" w:hAnsi="Times New Roman" w:cs="Times New Roman"/>
        </w:rPr>
        <w:t xml:space="preserve">. Similarly, analyzing the clusters from hierarchical clustering can be difficult due to the large number of datapoints; and while analysis of correlation between modalities and clusters reveals some insights regarding the subject of study, it hardly </w:t>
      </w:r>
      <w:r w:rsidR="00427ACE">
        <w:rPr>
          <w:rFonts w:ascii="Times New Roman" w:hAnsi="Times New Roman" w:cs="Times New Roman"/>
        </w:rPr>
        <w:t>contains information about the correlation between stressors and stress levels.</w:t>
      </w:r>
      <w:r w:rsidR="00511BB9">
        <w:rPr>
          <w:rFonts w:ascii="Times New Roman" w:hAnsi="Times New Roman" w:cs="Times New Roman"/>
        </w:rPr>
        <w:t xml:space="preserve"> Therefore, </w:t>
      </w:r>
      <w:r w:rsidR="008121C5">
        <w:rPr>
          <w:rFonts w:ascii="Times New Roman" w:hAnsi="Times New Roman" w:cs="Times New Roman"/>
        </w:rPr>
        <w:t>follow-up analysis could investigate more methods for analyzing the data, or using different parameters (e.g. different cutting-height or number of clusters).</w:t>
      </w:r>
    </w:p>
    <w:p w14:paraId="6D723D5F" w14:textId="0A941464" w:rsidR="008121C5" w:rsidRPr="00945423" w:rsidRDefault="000E173E" w:rsidP="00565404">
      <w:pPr>
        <w:rPr>
          <w:rFonts w:ascii="Times New Roman" w:hAnsi="Times New Roman" w:cs="Times New Roman"/>
        </w:rPr>
      </w:pPr>
      <w:r>
        <w:rPr>
          <w:rFonts w:ascii="Times New Roman" w:hAnsi="Times New Roman" w:cs="Times New Roman"/>
        </w:rPr>
        <w:t xml:space="preserve">Furthermore, it can be beneficial if the data is distributed more evenly, especially regarding the variable “Subject”. From univariate analysis, data are very unevenly distributed across the modalities of this variable, which can cause analysis of modalities with small number of datapoints more influenced by outliers. </w:t>
      </w:r>
      <w:r w:rsidR="008B7333">
        <w:rPr>
          <w:rFonts w:ascii="Times New Roman" w:hAnsi="Times New Roman" w:cs="Times New Roman"/>
        </w:rPr>
        <w:t xml:space="preserve">On the other hand, the nature of this data can lead to </w:t>
      </w:r>
      <w:r w:rsidR="007E55C8">
        <w:rPr>
          <w:rFonts w:ascii="Times New Roman" w:hAnsi="Times New Roman" w:cs="Times New Roman"/>
        </w:rPr>
        <w:t xml:space="preserve">certain biases. As the data is self-reported, (students answering the survey from their own knowledge and evaluation), </w:t>
      </w:r>
      <w:r w:rsidR="00947B2C">
        <w:rPr>
          <w:rFonts w:ascii="Times New Roman" w:hAnsi="Times New Roman" w:cs="Times New Roman"/>
        </w:rPr>
        <w:t>the same levels of stress or frequencies of stressors reported by different students can differ on an objective scale. Additionally,</w:t>
      </w:r>
      <w:r w:rsidR="00E7682F">
        <w:rPr>
          <w:rFonts w:ascii="Times New Roman" w:hAnsi="Times New Roman" w:cs="Times New Roman"/>
        </w:rPr>
        <w:t xml:space="preserve"> as the students can choose whether to answer the survey, there could also be compliance bias: students who choose to answer differ from students who do not, so the results of the analysis cannot be generalized to the whole population. </w:t>
      </w:r>
      <w:r w:rsidR="00257A9B">
        <w:rPr>
          <w:rFonts w:ascii="Times New Roman" w:hAnsi="Times New Roman" w:cs="Times New Roman"/>
        </w:rPr>
        <w:t xml:space="preserve">As such, the new direction should be finding or collecting a new dataset without these problems and </w:t>
      </w:r>
      <w:r w:rsidR="00861187">
        <w:rPr>
          <w:rFonts w:ascii="Times New Roman" w:hAnsi="Times New Roman" w:cs="Times New Roman"/>
        </w:rPr>
        <w:t>potential biases</w:t>
      </w:r>
      <w:r w:rsidR="000852E9">
        <w:rPr>
          <w:rFonts w:ascii="Times New Roman" w:hAnsi="Times New Roman" w:cs="Times New Roman"/>
        </w:rPr>
        <w:t>.</w:t>
      </w:r>
    </w:p>
    <w:sectPr w:rsidR="008121C5" w:rsidRPr="00945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A73"/>
    <w:multiLevelType w:val="multilevel"/>
    <w:tmpl w:val="7E2E15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963C53"/>
    <w:multiLevelType w:val="hybridMultilevel"/>
    <w:tmpl w:val="E8C8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E583F"/>
    <w:multiLevelType w:val="hybridMultilevel"/>
    <w:tmpl w:val="5FC4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1720A"/>
    <w:multiLevelType w:val="hybridMultilevel"/>
    <w:tmpl w:val="6730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64CDB"/>
    <w:multiLevelType w:val="hybridMultilevel"/>
    <w:tmpl w:val="6866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40949"/>
    <w:multiLevelType w:val="hybridMultilevel"/>
    <w:tmpl w:val="697E66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E2072D3"/>
    <w:multiLevelType w:val="hybridMultilevel"/>
    <w:tmpl w:val="D0A6E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C1D61"/>
    <w:multiLevelType w:val="multilevel"/>
    <w:tmpl w:val="A2EA7C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660651"/>
    <w:multiLevelType w:val="hybridMultilevel"/>
    <w:tmpl w:val="8B8E4ED4"/>
    <w:lvl w:ilvl="0" w:tplc="59AA3E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AB7A12"/>
    <w:multiLevelType w:val="multilevel"/>
    <w:tmpl w:val="424CA7E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18E68EB"/>
    <w:multiLevelType w:val="hybridMultilevel"/>
    <w:tmpl w:val="7BA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717E74"/>
    <w:multiLevelType w:val="hybridMultilevel"/>
    <w:tmpl w:val="07A0EB86"/>
    <w:lvl w:ilvl="0" w:tplc="59AA3E3A">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788C603B"/>
    <w:multiLevelType w:val="multilevel"/>
    <w:tmpl w:val="10B0AC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47560112">
    <w:abstractNumId w:val="8"/>
  </w:num>
  <w:num w:numId="2" w16cid:durableId="1723555982">
    <w:abstractNumId w:val="11"/>
  </w:num>
  <w:num w:numId="3" w16cid:durableId="590235746">
    <w:abstractNumId w:val="5"/>
  </w:num>
  <w:num w:numId="4" w16cid:durableId="2132629219">
    <w:abstractNumId w:val="9"/>
  </w:num>
  <w:num w:numId="5" w16cid:durableId="1659919232">
    <w:abstractNumId w:val="7"/>
  </w:num>
  <w:num w:numId="6" w16cid:durableId="921640864">
    <w:abstractNumId w:val="12"/>
  </w:num>
  <w:num w:numId="7" w16cid:durableId="1653829377">
    <w:abstractNumId w:val="0"/>
  </w:num>
  <w:num w:numId="8" w16cid:durableId="34234067">
    <w:abstractNumId w:val="1"/>
  </w:num>
  <w:num w:numId="9" w16cid:durableId="805201463">
    <w:abstractNumId w:val="3"/>
  </w:num>
  <w:num w:numId="10" w16cid:durableId="1421023800">
    <w:abstractNumId w:val="4"/>
  </w:num>
  <w:num w:numId="11" w16cid:durableId="7802258">
    <w:abstractNumId w:val="10"/>
  </w:num>
  <w:num w:numId="12" w16cid:durableId="1594783849">
    <w:abstractNumId w:val="6"/>
  </w:num>
  <w:num w:numId="13" w16cid:durableId="19166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936"/>
    <w:rsid w:val="00007694"/>
    <w:rsid w:val="00010C73"/>
    <w:rsid w:val="00010DF1"/>
    <w:rsid w:val="000365FF"/>
    <w:rsid w:val="0003680E"/>
    <w:rsid w:val="00046264"/>
    <w:rsid w:val="000477FD"/>
    <w:rsid w:val="0005123C"/>
    <w:rsid w:val="00061BE4"/>
    <w:rsid w:val="00062025"/>
    <w:rsid w:val="000620AE"/>
    <w:rsid w:val="0006554A"/>
    <w:rsid w:val="00075075"/>
    <w:rsid w:val="00076754"/>
    <w:rsid w:val="00083DB9"/>
    <w:rsid w:val="00084178"/>
    <w:rsid w:val="000852E9"/>
    <w:rsid w:val="00090657"/>
    <w:rsid w:val="00096A71"/>
    <w:rsid w:val="000A0559"/>
    <w:rsid w:val="000A44B6"/>
    <w:rsid w:val="000A5526"/>
    <w:rsid w:val="000B064A"/>
    <w:rsid w:val="000B28D6"/>
    <w:rsid w:val="000B7D36"/>
    <w:rsid w:val="000C2820"/>
    <w:rsid w:val="000D03B3"/>
    <w:rsid w:val="000D0E20"/>
    <w:rsid w:val="000D468F"/>
    <w:rsid w:val="000D49FD"/>
    <w:rsid w:val="000E173E"/>
    <w:rsid w:val="000E1BAC"/>
    <w:rsid w:val="000E2F14"/>
    <w:rsid w:val="000F09D9"/>
    <w:rsid w:val="000F6A92"/>
    <w:rsid w:val="001000A0"/>
    <w:rsid w:val="00106C0D"/>
    <w:rsid w:val="001074B0"/>
    <w:rsid w:val="00112503"/>
    <w:rsid w:val="00112FA7"/>
    <w:rsid w:val="00121637"/>
    <w:rsid w:val="00125A88"/>
    <w:rsid w:val="0013434F"/>
    <w:rsid w:val="00134842"/>
    <w:rsid w:val="00134DC3"/>
    <w:rsid w:val="00137251"/>
    <w:rsid w:val="00140E7D"/>
    <w:rsid w:val="00142E25"/>
    <w:rsid w:val="00143C69"/>
    <w:rsid w:val="00152E85"/>
    <w:rsid w:val="00156C70"/>
    <w:rsid w:val="00157311"/>
    <w:rsid w:val="001600DA"/>
    <w:rsid w:val="00160E3A"/>
    <w:rsid w:val="00161B42"/>
    <w:rsid w:val="00197E0D"/>
    <w:rsid w:val="001A5371"/>
    <w:rsid w:val="001B7DEF"/>
    <w:rsid w:val="001C481E"/>
    <w:rsid w:val="001D231A"/>
    <w:rsid w:val="001D4D63"/>
    <w:rsid w:val="001E5A51"/>
    <w:rsid w:val="001E6484"/>
    <w:rsid w:val="001F4760"/>
    <w:rsid w:val="00207762"/>
    <w:rsid w:val="00207A5E"/>
    <w:rsid w:val="0021223A"/>
    <w:rsid w:val="00212C16"/>
    <w:rsid w:val="00212C17"/>
    <w:rsid w:val="00213A6C"/>
    <w:rsid w:val="00220A38"/>
    <w:rsid w:val="00221CF7"/>
    <w:rsid w:val="00230EAE"/>
    <w:rsid w:val="002333BD"/>
    <w:rsid w:val="0024000A"/>
    <w:rsid w:val="00243B48"/>
    <w:rsid w:val="0024612A"/>
    <w:rsid w:val="00246C8B"/>
    <w:rsid w:val="00250338"/>
    <w:rsid w:val="00250D10"/>
    <w:rsid w:val="002520CC"/>
    <w:rsid w:val="002534FB"/>
    <w:rsid w:val="00255023"/>
    <w:rsid w:val="00255D8F"/>
    <w:rsid w:val="0025631F"/>
    <w:rsid w:val="00257A9B"/>
    <w:rsid w:val="0026096A"/>
    <w:rsid w:val="0026285C"/>
    <w:rsid w:val="002633F3"/>
    <w:rsid w:val="002661D9"/>
    <w:rsid w:val="00266A70"/>
    <w:rsid w:val="00277715"/>
    <w:rsid w:val="002778A4"/>
    <w:rsid w:val="00281486"/>
    <w:rsid w:val="00285030"/>
    <w:rsid w:val="0029559A"/>
    <w:rsid w:val="0029591E"/>
    <w:rsid w:val="00295AC7"/>
    <w:rsid w:val="00296365"/>
    <w:rsid w:val="002A0436"/>
    <w:rsid w:val="002A666F"/>
    <w:rsid w:val="002C7962"/>
    <w:rsid w:val="002D2058"/>
    <w:rsid w:val="002E58D0"/>
    <w:rsid w:val="002E6D7D"/>
    <w:rsid w:val="002F4146"/>
    <w:rsid w:val="002F47AC"/>
    <w:rsid w:val="00310CA0"/>
    <w:rsid w:val="0031571C"/>
    <w:rsid w:val="00325478"/>
    <w:rsid w:val="00337F07"/>
    <w:rsid w:val="00340E62"/>
    <w:rsid w:val="00344147"/>
    <w:rsid w:val="00350B7D"/>
    <w:rsid w:val="003744FF"/>
    <w:rsid w:val="00376D72"/>
    <w:rsid w:val="00382C81"/>
    <w:rsid w:val="0038307C"/>
    <w:rsid w:val="00383C06"/>
    <w:rsid w:val="003906C0"/>
    <w:rsid w:val="00390D4A"/>
    <w:rsid w:val="00390D50"/>
    <w:rsid w:val="00395CE9"/>
    <w:rsid w:val="003A6330"/>
    <w:rsid w:val="003B70ED"/>
    <w:rsid w:val="003B744C"/>
    <w:rsid w:val="003C3857"/>
    <w:rsid w:val="003C78CC"/>
    <w:rsid w:val="003E4035"/>
    <w:rsid w:val="003E561A"/>
    <w:rsid w:val="003E581D"/>
    <w:rsid w:val="004101DB"/>
    <w:rsid w:val="0041729F"/>
    <w:rsid w:val="004236F2"/>
    <w:rsid w:val="00427ACE"/>
    <w:rsid w:val="00432A26"/>
    <w:rsid w:val="00432E96"/>
    <w:rsid w:val="00434FC2"/>
    <w:rsid w:val="0043541C"/>
    <w:rsid w:val="00436B3B"/>
    <w:rsid w:val="00436BEE"/>
    <w:rsid w:val="00445D29"/>
    <w:rsid w:val="00464F68"/>
    <w:rsid w:val="00466AB1"/>
    <w:rsid w:val="00481EDD"/>
    <w:rsid w:val="00482CFD"/>
    <w:rsid w:val="00484C98"/>
    <w:rsid w:val="00486241"/>
    <w:rsid w:val="00497C39"/>
    <w:rsid w:val="004A2E0A"/>
    <w:rsid w:val="004B0870"/>
    <w:rsid w:val="004B238D"/>
    <w:rsid w:val="004D1F5F"/>
    <w:rsid w:val="004D2FC6"/>
    <w:rsid w:val="004E32A0"/>
    <w:rsid w:val="004E4841"/>
    <w:rsid w:val="004E552C"/>
    <w:rsid w:val="004E75FA"/>
    <w:rsid w:val="004E76C8"/>
    <w:rsid w:val="00504852"/>
    <w:rsid w:val="00504FE7"/>
    <w:rsid w:val="00511BB9"/>
    <w:rsid w:val="005122CC"/>
    <w:rsid w:val="00522D52"/>
    <w:rsid w:val="00523A69"/>
    <w:rsid w:val="00524A8E"/>
    <w:rsid w:val="00565125"/>
    <w:rsid w:val="00565404"/>
    <w:rsid w:val="00566F21"/>
    <w:rsid w:val="00570C64"/>
    <w:rsid w:val="00573948"/>
    <w:rsid w:val="00574AD3"/>
    <w:rsid w:val="00590560"/>
    <w:rsid w:val="00590BE3"/>
    <w:rsid w:val="00591667"/>
    <w:rsid w:val="00595671"/>
    <w:rsid w:val="005A4BE0"/>
    <w:rsid w:val="005B51CD"/>
    <w:rsid w:val="005B6C6B"/>
    <w:rsid w:val="005B7C80"/>
    <w:rsid w:val="005B7FDA"/>
    <w:rsid w:val="005C0F14"/>
    <w:rsid w:val="005D0842"/>
    <w:rsid w:val="005D4AE5"/>
    <w:rsid w:val="005E0F64"/>
    <w:rsid w:val="005F1E64"/>
    <w:rsid w:val="00602C1D"/>
    <w:rsid w:val="00602E4C"/>
    <w:rsid w:val="006062DF"/>
    <w:rsid w:val="00610225"/>
    <w:rsid w:val="00615A42"/>
    <w:rsid w:val="00621047"/>
    <w:rsid w:val="00623F89"/>
    <w:rsid w:val="0062500C"/>
    <w:rsid w:val="00631883"/>
    <w:rsid w:val="00633127"/>
    <w:rsid w:val="00634E87"/>
    <w:rsid w:val="00637F76"/>
    <w:rsid w:val="006426A5"/>
    <w:rsid w:val="006444F6"/>
    <w:rsid w:val="00647166"/>
    <w:rsid w:val="00647EFD"/>
    <w:rsid w:val="00654176"/>
    <w:rsid w:val="00677367"/>
    <w:rsid w:val="00690477"/>
    <w:rsid w:val="006A78FD"/>
    <w:rsid w:val="006B1E51"/>
    <w:rsid w:val="006B2159"/>
    <w:rsid w:val="006B3CB4"/>
    <w:rsid w:val="006B4290"/>
    <w:rsid w:val="006D4C36"/>
    <w:rsid w:val="006F4E43"/>
    <w:rsid w:val="006F74D8"/>
    <w:rsid w:val="00706E70"/>
    <w:rsid w:val="007114E2"/>
    <w:rsid w:val="00720A62"/>
    <w:rsid w:val="00724EEF"/>
    <w:rsid w:val="007268F3"/>
    <w:rsid w:val="00727402"/>
    <w:rsid w:val="007375F7"/>
    <w:rsid w:val="007378F6"/>
    <w:rsid w:val="007410C8"/>
    <w:rsid w:val="007476D8"/>
    <w:rsid w:val="007558ED"/>
    <w:rsid w:val="00757F56"/>
    <w:rsid w:val="00763BF4"/>
    <w:rsid w:val="007743CB"/>
    <w:rsid w:val="00774D22"/>
    <w:rsid w:val="007967B0"/>
    <w:rsid w:val="007A5B04"/>
    <w:rsid w:val="007B0861"/>
    <w:rsid w:val="007B11EB"/>
    <w:rsid w:val="007B5277"/>
    <w:rsid w:val="007B5C56"/>
    <w:rsid w:val="007C04CE"/>
    <w:rsid w:val="007C27BD"/>
    <w:rsid w:val="007C4D28"/>
    <w:rsid w:val="007C7CA9"/>
    <w:rsid w:val="007D006B"/>
    <w:rsid w:val="007D0297"/>
    <w:rsid w:val="007D3878"/>
    <w:rsid w:val="007D40AE"/>
    <w:rsid w:val="007D58EC"/>
    <w:rsid w:val="007D5E01"/>
    <w:rsid w:val="007D74B6"/>
    <w:rsid w:val="007D754C"/>
    <w:rsid w:val="007E55C8"/>
    <w:rsid w:val="007F2936"/>
    <w:rsid w:val="007F2AA8"/>
    <w:rsid w:val="008121C5"/>
    <w:rsid w:val="0081539B"/>
    <w:rsid w:val="008177B9"/>
    <w:rsid w:val="0082570F"/>
    <w:rsid w:val="00827795"/>
    <w:rsid w:val="008333EF"/>
    <w:rsid w:val="00833A76"/>
    <w:rsid w:val="00833EE9"/>
    <w:rsid w:val="00846616"/>
    <w:rsid w:val="008506D3"/>
    <w:rsid w:val="00850AD7"/>
    <w:rsid w:val="0085369E"/>
    <w:rsid w:val="00856686"/>
    <w:rsid w:val="00861187"/>
    <w:rsid w:val="008624C4"/>
    <w:rsid w:val="0086364E"/>
    <w:rsid w:val="008800EB"/>
    <w:rsid w:val="00886FE3"/>
    <w:rsid w:val="008A6438"/>
    <w:rsid w:val="008A6E2B"/>
    <w:rsid w:val="008B450A"/>
    <w:rsid w:val="008B5118"/>
    <w:rsid w:val="008B6270"/>
    <w:rsid w:val="008B723F"/>
    <w:rsid w:val="008B7333"/>
    <w:rsid w:val="008C1F55"/>
    <w:rsid w:val="008C4FD4"/>
    <w:rsid w:val="008C59D4"/>
    <w:rsid w:val="008C6B41"/>
    <w:rsid w:val="008E2202"/>
    <w:rsid w:val="008E4C7A"/>
    <w:rsid w:val="008F2241"/>
    <w:rsid w:val="00901FEF"/>
    <w:rsid w:val="00902707"/>
    <w:rsid w:val="009131E4"/>
    <w:rsid w:val="009235B7"/>
    <w:rsid w:val="00924EFF"/>
    <w:rsid w:val="00926C1C"/>
    <w:rsid w:val="009274DC"/>
    <w:rsid w:val="00936924"/>
    <w:rsid w:val="00937FB4"/>
    <w:rsid w:val="00940138"/>
    <w:rsid w:val="00940608"/>
    <w:rsid w:val="00945423"/>
    <w:rsid w:val="00947B2C"/>
    <w:rsid w:val="00954D79"/>
    <w:rsid w:val="0095547F"/>
    <w:rsid w:val="00966C99"/>
    <w:rsid w:val="009735F3"/>
    <w:rsid w:val="0097649B"/>
    <w:rsid w:val="009877D3"/>
    <w:rsid w:val="009912CC"/>
    <w:rsid w:val="009A13B8"/>
    <w:rsid w:val="009A4F30"/>
    <w:rsid w:val="009B3779"/>
    <w:rsid w:val="009B47D4"/>
    <w:rsid w:val="009B4956"/>
    <w:rsid w:val="009B771C"/>
    <w:rsid w:val="009C07A7"/>
    <w:rsid w:val="009D5E6B"/>
    <w:rsid w:val="009D6457"/>
    <w:rsid w:val="009D7921"/>
    <w:rsid w:val="009E7FB2"/>
    <w:rsid w:val="009F3896"/>
    <w:rsid w:val="009F7F27"/>
    <w:rsid w:val="00A0183E"/>
    <w:rsid w:val="00A11D45"/>
    <w:rsid w:val="00A24665"/>
    <w:rsid w:val="00A269F0"/>
    <w:rsid w:val="00A30FF4"/>
    <w:rsid w:val="00A352FB"/>
    <w:rsid w:val="00A4146D"/>
    <w:rsid w:val="00A47520"/>
    <w:rsid w:val="00A5477C"/>
    <w:rsid w:val="00A575F0"/>
    <w:rsid w:val="00A7393D"/>
    <w:rsid w:val="00A87965"/>
    <w:rsid w:val="00AA6AC4"/>
    <w:rsid w:val="00AB00E9"/>
    <w:rsid w:val="00AB0D08"/>
    <w:rsid w:val="00AB2FB9"/>
    <w:rsid w:val="00AB3E5E"/>
    <w:rsid w:val="00AD11FC"/>
    <w:rsid w:val="00AD332E"/>
    <w:rsid w:val="00AD33C2"/>
    <w:rsid w:val="00AD3C5A"/>
    <w:rsid w:val="00AD5AE2"/>
    <w:rsid w:val="00AF0A1A"/>
    <w:rsid w:val="00AF443C"/>
    <w:rsid w:val="00AF5673"/>
    <w:rsid w:val="00AF7BF5"/>
    <w:rsid w:val="00B04B9C"/>
    <w:rsid w:val="00B05575"/>
    <w:rsid w:val="00B05A9C"/>
    <w:rsid w:val="00B17DFF"/>
    <w:rsid w:val="00B36CFE"/>
    <w:rsid w:val="00B45DEF"/>
    <w:rsid w:val="00B50FAF"/>
    <w:rsid w:val="00B517B0"/>
    <w:rsid w:val="00B61828"/>
    <w:rsid w:val="00B61D8E"/>
    <w:rsid w:val="00B62951"/>
    <w:rsid w:val="00B63F87"/>
    <w:rsid w:val="00B73FE2"/>
    <w:rsid w:val="00B80B90"/>
    <w:rsid w:val="00B81B4E"/>
    <w:rsid w:val="00B85F68"/>
    <w:rsid w:val="00B94346"/>
    <w:rsid w:val="00B947AE"/>
    <w:rsid w:val="00B94C77"/>
    <w:rsid w:val="00B96D71"/>
    <w:rsid w:val="00BB16A8"/>
    <w:rsid w:val="00BB22E0"/>
    <w:rsid w:val="00BB2CD2"/>
    <w:rsid w:val="00BB4BB7"/>
    <w:rsid w:val="00BC511D"/>
    <w:rsid w:val="00BD56D6"/>
    <w:rsid w:val="00BE3B4D"/>
    <w:rsid w:val="00BE41D4"/>
    <w:rsid w:val="00BF4663"/>
    <w:rsid w:val="00BF592A"/>
    <w:rsid w:val="00C06563"/>
    <w:rsid w:val="00C207AD"/>
    <w:rsid w:val="00C30D8B"/>
    <w:rsid w:val="00C4361F"/>
    <w:rsid w:val="00C605C4"/>
    <w:rsid w:val="00C648C0"/>
    <w:rsid w:val="00C742FF"/>
    <w:rsid w:val="00C7430B"/>
    <w:rsid w:val="00C96B15"/>
    <w:rsid w:val="00C96E31"/>
    <w:rsid w:val="00CA3CA6"/>
    <w:rsid w:val="00CB3E79"/>
    <w:rsid w:val="00CB5B47"/>
    <w:rsid w:val="00CB633C"/>
    <w:rsid w:val="00CB65C3"/>
    <w:rsid w:val="00CB6EDF"/>
    <w:rsid w:val="00CC101C"/>
    <w:rsid w:val="00CC5411"/>
    <w:rsid w:val="00CC7A65"/>
    <w:rsid w:val="00CD7974"/>
    <w:rsid w:val="00CE3BB1"/>
    <w:rsid w:val="00CE6356"/>
    <w:rsid w:val="00CE7B40"/>
    <w:rsid w:val="00CF0641"/>
    <w:rsid w:val="00CF1BB9"/>
    <w:rsid w:val="00CF7E5F"/>
    <w:rsid w:val="00D07A1B"/>
    <w:rsid w:val="00D163D2"/>
    <w:rsid w:val="00D2048F"/>
    <w:rsid w:val="00D21EC6"/>
    <w:rsid w:val="00D26422"/>
    <w:rsid w:val="00D26D72"/>
    <w:rsid w:val="00D32C5E"/>
    <w:rsid w:val="00D34458"/>
    <w:rsid w:val="00D725D8"/>
    <w:rsid w:val="00D75CCC"/>
    <w:rsid w:val="00D83E5C"/>
    <w:rsid w:val="00D85629"/>
    <w:rsid w:val="00D85A23"/>
    <w:rsid w:val="00D95977"/>
    <w:rsid w:val="00DA3D24"/>
    <w:rsid w:val="00DB04EE"/>
    <w:rsid w:val="00DC3638"/>
    <w:rsid w:val="00DC78DF"/>
    <w:rsid w:val="00DE251D"/>
    <w:rsid w:val="00DE3F8A"/>
    <w:rsid w:val="00DF7224"/>
    <w:rsid w:val="00DF7EE9"/>
    <w:rsid w:val="00E001BB"/>
    <w:rsid w:val="00E02A5B"/>
    <w:rsid w:val="00E038F7"/>
    <w:rsid w:val="00E17BB4"/>
    <w:rsid w:val="00E31057"/>
    <w:rsid w:val="00E34CCF"/>
    <w:rsid w:val="00E47254"/>
    <w:rsid w:val="00E5399E"/>
    <w:rsid w:val="00E54D63"/>
    <w:rsid w:val="00E568EC"/>
    <w:rsid w:val="00E63EF4"/>
    <w:rsid w:val="00E704E9"/>
    <w:rsid w:val="00E7682F"/>
    <w:rsid w:val="00E8307A"/>
    <w:rsid w:val="00E87D91"/>
    <w:rsid w:val="00E91EE7"/>
    <w:rsid w:val="00EA7EB0"/>
    <w:rsid w:val="00EB1D5E"/>
    <w:rsid w:val="00EB2114"/>
    <w:rsid w:val="00EB2D60"/>
    <w:rsid w:val="00EB2E89"/>
    <w:rsid w:val="00EB6E87"/>
    <w:rsid w:val="00EC2EBE"/>
    <w:rsid w:val="00EC5D96"/>
    <w:rsid w:val="00ED6E9D"/>
    <w:rsid w:val="00EE003C"/>
    <w:rsid w:val="00EE294C"/>
    <w:rsid w:val="00EE47F5"/>
    <w:rsid w:val="00EE6732"/>
    <w:rsid w:val="00EF7F39"/>
    <w:rsid w:val="00F03562"/>
    <w:rsid w:val="00F12B31"/>
    <w:rsid w:val="00F148FF"/>
    <w:rsid w:val="00F15C02"/>
    <w:rsid w:val="00F26B41"/>
    <w:rsid w:val="00F372D3"/>
    <w:rsid w:val="00F41366"/>
    <w:rsid w:val="00F4591E"/>
    <w:rsid w:val="00F471D3"/>
    <w:rsid w:val="00F51320"/>
    <w:rsid w:val="00F63969"/>
    <w:rsid w:val="00F717E8"/>
    <w:rsid w:val="00F751AD"/>
    <w:rsid w:val="00F87014"/>
    <w:rsid w:val="00F95AA7"/>
    <w:rsid w:val="00FA40A1"/>
    <w:rsid w:val="00FA669E"/>
    <w:rsid w:val="00FB464B"/>
    <w:rsid w:val="00FB47DE"/>
    <w:rsid w:val="00FB49B7"/>
    <w:rsid w:val="00FC39FC"/>
    <w:rsid w:val="00FD51F0"/>
    <w:rsid w:val="00FD6AD1"/>
    <w:rsid w:val="00FE5EA4"/>
    <w:rsid w:val="00FF0446"/>
    <w:rsid w:val="00FF7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CD543"/>
  <w15:chartTrackingRefBased/>
  <w15:docId w15:val="{008397AA-FEAD-41AC-9635-584A5FB32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F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2F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5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F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2F1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36CFE"/>
    <w:rPr>
      <w:color w:val="0563C1" w:themeColor="hyperlink"/>
      <w:u w:val="single"/>
    </w:rPr>
  </w:style>
  <w:style w:type="character" w:styleId="UnresolvedMention">
    <w:name w:val="Unresolved Mention"/>
    <w:basedOn w:val="DefaultParagraphFont"/>
    <w:uiPriority w:val="99"/>
    <w:semiHidden/>
    <w:unhideWhenUsed/>
    <w:rsid w:val="00B36CFE"/>
    <w:rPr>
      <w:color w:val="605E5C"/>
      <w:shd w:val="clear" w:color="auto" w:fill="E1DFDD"/>
    </w:rPr>
  </w:style>
  <w:style w:type="paragraph" w:styleId="ListParagraph">
    <w:name w:val="List Paragraph"/>
    <w:basedOn w:val="Normal"/>
    <w:uiPriority w:val="34"/>
    <w:qFormat/>
    <w:rsid w:val="005C0F14"/>
    <w:pPr>
      <w:ind w:left="720"/>
      <w:contextualSpacing/>
    </w:pPr>
  </w:style>
  <w:style w:type="table" w:styleId="GridTable4-Accent6">
    <w:name w:val="Grid Table 4 Accent 6"/>
    <w:basedOn w:val="TableNormal"/>
    <w:uiPriority w:val="49"/>
    <w:rsid w:val="00F4591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25502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2550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2E58D0"/>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34F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043996">
      <w:bodyDiv w:val="1"/>
      <w:marLeft w:val="0"/>
      <w:marRight w:val="0"/>
      <w:marTop w:val="0"/>
      <w:marBottom w:val="0"/>
      <w:divBdr>
        <w:top w:val="none" w:sz="0" w:space="0" w:color="auto"/>
        <w:left w:val="none" w:sz="0" w:space="0" w:color="auto"/>
        <w:bottom w:val="none" w:sz="0" w:space="0" w:color="auto"/>
        <w:right w:val="none" w:sz="0" w:space="0" w:color="auto"/>
      </w:divBdr>
    </w:div>
    <w:div w:id="534276719">
      <w:bodyDiv w:val="1"/>
      <w:marLeft w:val="0"/>
      <w:marRight w:val="0"/>
      <w:marTop w:val="0"/>
      <w:marBottom w:val="0"/>
      <w:divBdr>
        <w:top w:val="none" w:sz="0" w:space="0" w:color="auto"/>
        <w:left w:val="none" w:sz="0" w:space="0" w:color="auto"/>
        <w:bottom w:val="none" w:sz="0" w:space="0" w:color="auto"/>
        <w:right w:val="none" w:sz="0" w:space="0" w:color="auto"/>
      </w:divBdr>
    </w:div>
    <w:div w:id="830482533">
      <w:bodyDiv w:val="1"/>
      <w:marLeft w:val="0"/>
      <w:marRight w:val="0"/>
      <w:marTop w:val="0"/>
      <w:marBottom w:val="0"/>
      <w:divBdr>
        <w:top w:val="none" w:sz="0" w:space="0" w:color="auto"/>
        <w:left w:val="none" w:sz="0" w:space="0" w:color="auto"/>
        <w:bottom w:val="none" w:sz="0" w:space="0" w:color="auto"/>
        <w:right w:val="none" w:sz="0" w:space="0" w:color="auto"/>
      </w:divBdr>
    </w:div>
    <w:div w:id="1998150390">
      <w:bodyDiv w:val="1"/>
      <w:marLeft w:val="0"/>
      <w:marRight w:val="0"/>
      <w:marTop w:val="0"/>
      <w:marBottom w:val="0"/>
      <w:divBdr>
        <w:top w:val="none" w:sz="0" w:space="0" w:color="auto"/>
        <w:left w:val="none" w:sz="0" w:space="0" w:color="auto"/>
        <w:bottom w:val="none" w:sz="0" w:space="0" w:color="auto"/>
        <w:right w:val="none" w:sz="0" w:space="0" w:color="auto"/>
      </w:divBdr>
    </w:div>
    <w:div w:id="2018656682">
      <w:bodyDiv w:val="1"/>
      <w:marLeft w:val="0"/>
      <w:marRight w:val="0"/>
      <w:marTop w:val="0"/>
      <w:marBottom w:val="0"/>
      <w:divBdr>
        <w:top w:val="none" w:sz="0" w:space="0" w:color="auto"/>
        <w:left w:val="none" w:sz="0" w:space="0" w:color="auto"/>
        <w:bottom w:val="none" w:sz="0" w:space="0" w:color="auto"/>
        <w:right w:val="none" w:sz="0" w:space="0" w:color="auto"/>
      </w:divBdr>
    </w:div>
    <w:div w:id="207238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igshare.com/articles/dataset/Student_Stress_Survey_Jan2020_OPENDATA_xlsx/11559528"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2851</TotalTime>
  <Pages>11</Pages>
  <Words>2796</Words>
  <Characters>15940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lamhaiyen77@outlook.com</dc:creator>
  <cp:keywords/>
  <dc:description/>
  <cp:lastModifiedBy>lamhaiyen77@outlook.com</cp:lastModifiedBy>
  <cp:revision>536</cp:revision>
  <dcterms:created xsi:type="dcterms:W3CDTF">2023-04-03T17:48:00Z</dcterms:created>
  <dcterms:modified xsi:type="dcterms:W3CDTF">2023-04-11T20:17:00Z</dcterms:modified>
</cp:coreProperties>
</file>