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35440" w14:textId="77777777" w:rsidR="0005159C" w:rsidRDefault="00000000" w:rsidP="00441121">
      <w:pPr>
        <w:jc w:val="center"/>
      </w:pPr>
      <w:r>
        <w:t>Shawn Ward</w:t>
      </w:r>
    </w:p>
    <w:p w14:paraId="0373CC7B" w14:textId="77777777" w:rsidR="0005159C" w:rsidRDefault="00000000" w:rsidP="00441121">
      <w:pPr>
        <w:jc w:val="center"/>
      </w:pPr>
      <w:r>
        <w:t>CS-330 Computational Graphics and Visualization</w:t>
      </w:r>
    </w:p>
    <w:p w14:paraId="0C784B20" w14:textId="77777777" w:rsidR="0005159C" w:rsidRDefault="00000000" w:rsidP="00441121">
      <w:pPr>
        <w:jc w:val="center"/>
      </w:pPr>
      <w:r>
        <w:t>Southern New Hampshire University</w:t>
      </w:r>
    </w:p>
    <w:p w14:paraId="44914DFF" w14:textId="13D0D414" w:rsidR="00A50D97" w:rsidRDefault="00A50D97" w:rsidP="00441121">
      <w:pPr>
        <w:jc w:val="center"/>
      </w:pPr>
      <w:r>
        <w:t>Professor: John Graham</w:t>
      </w:r>
    </w:p>
    <w:p w14:paraId="7DE6C631" w14:textId="77777777" w:rsidR="0005159C" w:rsidRDefault="00000000" w:rsidP="00441121">
      <w:pPr>
        <w:jc w:val="center"/>
      </w:pPr>
      <w:r>
        <w:t>October 13, 2026</w:t>
      </w:r>
    </w:p>
    <w:p w14:paraId="0D6C3D09" w14:textId="77777777" w:rsidR="00EF48E2" w:rsidRDefault="00EF48E2" w:rsidP="00441121">
      <w:pPr>
        <w:jc w:val="center"/>
      </w:pPr>
    </w:p>
    <w:p w14:paraId="7E216EC0" w14:textId="77777777" w:rsidR="00EF48E2" w:rsidRDefault="00EF48E2" w:rsidP="00441121">
      <w:pPr>
        <w:jc w:val="center"/>
      </w:pPr>
    </w:p>
    <w:p w14:paraId="732007D5" w14:textId="77777777" w:rsidR="00EF48E2" w:rsidRDefault="00EF48E2" w:rsidP="00441121">
      <w:pPr>
        <w:jc w:val="center"/>
      </w:pPr>
    </w:p>
    <w:p w14:paraId="67482837" w14:textId="77777777" w:rsidR="00EF48E2" w:rsidRDefault="00EF48E2" w:rsidP="00441121">
      <w:pPr>
        <w:jc w:val="center"/>
      </w:pPr>
    </w:p>
    <w:p w14:paraId="4D96719A" w14:textId="77777777" w:rsidR="00EF48E2" w:rsidRDefault="00EF48E2" w:rsidP="00441121">
      <w:pPr>
        <w:jc w:val="center"/>
      </w:pPr>
    </w:p>
    <w:p w14:paraId="161D37C6" w14:textId="77777777" w:rsidR="00EF48E2" w:rsidRDefault="00EF48E2" w:rsidP="00441121">
      <w:pPr>
        <w:jc w:val="center"/>
      </w:pPr>
    </w:p>
    <w:p w14:paraId="3E03187A" w14:textId="77777777" w:rsidR="00EF48E2" w:rsidRDefault="00EF48E2" w:rsidP="00441121">
      <w:pPr>
        <w:jc w:val="center"/>
      </w:pPr>
    </w:p>
    <w:p w14:paraId="73440334" w14:textId="77777777" w:rsidR="00EF48E2" w:rsidRDefault="00EF48E2" w:rsidP="00441121">
      <w:pPr>
        <w:jc w:val="center"/>
      </w:pPr>
    </w:p>
    <w:p w14:paraId="7C09FCB4" w14:textId="77777777" w:rsidR="00EF48E2" w:rsidRDefault="00EF48E2" w:rsidP="00441121">
      <w:pPr>
        <w:jc w:val="center"/>
      </w:pPr>
    </w:p>
    <w:p w14:paraId="2CEC9C47" w14:textId="77777777" w:rsidR="00EF48E2" w:rsidRDefault="00EF48E2" w:rsidP="00441121">
      <w:pPr>
        <w:jc w:val="center"/>
      </w:pPr>
    </w:p>
    <w:p w14:paraId="454B3EC3" w14:textId="77777777" w:rsidR="00EF48E2" w:rsidRDefault="00EF48E2" w:rsidP="00441121">
      <w:pPr>
        <w:jc w:val="center"/>
      </w:pPr>
    </w:p>
    <w:p w14:paraId="6CA217A7" w14:textId="77777777" w:rsidR="00EF48E2" w:rsidRDefault="00EF48E2" w:rsidP="00441121">
      <w:pPr>
        <w:jc w:val="center"/>
      </w:pPr>
    </w:p>
    <w:p w14:paraId="37AF2CF9" w14:textId="77777777" w:rsidR="00EF48E2" w:rsidRDefault="00EF48E2" w:rsidP="00441121">
      <w:pPr>
        <w:jc w:val="center"/>
      </w:pPr>
    </w:p>
    <w:p w14:paraId="4CE6B68D" w14:textId="77777777" w:rsidR="00EF48E2" w:rsidRDefault="00EF48E2" w:rsidP="00441121">
      <w:pPr>
        <w:jc w:val="center"/>
      </w:pPr>
    </w:p>
    <w:p w14:paraId="0123ACE0" w14:textId="77777777" w:rsidR="00EF48E2" w:rsidRDefault="00EF48E2" w:rsidP="00441121">
      <w:pPr>
        <w:jc w:val="center"/>
      </w:pPr>
    </w:p>
    <w:p w14:paraId="69DB484E" w14:textId="77777777" w:rsidR="00EF48E2" w:rsidRDefault="00EF48E2" w:rsidP="00441121">
      <w:pPr>
        <w:jc w:val="center"/>
      </w:pPr>
    </w:p>
    <w:p w14:paraId="51FDEC4F" w14:textId="77777777" w:rsidR="00EF48E2" w:rsidRDefault="00EF48E2" w:rsidP="00441121">
      <w:pPr>
        <w:jc w:val="center"/>
      </w:pPr>
    </w:p>
    <w:p w14:paraId="0C4913FA" w14:textId="77777777" w:rsidR="00EF48E2" w:rsidRDefault="00EF48E2" w:rsidP="00441121">
      <w:pPr>
        <w:jc w:val="center"/>
      </w:pPr>
    </w:p>
    <w:p w14:paraId="194E2F27" w14:textId="77777777" w:rsidR="0005159C" w:rsidRDefault="00000000">
      <w:pPr>
        <w:jc w:val="center"/>
      </w:pPr>
      <w:r>
        <w:rPr>
          <w:b/>
          <w:bCs/>
        </w:rPr>
        <w:lastRenderedPageBreak/>
        <w:t>From a Truck Cab to OpenGL: Design Decisions for My 3D Scene</w:t>
      </w:r>
    </w:p>
    <w:p w14:paraId="6773ADA1" w14:textId="77777777" w:rsidR="0005159C" w:rsidRDefault="00000000">
      <w:r>
        <w:rPr>
          <w:b/>
          <w:bCs/>
        </w:rPr>
        <w:t>Development Choices</w:t>
      </w:r>
    </w:p>
    <w:p w14:paraId="5BD8D7BF" w14:textId="77777777" w:rsidR="0005159C" w:rsidRDefault="00000000">
      <w:pPr>
        <w:ind w:firstLine="720"/>
      </w:pPr>
      <w:r>
        <w:t xml:space="preserve">The scene I replicated is the workstation where I did this course: a board laid across the pull-out table and console of my truck cab, holding my laptop, a Bodum French press, a pen, and a mouse against a black light-blocking curtain. I picked it because it matters to me and breaks down cleanly into basic shapes. The laptop is boxes for the base, hinge, and lid with a textured plane for the deck. The French press is the most complex object, built from cylinders for the carafe, coffee, chrome-plated bands, and plunger rod, a sphere for the knob, and a torus for the handle. The pen </w:t>
      </w:r>
      <w:proofErr w:type="gramStart"/>
      <w:r>
        <w:t>is</w:t>
      </w:r>
      <w:proofErr w:type="gramEnd"/>
      <w:r>
        <w:t xml:space="preserve"> two cylinders and a cone, the mouse </w:t>
      </w:r>
      <w:proofErr w:type="gramStart"/>
      <w:r>
        <w:t>is</w:t>
      </w:r>
      <w:proofErr w:type="gramEnd"/>
      <w:r>
        <w:t xml:space="preserve"> two flattened </w:t>
      </w:r>
      <w:proofErr w:type="gramStart"/>
      <w:r>
        <w:t>spheres</w:t>
      </w:r>
      <w:proofErr w:type="gramEnd"/>
      <w:r>
        <w:t xml:space="preserve"> and a cylinder scroll wheel, and the board and curtain are a box and planes. I kept each object to the fewest shapes that still read correctly and let textures, like the photo of the keyboard, carry the fine detail.</w:t>
      </w:r>
    </w:p>
    <w:p w14:paraId="28D9A78F" w14:textId="77777777" w:rsidR="0005159C" w:rsidRDefault="00000000">
      <w:pPr>
        <w:ind w:firstLine="720"/>
      </w:pPr>
      <w:r>
        <w:t xml:space="preserve">Most textures are photos I took of the real objects, which kept them royalty-free and made the scene look like my cab instead of a generic desk. The glass carafe is a see-through texture I made in </w:t>
      </w:r>
      <w:proofErr w:type="spellStart"/>
      <w:r>
        <w:t>Photopea</w:t>
      </w:r>
      <w:proofErr w:type="spellEnd"/>
      <w:r>
        <w:t xml:space="preserve">, drawn last with alpha blending so the coffee shows through. The </w:t>
      </w:r>
      <w:proofErr w:type="gramStart"/>
      <w:r>
        <w:t>four point</w:t>
      </w:r>
      <w:proofErr w:type="gramEnd"/>
      <w:r>
        <w:t xml:space="preserve"> lights are modeled on the cab itself: an amber dome light overhead as the key and colored light, a reading light filling from the front left, a dim cool glow from the laptop screen, and a rim light toward the curtain. Each light uses the ambient, diffuse, and specular parts of the Phong model, and the ambient term is what keeps surfaces from going fully black when the camera circles behind them (de Vries, n.d.-b). Tuning the materials taught me how the course shader </w:t>
      </w:r>
      <w:proofErr w:type="gramStart"/>
      <w:r>
        <w:t>actually works</w:t>
      </w:r>
      <w:proofErr w:type="gramEnd"/>
      <w:r>
        <w:t xml:space="preserve">: shininess scales how bright a highlight is rather than how tight it is, and every light facing a surface adds its full diffuse, so my first glossy mouse and chrome bands </w:t>
      </w:r>
      <w:r>
        <w:lastRenderedPageBreak/>
        <w:t>washed out to white. I lowered those values until the glossy mouse, matte laptop deck, and chrome press each matched the real thing.</w:t>
      </w:r>
    </w:p>
    <w:p w14:paraId="40FDE560" w14:textId="77777777" w:rsidR="0005159C" w:rsidRDefault="00000000">
      <w:r>
        <w:rPr>
          <w:b/>
          <w:bCs/>
        </w:rPr>
        <w:t>Navigating the Scene</w:t>
      </w:r>
    </w:p>
    <w:p w14:paraId="67557834" w14:textId="77777777" w:rsidR="0005159C" w:rsidRDefault="00000000">
      <w:pPr>
        <w:ind w:firstLine="720"/>
      </w:pPr>
      <w:r>
        <w:t xml:space="preserve">The camera is a first-person fly camera built on the course’s camera class, which follows the </w:t>
      </w:r>
      <w:proofErr w:type="spellStart"/>
      <w:r>
        <w:t>LearnOpenGL</w:t>
      </w:r>
      <w:proofErr w:type="spellEnd"/>
      <w:r>
        <w:t xml:space="preserve"> design (de Vries, n.d.-a). W and S move forward and back, A and D strafe left and right, and Q and E move straight up and down. Moving the mouse changes yaw and pitch without moving the camera; mouse look pauses in the orthographic </w:t>
      </w:r>
      <w:proofErr w:type="gramStart"/>
      <w:r>
        <w:t>view</w:t>
      </w:r>
      <w:proofErr w:type="gramEnd"/>
      <w:r>
        <w:t xml:space="preserve"> so the flat view holds steady. Scrolling up speeds movement and scrolling down slows it.</w:t>
      </w:r>
    </w:p>
    <w:p w14:paraId="54F1450C" w14:textId="77777777" w:rsidR="0005159C" w:rsidRDefault="00000000">
      <w:pPr>
        <w:ind w:firstLine="720"/>
      </w:pPr>
      <w:r>
        <w:t xml:space="preserve">Pressing O switches the projection call from </w:t>
      </w:r>
      <w:proofErr w:type="spellStart"/>
      <w:proofErr w:type="gramStart"/>
      <w:r>
        <w:rPr>
          <w:i/>
          <w:iCs/>
        </w:rPr>
        <w:t>glm</w:t>
      </w:r>
      <w:proofErr w:type="spellEnd"/>
      <w:r>
        <w:rPr>
          <w:i/>
          <w:iCs/>
        </w:rPr>
        <w:t>::</w:t>
      </w:r>
      <w:proofErr w:type="gramEnd"/>
      <w:r>
        <w:rPr>
          <w:i/>
          <w:iCs/>
        </w:rPr>
        <w:t>perspective</w:t>
      </w:r>
      <w:r>
        <w:t xml:space="preserve"> to </w:t>
      </w:r>
      <w:proofErr w:type="spellStart"/>
      <w:proofErr w:type="gramStart"/>
      <w:r>
        <w:rPr>
          <w:i/>
          <w:iCs/>
        </w:rPr>
        <w:t>glm</w:t>
      </w:r>
      <w:proofErr w:type="spellEnd"/>
      <w:r>
        <w:rPr>
          <w:i/>
          <w:iCs/>
        </w:rPr>
        <w:t>::</w:t>
      </w:r>
      <w:proofErr w:type="gramEnd"/>
      <w:r>
        <w:rPr>
          <w:i/>
          <w:iCs/>
        </w:rPr>
        <w:t>ortho</w:t>
      </w:r>
      <w:r>
        <w:t>, and P switches back. Only the projection matrix changes, so the camera keeps its position and its 14-degree downward pitch. Because the camera is still tilted, the orthographic view is an axonometric projection rather than a straight-on elevation: parallel edges stay parallel and nothing shrinks with distance, but the desk and mat look compressed front to back because their depth is seen at a shallow angle. The box is sized to fit the whole board, with its width taken from the window’s aspect ratio (</w:t>
      </w:r>
      <w:proofErr w:type="spellStart"/>
      <w:r>
        <w:rPr>
          <w:i/>
          <w:iCs/>
        </w:rPr>
        <w:t>halfWidth</w:t>
      </w:r>
      <w:proofErr w:type="spellEnd"/>
      <w:r>
        <w:rPr>
          <w:i/>
          <w:iCs/>
        </w:rPr>
        <w:t xml:space="preserve"> = ORTHO_HALF_HEIGHT * </w:t>
      </w:r>
      <w:proofErr w:type="spellStart"/>
      <w:r>
        <w:rPr>
          <w:i/>
          <w:iCs/>
        </w:rPr>
        <w:t>aspectRatio</w:t>
      </w:r>
      <w:proofErr w:type="spellEnd"/>
      <w:r>
        <w:t>), so the scene never stretches when the view switches.</w:t>
      </w:r>
    </w:p>
    <w:p w14:paraId="46F2B540" w14:textId="77777777" w:rsidR="0005159C" w:rsidRDefault="00000000">
      <w:r>
        <w:rPr>
          <w:b/>
          <w:bCs/>
        </w:rPr>
        <w:t>Custom Functions</w:t>
      </w:r>
    </w:p>
    <w:p w14:paraId="6820348F" w14:textId="77777777" w:rsidR="0005159C" w:rsidRDefault="00000000">
      <w:pPr>
        <w:ind w:firstLine="720"/>
      </w:pPr>
      <w:proofErr w:type="spellStart"/>
      <w:proofErr w:type="gramStart"/>
      <w:r>
        <w:rPr>
          <w:i/>
          <w:iCs/>
        </w:rPr>
        <w:t>RenderScene</w:t>
      </w:r>
      <w:proofErr w:type="spellEnd"/>
      <w:r>
        <w:rPr>
          <w:i/>
          <w:iCs/>
        </w:rPr>
        <w:t>(</w:t>
      </w:r>
      <w:proofErr w:type="gramEnd"/>
      <w:r>
        <w:rPr>
          <w:i/>
          <w:iCs/>
        </w:rPr>
        <w:t>)</w:t>
      </w:r>
      <w:r>
        <w:t xml:space="preserve"> calls one function per object, such as </w:t>
      </w:r>
      <w:proofErr w:type="spellStart"/>
      <w:proofErr w:type="gramStart"/>
      <w:r>
        <w:rPr>
          <w:i/>
          <w:iCs/>
        </w:rPr>
        <w:t>RenderLaptop</w:t>
      </w:r>
      <w:proofErr w:type="spellEnd"/>
      <w:r>
        <w:rPr>
          <w:i/>
          <w:iCs/>
        </w:rPr>
        <w:t>(</w:t>
      </w:r>
      <w:proofErr w:type="gramEnd"/>
      <w:r>
        <w:rPr>
          <w:i/>
          <w:iCs/>
        </w:rPr>
        <w:t>)</w:t>
      </w:r>
      <w:r>
        <w:t xml:space="preserve"> and </w:t>
      </w:r>
      <w:proofErr w:type="spellStart"/>
      <w:proofErr w:type="gramStart"/>
      <w:r>
        <w:rPr>
          <w:i/>
          <w:iCs/>
        </w:rPr>
        <w:t>RenderFrenchPress</w:t>
      </w:r>
      <w:proofErr w:type="spellEnd"/>
      <w:r>
        <w:rPr>
          <w:i/>
          <w:iCs/>
        </w:rPr>
        <w:t>(</w:t>
      </w:r>
      <w:proofErr w:type="gramEnd"/>
      <w:r>
        <w:rPr>
          <w:i/>
          <w:iCs/>
        </w:rPr>
        <w:t>)</w:t>
      </w:r>
      <w:r>
        <w:t xml:space="preserve">, so I can adjust one object without touching the others. Projection and camera handling live in the </w:t>
      </w:r>
      <w:proofErr w:type="spellStart"/>
      <w:r>
        <w:t>ViewManager</w:t>
      </w:r>
      <w:proofErr w:type="spellEnd"/>
      <w:r>
        <w:t xml:space="preserve"> class, apart from the object code in </w:t>
      </w:r>
      <w:proofErr w:type="spellStart"/>
      <w:r>
        <w:t>SceneManager</w:t>
      </w:r>
      <w:proofErr w:type="spellEnd"/>
      <w:r>
        <w:t xml:space="preserve">. Setup is split out the same way into </w:t>
      </w:r>
      <w:proofErr w:type="spellStart"/>
      <w:proofErr w:type="gramStart"/>
      <w:r>
        <w:rPr>
          <w:i/>
          <w:iCs/>
        </w:rPr>
        <w:t>LoadSceneTextures</w:t>
      </w:r>
      <w:proofErr w:type="spellEnd"/>
      <w:r>
        <w:rPr>
          <w:i/>
          <w:iCs/>
        </w:rPr>
        <w:t>(</w:t>
      </w:r>
      <w:proofErr w:type="gramEnd"/>
      <w:r>
        <w:rPr>
          <w:i/>
          <w:iCs/>
        </w:rPr>
        <w:t>)</w:t>
      </w:r>
      <w:r>
        <w:t xml:space="preserve">, </w:t>
      </w:r>
      <w:proofErr w:type="spellStart"/>
      <w:proofErr w:type="gramStart"/>
      <w:r>
        <w:rPr>
          <w:i/>
          <w:iCs/>
        </w:rPr>
        <w:t>DefineObjectMaterials</w:t>
      </w:r>
      <w:proofErr w:type="spellEnd"/>
      <w:r>
        <w:rPr>
          <w:i/>
          <w:iCs/>
        </w:rPr>
        <w:t>(</w:t>
      </w:r>
      <w:proofErr w:type="gramEnd"/>
      <w:r>
        <w:rPr>
          <w:i/>
          <w:iCs/>
        </w:rPr>
        <w:t>)</w:t>
      </w:r>
      <w:r>
        <w:t xml:space="preserve">, and </w:t>
      </w:r>
      <w:proofErr w:type="spellStart"/>
      <w:proofErr w:type="gramStart"/>
      <w:r>
        <w:rPr>
          <w:i/>
          <w:iCs/>
        </w:rPr>
        <w:t>SetupSceneLights</w:t>
      </w:r>
      <w:proofErr w:type="spellEnd"/>
      <w:r>
        <w:rPr>
          <w:i/>
          <w:iCs/>
        </w:rPr>
        <w:t>(</w:t>
      </w:r>
      <w:proofErr w:type="gramEnd"/>
      <w:r>
        <w:rPr>
          <w:i/>
          <w:iCs/>
        </w:rPr>
        <w:t>)</w:t>
      </w:r>
      <w:r>
        <w:t xml:space="preserve">. </w:t>
      </w:r>
      <w:proofErr w:type="spellStart"/>
      <w:proofErr w:type="gramStart"/>
      <w:r>
        <w:rPr>
          <w:i/>
          <w:iCs/>
        </w:rPr>
        <w:t>SetTextureOrColor</w:t>
      </w:r>
      <w:proofErr w:type="spellEnd"/>
      <w:r>
        <w:rPr>
          <w:i/>
          <w:iCs/>
        </w:rPr>
        <w:t>(</w:t>
      </w:r>
      <w:proofErr w:type="gramEnd"/>
      <w:r>
        <w:rPr>
          <w:i/>
          <w:iCs/>
        </w:rPr>
        <w:t>)</w:t>
      </w:r>
      <w:r>
        <w:t xml:space="preserve"> applies a texture if its image loaded and falls back to a flat color if it did not, so a missing file never breaks the render. The function I am </w:t>
      </w:r>
      <w:proofErr w:type="gramStart"/>
      <w:r>
        <w:t>proudest</w:t>
      </w:r>
      <w:proofErr w:type="gramEnd"/>
      <w:r>
        <w:t xml:space="preserve"> of is </w:t>
      </w:r>
      <w:proofErr w:type="spellStart"/>
      <w:proofErr w:type="gramStart"/>
      <w:r>
        <w:rPr>
          <w:i/>
          <w:iCs/>
        </w:rPr>
        <w:lastRenderedPageBreak/>
        <w:t>SetGroupTransformations</w:t>
      </w:r>
      <w:proofErr w:type="spellEnd"/>
      <w:r>
        <w:rPr>
          <w:i/>
          <w:iCs/>
        </w:rPr>
        <w:t>(</w:t>
      </w:r>
      <w:proofErr w:type="gramEnd"/>
      <w:r>
        <w:rPr>
          <w:i/>
          <w:iCs/>
        </w:rPr>
        <w:t>)</w:t>
      </w:r>
      <w:r>
        <w:t>. Rotating each laptop part separately would spin it around its own center and pull the laptop apart. This function places each part relative to a shared center and turns the whole group once, so any multi-part object can be moved or turned by changing one value. It is how I turned the laptop 12 degrees with the pen still on its palm rest.</w:t>
      </w:r>
    </w:p>
    <w:p w14:paraId="368D49C3" w14:textId="77777777" w:rsidR="0005159C" w:rsidRDefault="00000000">
      <w:pPr>
        <w:pageBreakBefore/>
        <w:jc w:val="center"/>
      </w:pPr>
      <w:r>
        <w:rPr>
          <w:b/>
          <w:bCs/>
        </w:rPr>
        <w:lastRenderedPageBreak/>
        <w:t>References</w:t>
      </w:r>
    </w:p>
    <w:p w14:paraId="65538253" w14:textId="77777777" w:rsidR="0005159C" w:rsidRDefault="00000000">
      <w:pPr>
        <w:ind w:left="720" w:hanging="720"/>
      </w:pPr>
      <w:r>
        <w:t xml:space="preserve">de Vries, J. (n.d.-a). </w:t>
      </w:r>
      <w:r>
        <w:rPr>
          <w:i/>
          <w:iCs/>
        </w:rPr>
        <w:t>Camera</w:t>
      </w:r>
      <w:r>
        <w:t xml:space="preserve">. </w:t>
      </w:r>
      <w:proofErr w:type="spellStart"/>
      <w:r>
        <w:t>LearnOpenGL</w:t>
      </w:r>
      <w:proofErr w:type="spellEnd"/>
      <w:r>
        <w:t>. https://learnopengl.com/Getting-started/Camera</w:t>
      </w:r>
    </w:p>
    <w:p w14:paraId="4FBB84BD" w14:textId="77777777" w:rsidR="0005159C" w:rsidRDefault="00000000">
      <w:pPr>
        <w:ind w:left="720" w:hanging="720"/>
      </w:pPr>
      <w:r>
        <w:t xml:space="preserve">de Vries, J. (n.d.-b). </w:t>
      </w:r>
      <w:r>
        <w:rPr>
          <w:i/>
          <w:iCs/>
        </w:rPr>
        <w:t>Basic lighting</w:t>
      </w:r>
      <w:r>
        <w:t xml:space="preserve">. </w:t>
      </w:r>
      <w:proofErr w:type="spellStart"/>
      <w:r>
        <w:t>LearnOpenGL</w:t>
      </w:r>
      <w:proofErr w:type="spellEnd"/>
      <w:r>
        <w:t>. https://learnopengl.com/Lighting/Basic-Lighting</w:t>
      </w:r>
    </w:p>
    <w:sectPr w:rsidR="000515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F5D78"/>
    <w:multiLevelType w:val="hybridMultilevel"/>
    <w:tmpl w:val="0C7E8374"/>
    <w:lvl w:ilvl="0" w:tplc="7ADCCED0">
      <w:start w:val="1"/>
      <w:numFmt w:val="bullet"/>
      <w:lvlText w:val="●"/>
      <w:lvlJc w:val="left"/>
      <w:pPr>
        <w:ind w:left="720" w:hanging="360"/>
      </w:pPr>
    </w:lvl>
    <w:lvl w:ilvl="1" w:tplc="9BE8A50E">
      <w:start w:val="1"/>
      <w:numFmt w:val="bullet"/>
      <w:lvlText w:val="○"/>
      <w:lvlJc w:val="left"/>
      <w:pPr>
        <w:ind w:left="1440" w:hanging="360"/>
      </w:pPr>
    </w:lvl>
    <w:lvl w:ilvl="2" w:tplc="ADDC7F34">
      <w:start w:val="1"/>
      <w:numFmt w:val="bullet"/>
      <w:lvlText w:val="■"/>
      <w:lvlJc w:val="left"/>
      <w:pPr>
        <w:ind w:left="2160" w:hanging="360"/>
      </w:pPr>
    </w:lvl>
    <w:lvl w:ilvl="3" w:tplc="84CE7818">
      <w:start w:val="1"/>
      <w:numFmt w:val="bullet"/>
      <w:lvlText w:val="●"/>
      <w:lvlJc w:val="left"/>
      <w:pPr>
        <w:ind w:left="2880" w:hanging="360"/>
      </w:pPr>
    </w:lvl>
    <w:lvl w:ilvl="4" w:tplc="C32264BA">
      <w:start w:val="1"/>
      <w:numFmt w:val="bullet"/>
      <w:lvlText w:val="○"/>
      <w:lvlJc w:val="left"/>
      <w:pPr>
        <w:ind w:left="3600" w:hanging="360"/>
      </w:pPr>
    </w:lvl>
    <w:lvl w:ilvl="5" w:tplc="C6041992">
      <w:start w:val="1"/>
      <w:numFmt w:val="bullet"/>
      <w:lvlText w:val="■"/>
      <w:lvlJc w:val="left"/>
      <w:pPr>
        <w:ind w:left="4320" w:hanging="360"/>
      </w:pPr>
    </w:lvl>
    <w:lvl w:ilvl="6" w:tplc="4B149298">
      <w:start w:val="1"/>
      <w:numFmt w:val="bullet"/>
      <w:lvlText w:val="●"/>
      <w:lvlJc w:val="left"/>
      <w:pPr>
        <w:ind w:left="5040" w:hanging="360"/>
      </w:pPr>
    </w:lvl>
    <w:lvl w:ilvl="7" w:tplc="49C81306">
      <w:start w:val="1"/>
      <w:numFmt w:val="bullet"/>
      <w:lvlText w:val="●"/>
      <w:lvlJc w:val="left"/>
      <w:pPr>
        <w:ind w:left="5760" w:hanging="360"/>
      </w:pPr>
    </w:lvl>
    <w:lvl w:ilvl="8" w:tplc="54082744">
      <w:start w:val="1"/>
      <w:numFmt w:val="bullet"/>
      <w:lvlText w:val="●"/>
      <w:lvlJc w:val="left"/>
      <w:pPr>
        <w:ind w:left="6480" w:hanging="360"/>
      </w:pPr>
    </w:lvl>
  </w:abstractNum>
  <w:num w:numId="1" w16cid:durableId="398016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59C"/>
    <w:rsid w:val="0005159C"/>
    <w:rsid w:val="003D4D6F"/>
    <w:rsid w:val="00420C50"/>
    <w:rsid w:val="00441121"/>
    <w:rsid w:val="00A50D97"/>
    <w:rsid w:val="00EF4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CD99"/>
  <w15:docId w15:val="{78EBE855-1D7C-400D-8FB6-299F4A54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737</Words>
  <Characters>3696</Characters>
  <Application>Microsoft Office Word</Application>
  <DocSecurity>0</DocSecurity>
  <Lines>58</Lines>
  <Paragraphs>20</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ward</cp:lastModifiedBy>
  <cp:revision>4</cp:revision>
  <dcterms:created xsi:type="dcterms:W3CDTF">2026-10-13T12:01:00Z</dcterms:created>
  <dcterms:modified xsi:type="dcterms:W3CDTF">2026-10-13T23:55:00Z</dcterms:modified>
</cp:coreProperties>
</file>