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accepted, 4 in preparation), 4 collaborations, 1 on bioarxiv,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FirstParagraph"/>
      </w:pPr>
      <w:r>
        <w:t xml:space="preserve">Product management</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5" w:name="conferences-and-hackathons"/>
    <w:p>
      <w:pPr>
        <w:pStyle w:val="Heading2"/>
      </w:pPr>
      <w:r>
        <w:t xml:space="preserve">CONFERENCES AND HACKATHONS</w:t>
      </w:r>
    </w:p>
    <w:p>
      <w:pPr>
        <w:numPr>
          <w:ilvl w:val="0"/>
          <w:numId w:val="1024"/>
        </w:numPr>
      </w:pPr>
      <w:hyperlink r:id="rId71">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2">
        <w:r>
          <w:rPr>
            <w:rStyle w:val="Hyperlink"/>
          </w:rPr>
          <w:t xml:space="preserve">ROMOPOmics</w:t>
        </w:r>
      </w:hyperlink>
      <w:r>
        <w:t xml:space="preserve">.</w:t>
      </w:r>
    </w:p>
    <w:p>
      <w:pPr>
        <w:numPr>
          <w:ilvl w:val="0"/>
          <w:numId w:val="1024"/>
        </w:numPr>
      </w:pPr>
      <w:hyperlink r:id="rId73">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4">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5">
        <w:r>
          <w:rPr>
            <w:rStyle w:val="Hyperlink"/>
          </w:rPr>
          <w:t xml:space="preserve">proof-of-concept</w:t>
        </w:r>
      </w:hyperlink>
      <w:r>
        <w:t xml:space="preserve">.</w:t>
      </w:r>
    </w:p>
    <w:p>
      <w:pPr>
        <w:numPr>
          <w:ilvl w:val="0"/>
          <w:numId w:val="1024"/>
        </w:numPr>
      </w:pPr>
      <w:hyperlink r:id="rId76">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7">
        <w:r>
          <w:rPr>
            <w:rStyle w:val="Hyperlink"/>
          </w:rPr>
          <w:t xml:space="preserve">OMOPOmics</w:t>
        </w:r>
      </w:hyperlink>
      <w:r>
        <w:t xml:space="preserve"> </w:t>
      </w:r>
      <w:r>
        <w:t xml:space="preserve">and R package</w:t>
      </w:r>
      <w:r>
        <w:t xml:space="preserve"> </w:t>
      </w:r>
      <w:hyperlink r:id="rId72">
        <w:r>
          <w:rPr>
            <w:rStyle w:val="Hyperlink"/>
          </w:rPr>
          <w:t xml:space="preserve">ROMOPOmics</w:t>
        </w:r>
      </w:hyperlink>
      <w:r>
        <w:t xml:space="preserve"> </w:t>
      </w:r>
      <w:r>
        <w:t xml:space="preserve">github repository.</w:t>
      </w:r>
    </w:p>
    <w:p>
      <w:pPr>
        <w:numPr>
          <w:ilvl w:val="0"/>
          <w:numId w:val="1024"/>
        </w:numPr>
      </w:pPr>
      <w:hyperlink r:id="rId78">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6">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9">
        <w:r>
          <w:rPr>
            <w:rStyle w:val="Hyperlink"/>
          </w:rPr>
          <w:t xml:space="preserve">SafeDrugs</w:t>
        </w:r>
      </w:hyperlink>
      <w:r>
        <w:t xml:space="preserve"> </w:t>
      </w:r>
      <w:r>
        <w:t xml:space="preserve">github repository.</w:t>
      </w:r>
    </w:p>
    <w:p>
      <w:pPr>
        <w:numPr>
          <w:ilvl w:val="0"/>
          <w:numId w:val="1024"/>
        </w:numPr>
      </w:pPr>
      <w:hyperlink r:id="rId80">
        <w:r>
          <w:rPr>
            <w:rStyle w:val="Hyperlink"/>
          </w:rPr>
          <w:t xml:space="preserve">Intelligent Systems in Molecular Biology, July 2018</w:t>
        </w:r>
      </w:hyperlink>
    </w:p>
    <w:p>
      <w:pPr>
        <w:numPr>
          <w:ilvl w:val="0"/>
          <w:numId w:val="1024"/>
        </w:numPr>
      </w:pPr>
      <w:hyperlink r:id="rId81">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2">
        <w:r>
          <w:rPr>
            <w:rStyle w:val="Hyperlink"/>
          </w:rPr>
          <w:t xml:space="preserve">NCBI Hackathon @ New York Genome Center June 2017.</w:t>
        </w:r>
      </w:hyperlink>
    </w:p>
    <w:p>
      <w:pPr>
        <w:numPr>
          <w:ilvl w:val="0"/>
          <w:numId w:val="1024"/>
        </w:numPr>
      </w:pPr>
      <w:hyperlink r:id="rId83">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4">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5"/>
    <w:bookmarkStart w:id="93" w:name="talks-and-panels"/>
    <w:p>
      <w:pPr>
        <w:pStyle w:val="Heading2"/>
      </w:pPr>
      <w:r>
        <w:t xml:space="preserve">TALKS AND PANELS</w:t>
      </w:r>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6">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7">
        <w:r>
          <w:rPr>
            <w:rStyle w:val="Hyperlink"/>
          </w:rPr>
          <w:t xml:space="preserve">NYC Medical Research and Bioinformatics Group</w:t>
        </w:r>
      </w:hyperlink>
      <w:r>
        <w:t xml:space="preserve">. November 2018.</w:t>
      </w:r>
      <w:r>
        <w:t xml:space="preserve"> </w:t>
      </w:r>
      <w:hyperlink r:id="rId88">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89">
        <w:r>
          <w:rPr>
            <w:rStyle w:val="Hyperlink"/>
          </w:rPr>
          <w:t xml:space="preserve">Second NorthEast Computational Health Summit 2018</w:t>
        </w:r>
      </w:hyperlink>
      <w:r>
        <w:t xml:space="preserve">, April 2018.</w:t>
      </w:r>
    </w:p>
    <w:p>
      <w:pPr>
        <w:numPr>
          <w:ilvl w:val="0"/>
          <w:numId w:val="1030"/>
        </w:numPr>
        <w:pStyle w:val="Compact"/>
      </w:pPr>
      <w:hyperlink r:id="rId90">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91">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2">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3"/>
    <w:bookmarkStart w:id="94"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89"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1" Target="http://nickg.bio/_posts/20171205_LateNightScience_Talk.pdf" TargetMode="External" /><Relationship Type="http://schemas.openxmlformats.org/officeDocument/2006/relationships/hyperlink" Id="rId90"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2"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8"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7"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89"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1" Target="http://nickg.bio/_posts/20171205_LateNightScience_Talk.pdf" TargetMode="External" /><Relationship Type="http://schemas.openxmlformats.org/officeDocument/2006/relationships/hyperlink" Id="rId90"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2"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8"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7"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2021-04-26T00:19:01Z</dcterms:created>
  <dcterms:modified xsi:type="dcterms:W3CDTF">2021-04-26T00:19:01Z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