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u453xuedx50" w:id="0"/>
      <w:bookmarkEnd w:id="0"/>
      <w:r w:rsidDel="00000000" w:rsidR="00000000" w:rsidRPr="00000000">
        <w:rPr>
          <w:rtl w:val="0"/>
        </w:rPr>
        <w:t xml:space="preserve">TRABAJANDO CON CONTROLADORES, MODELOS Y RUTAS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jv52o7kd20tz" w:id="1"/>
      <w:bookmarkEnd w:id="1"/>
      <w:r w:rsidDel="00000000" w:rsidR="00000000" w:rsidRPr="00000000">
        <w:rPr>
          <w:rtl w:val="0"/>
        </w:rPr>
        <w:t xml:space="preserve">Objetivos: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Basado en la guía existente, crear una API funcional, donde se desarrolle el controlador, el modelo y las rutas de la tabla usuarios.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Realizar pruebas de la api mediante la aplicación Postman.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Los estudiantes deberán terminar con los demás modelos y controladores que hacen falta en la guía.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2zcnl1yhju79" w:id="2"/>
      <w:bookmarkEnd w:id="2"/>
      <w:r w:rsidDel="00000000" w:rsidR="00000000" w:rsidRPr="00000000">
        <w:rPr>
          <w:rtl w:val="0"/>
        </w:rPr>
        <w:t xml:space="preserve">1 Desarrollo del controlador: UsuariosController.ts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el archivo UsuariosController.ts escribiremos el siguiente código: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9533550" cy="5524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3355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vtad5gjtb9ks" w:id="3"/>
      <w:bookmarkEnd w:id="3"/>
      <w:r w:rsidDel="00000000" w:rsidR="00000000" w:rsidRPr="00000000">
        <w:rPr>
          <w:rtl w:val="0"/>
        </w:rPr>
        <w:t xml:space="preserve">2 Desarrollo del modelo: Usuario.ts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escribimos el siguiente código: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9315450" cy="38766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1hmejdi7ent1" w:id="4"/>
      <w:bookmarkEnd w:id="4"/>
      <w:r w:rsidDel="00000000" w:rsidR="00000000" w:rsidRPr="00000000">
        <w:rPr>
          <w:rtl w:val="0"/>
        </w:rPr>
        <w:t xml:space="preserve">3 Desarrollo del controlador: </w:t>
      </w:r>
      <w:r w:rsidDel="00000000" w:rsidR="00000000" w:rsidRPr="00000000">
        <w:rPr>
          <w:rtl w:val="0"/>
        </w:rPr>
        <w:t xml:space="preserve">PerfilsController.ts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Escribimos el siguiente código: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9382125" cy="42100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2125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z0k7i1aufl0c" w:id="5"/>
      <w:bookmarkEnd w:id="5"/>
      <w:r w:rsidDel="00000000" w:rsidR="00000000" w:rsidRPr="00000000">
        <w:rPr>
          <w:rtl w:val="0"/>
        </w:rPr>
        <w:t xml:space="preserve">4 Desarrollo del modelo: </w:t>
      </w:r>
      <w:r w:rsidDel="00000000" w:rsidR="00000000" w:rsidRPr="00000000">
        <w:rPr>
          <w:rtl w:val="0"/>
        </w:rPr>
        <w:t xml:space="preserve"> Perfil.ts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Escribimos el siguiente código: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172075" cy="27051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yliq2egy03d3" w:id="6"/>
      <w:bookmarkEnd w:id="6"/>
      <w:r w:rsidDel="00000000" w:rsidR="00000000" w:rsidRPr="00000000">
        <w:rPr>
          <w:rtl w:val="0"/>
        </w:rPr>
        <w:t xml:space="preserve">5 Desarrollo de las </w:t>
      </w:r>
      <w:r w:rsidDel="00000000" w:rsidR="00000000" w:rsidRPr="00000000">
        <w:rPr>
          <w:rtl w:val="0"/>
        </w:rPr>
        <w:t xml:space="preserve">Rutas: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6486525" cy="14954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j8peezfgykiy" w:id="7"/>
      <w:bookmarkEnd w:id="7"/>
      <w:r w:rsidDel="00000000" w:rsidR="00000000" w:rsidRPr="00000000">
        <w:rPr>
          <w:rtl w:val="0"/>
        </w:rPr>
        <w:t xml:space="preserve">6. Pruebas: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6.1 Ingresamos los datos de un usuario utilizando Postman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010275" cy="38766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ind w:left="0" w:firstLine="0"/>
        <w:rPr/>
      </w:pPr>
      <w:bookmarkStart w:colFirst="0" w:colLast="0" w:name="_1hfhne877l64" w:id="8"/>
      <w:bookmarkEnd w:id="8"/>
      <w:r w:rsidDel="00000000" w:rsidR="00000000" w:rsidRPr="00000000">
        <w:rPr>
          <w:rtl w:val="0"/>
        </w:rPr>
        <w:t xml:space="preserve">6.2 Revisamos en la base de datos.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7248525" cy="1057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ind w:left="0" w:firstLine="0"/>
        <w:rPr/>
      </w:pPr>
      <w:bookmarkStart w:colFirst="0" w:colLast="0" w:name="_hplnxjow7dx2" w:id="9"/>
      <w:bookmarkEnd w:id="9"/>
      <w:r w:rsidDel="00000000" w:rsidR="00000000" w:rsidRPr="00000000">
        <w:rPr>
          <w:rtl w:val="0"/>
        </w:rPr>
        <w:t xml:space="preserve">6.3 Ingresamos un perfil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067425" cy="358616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5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6.4 Hacemos la consulta listar usuarios: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91125" cy="5238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6181725" cy="244792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En el navegador también la podemos hacer: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43450" cy="3810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850.3937007874016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