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FlightHub - Flight Booking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Architecture: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FlightHub platform follows a scalable MERN-based architecture that includes the presentation layer (frontend), business logic layer (backend), and data storage layer.</w:t>
        <w:br w:type="textWrapping"/>
        <w:t xml:space="preserve">The solution ensures fast performance, secure transactions, smooth API communication, and reliable handling of users, flights, and bookings.</w:t>
        <w:br w:type="textWrapping"/>
        <w:t xml:space="preserve">This architecture supports both customer &amp; admin workflows while maintaining security, efficiency, and modern UI experience.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Table-1 : Components &amp; Technologies:</w:t>
      </w:r>
    </w:p>
    <w:tbl>
      <w:tblPr>
        <w:tblStyle w:val="Table2"/>
        <w:tblW w:w="92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3"/>
        <w:gridCol w:w="2312"/>
        <w:gridCol w:w="3846"/>
        <w:gridCol w:w="2384"/>
        <w:tblGridChange w:id="0">
          <w:tblGrid>
            <w:gridCol w:w="703"/>
            <w:gridCol w:w="2312"/>
            <w:gridCol w:w="3846"/>
            <w:gridCol w:w="2384"/>
          </w:tblGrid>
        </w:tblGridChange>
      </w:tblGrid>
      <w:tr>
        <w:trPr>
          <w:cantSplit w:val="0"/>
          <w:trHeight w:val="398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Web-based interface for users to browse, search flights, view prices, and book tickets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HTML, CSS, JavaScript, React 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Authentication, flight search, booking management, user profile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30"/>
              <w:tblGridChange w:id="0">
                <w:tblGrid>
                  <w:gridCol w:w="36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Admin dashboard for adding, updating, and deleting flights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js, Node 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Stores users, flights, bookings, and payment information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4"/>
        <w:tblW w:w="92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3"/>
        <w:gridCol w:w="2564"/>
        <w:gridCol w:w="3343"/>
        <w:gridCol w:w="2635"/>
        <w:tblGridChange w:id="0">
          <w:tblGrid>
            <w:gridCol w:w="703"/>
            <w:gridCol w:w="2564"/>
            <w:gridCol w:w="3343"/>
            <w:gridCol w:w="2635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&amp; backend frameworks used for development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React.js, Node.js, CSS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3-tier architecture with reusable API endpoints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MVC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Styling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 interface with consistent iconography across components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Lucide React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Secure login for users &amp; admins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 (JSON Web Token)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Communication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REST-based Web APIs supporting CRUD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APIs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AD09E8"/>
  </w:style>
  <w:style w:type="table" w:styleId="TableNormal0" w:customStyle="1">
    <w:name w:val="TableNormal"/>
    <w:rsid w:val="00AD09E8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1" w:customStyle="1">
    <w:name w:val="normal"/>
    <w:rsid w:val="00AD09E8"/>
  </w:style>
  <w:style w:type="table" w:styleId="a" w:customStyle="1">
    <w:basedOn w:val="TableNormal"/>
    <w:rsid w:val="00AD09E8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AD09E8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AD09E8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rsid w:val="00AD09E8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rsid w:val="00AD09E8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rsid w:val="00AD09E8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rsid w:val="00AD09E8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rsid w:val="00AD09E8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rsid w:val="00AD09E8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rsid w:val="00AD09E8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unhideWhenUsed w:val="1"/>
    <w:rsid w:val="0063510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Z56hAn9Nxoecedb6VkGyiTA1w==">CgMxLjA4AHIhMXlmLXVPNV9wNGdvTk4zVUliZF9qdFJfaWNWSExDNVRQ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2025-12-04T07:27:00Z</dcterms:created>
</cp:coreProperties>
</file>