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BC1A" w14:textId="65B596CB" w:rsidR="008605FB" w:rsidRDefault="008605FB">
      <w:pPr>
        <w:rPr>
          <w:rFonts w:ascii="Times New Roman" w:hAnsi="Times New Roman" w:cs="Times New Roman"/>
        </w:rPr>
      </w:pPr>
      <w:r>
        <w:t xml:space="preserve">1 </w:t>
      </w:r>
      <w:r>
        <w:rPr>
          <w:rFonts w:ascii="Times New Roman" w:hAnsi="Times New Roman" w:cs="Times New Roman"/>
        </w:rPr>
        <w:t>Đặc tả use case:</w:t>
      </w:r>
    </w:p>
    <w:p w14:paraId="3C24FAC2" w14:textId="2DC1850D" w:rsidR="008605FB" w:rsidRDefault="00860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C159C">
        <w:rPr>
          <w:rFonts w:ascii="Times New Roman" w:hAnsi="Times New Roman" w:cs="Times New Roman"/>
        </w:rPr>
        <w:t xml:space="preserve">Tra cứu thông tin đặt chỗ </w:t>
      </w:r>
    </w:p>
    <w:p w14:paraId="65B526CF" w14:textId="77777777" w:rsidR="007C159C" w:rsidRPr="008605FB" w:rsidRDefault="007C159C">
      <w:pPr>
        <w:rPr>
          <w:rFonts w:ascii="Times New Roman" w:hAnsi="Times New Roman" w:cs="Times New Roman"/>
        </w:rPr>
      </w:pPr>
      <w:r w:rsidRPr="007C159C">
        <w:rPr>
          <w:rFonts w:ascii="Times New Roman" w:hAnsi="Times New Roman" w:cs="Times New Roman"/>
        </w:rPr>
        <w:drawing>
          <wp:inline distT="0" distB="0" distL="0" distR="0" wp14:anchorId="20C26E3D" wp14:editId="0677F0E8">
            <wp:extent cx="5125165" cy="3591426"/>
            <wp:effectExtent l="0" t="0" r="0" b="9525"/>
            <wp:docPr id="347046161" name="Picture 1" descr="A blu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6161" name="Picture 1" descr="A blue squar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11"/>
      </w:tblGrid>
      <w:tr w:rsidR="001A20B6" w:rsidRPr="001A20B6" w14:paraId="5BA05718" w14:textId="77777777" w:rsidTr="001A20B6">
        <w:tc>
          <w:tcPr>
            <w:tcW w:w="9311" w:type="dxa"/>
          </w:tcPr>
          <w:p w14:paraId="4E591AC7" w14:textId="547401BA" w:rsidR="001A20B6" w:rsidRPr="00511FD0" w:rsidRDefault="001A20B6" w:rsidP="00DD46D1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Tra cứu thông tin đặt chỗ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4B653057" w14:textId="77777777" w:rsidR="001A20B6" w:rsidRDefault="001A20B6" w:rsidP="001A20B6">
            <w:pPr>
              <w:pStyle w:val="ListParagraph"/>
              <w:numPr>
                <w:ilvl w:val="0"/>
                <w:numId w:val="5"/>
              </w:numPr>
              <w:spacing w:before="120" w:after="120" w:line="28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use case</w:t>
            </w:r>
          </w:p>
          <w:p w14:paraId="03FC509A" w14:textId="6E103B13" w:rsidR="001A20B6" w:rsidRPr="001A20B6" w:rsidRDefault="001A20B6" w:rsidP="00DD46D1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rPr>
                <w:lang w:val="en-US"/>
              </w:rPr>
              <w:t>01</w:t>
            </w:r>
          </w:p>
          <w:p w14:paraId="01ACD301" w14:textId="77777777" w:rsidR="001A20B6" w:rsidRDefault="001A20B6" w:rsidP="001A20B6">
            <w:pPr>
              <w:pStyle w:val="ListParagraph"/>
              <w:numPr>
                <w:ilvl w:val="0"/>
                <w:numId w:val="5"/>
              </w:numPr>
              <w:spacing w:before="120" w:after="120" w:line="28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 ngắn gọn</w:t>
            </w:r>
          </w:p>
          <w:p w14:paraId="5E278389" w14:textId="32FFAD1D" w:rsidR="001A20B6" w:rsidRPr="001A20B6" w:rsidRDefault="001A20B6" w:rsidP="00DD46D1">
            <w:pPr>
              <w:pStyle w:val="ListParagraph"/>
              <w:rPr>
                <w:b/>
                <w:bCs/>
              </w:rPr>
            </w:pPr>
            <w:r w:rsidRPr="001A20B6">
              <w:rPr>
                <w:sz w:val="24"/>
                <w:szCs w:val="24"/>
              </w:rPr>
              <w:t xml:space="preserve">Trường hợp sử dụng này mô tả sự tương tác giữa </w:t>
            </w:r>
            <w:r w:rsidRPr="001A20B6">
              <w:rPr>
                <w:sz w:val="24"/>
                <w:szCs w:val="24"/>
              </w:rPr>
              <w:t xml:space="preserve"> khách hàng và hệ thống Đường sắt Việt Nam khi mà khách hàng muốn tra cứu thông tin đặt chỗ</w:t>
            </w:r>
            <w:r w:rsidRPr="001A20B6">
              <w:rPr>
                <w:szCs w:val="24"/>
              </w:rPr>
              <w:t>.</w:t>
            </w:r>
          </w:p>
          <w:p w14:paraId="2CEE0520" w14:textId="77777777" w:rsidR="001A20B6" w:rsidRPr="00A4065B" w:rsidRDefault="001A20B6" w:rsidP="001A20B6">
            <w:pPr>
              <w:pStyle w:val="ListParagraph"/>
              <w:numPr>
                <w:ilvl w:val="0"/>
                <w:numId w:val="5"/>
              </w:numPr>
              <w:spacing w:before="120" w:after="120" w:line="28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Tác nhân</w:t>
            </w:r>
          </w:p>
          <w:p w14:paraId="42476BC0" w14:textId="14738003" w:rsidR="001A20B6" w:rsidRPr="00A4065B" w:rsidRDefault="001A20B6" w:rsidP="001A20B6">
            <w:pPr>
              <w:pStyle w:val="ListParagraph"/>
              <w:numPr>
                <w:ilvl w:val="1"/>
                <w:numId w:val="5"/>
              </w:numPr>
              <w:spacing w:before="120" w:after="120" w:line="28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của tác nhân 1</w:t>
            </w:r>
            <w:r w:rsidRPr="001A20B6">
              <w:rPr>
                <w:b/>
                <w:bCs/>
                <w:sz w:val="28"/>
                <w:szCs w:val="28"/>
              </w:rPr>
              <w:t>:</w:t>
            </w:r>
            <w:r w:rsidRPr="001A20B6">
              <w:rPr>
                <w:sz w:val="24"/>
                <w:szCs w:val="24"/>
              </w:rPr>
              <w:t>Khách hàng</w:t>
            </w:r>
          </w:p>
          <w:p w14:paraId="48FD7765" w14:textId="1181DC18" w:rsidR="001A20B6" w:rsidRPr="001A20B6" w:rsidRDefault="001A20B6" w:rsidP="001A20B6">
            <w:pPr>
              <w:pStyle w:val="ListParagraph"/>
              <w:numPr>
                <w:ilvl w:val="0"/>
                <w:numId w:val="5"/>
              </w:numPr>
              <w:spacing w:before="120" w:after="120" w:line="28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Tiền điều kiện</w:t>
            </w:r>
            <w:r>
              <w:rPr>
                <w:b/>
                <w:bCs/>
                <w:sz w:val="28"/>
                <w:szCs w:val="28"/>
                <w:lang w:val="en-US"/>
              </w:rPr>
              <w:t>:Không</w:t>
            </w:r>
          </w:p>
          <w:p w14:paraId="47D8B902" w14:textId="3AD067F3" w:rsidR="001A20B6" w:rsidRPr="001A20B6" w:rsidRDefault="001A20B6" w:rsidP="001A20B6">
            <w:pPr>
              <w:spacing w:before="120" w:after="120" w:line="288" w:lineRule="auto"/>
              <w:jc w:val="both"/>
              <w:rPr>
                <w:sz w:val="28"/>
                <w:szCs w:val="28"/>
              </w:rPr>
            </w:pPr>
            <w:r w:rsidRPr="001A20B6">
              <w:rPr>
                <w:b/>
                <w:bCs/>
                <w:sz w:val="28"/>
                <w:szCs w:val="28"/>
              </w:rPr>
              <w:t xml:space="preserve">4.1 Kích hoạt : </w:t>
            </w:r>
            <w:r w:rsidRPr="001A20B6">
              <w:rPr>
                <w:sz w:val="28"/>
                <w:szCs w:val="28"/>
              </w:rPr>
              <w:t>Khách hàng chọn tra cứu thông tin đặt chỗ trên giao diện đào tạo.</w:t>
            </w:r>
          </w:p>
          <w:p w14:paraId="3EDA44F1" w14:textId="77777777" w:rsidR="001A20B6" w:rsidRPr="001A20B6" w:rsidRDefault="001A20B6" w:rsidP="001A20B6">
            <w:pPr>
              <w:pStyle w:val="ListParagraph"/>
              <w:numPr>
                <w:ilvl w:val="0"/>
                <w:numId w:val="5"/>
              </w:numPr>
              <w:spacing w:before="120" w:after="120" w:line="28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Luồng sự kiện cơ sở</w:t>
            </w:r>
          </w:p>
          <w:p w14:paraId="2FA0D93A" w14:textId="01AC7B5C" w:rsidR="001A20B6" w:rsidRDefault="001A20B6" w:rsidP="001A20B6">
            <w:pPr>
              <w:pStyle w:val="ListParagraph"/>
              <w:spacing w:before="120" w:after="120" w:line="288" w:lineRule="auto"/>
              <w:ind w:left="360"/>
              <w:jc w:val="both"/>
              <w:rPr>
                <w:sz w:val="28"/>
                <w:szCs w:val="28"/>
                <w:lang w:val="en-US"/>
              </w:rPr>
            </w:pPr>
            <w:r w:rsidRPr="00C30DF4">
              <w:rPr>
                <w:sz w:val="28"/>
                <w:szCs w:val="28"/>
              </w:rPr>
              <w:t>1.</w:t>
            </w:r>
            <w:r w:rsidR="00C30DF4" w:rsidRPr="00C30DF4">
              <w:rPr>
                <w:sz w:val="28"/>
                <w:szCs w:val="28"/>
              </w:rPr>
              <w:t>Khách hàng chọn chức năng tra cứu thông tin đặt chỗ  trên giao diện website.</w:t>
            </w:r>
          </w:p>
          <w:p w14:paraId="4D1617E0" w14:textId="2CEA3C37" w:rsidR="00C30DF4" w:rsidRDefault="00C30DF4" w:rsidP="001A20B6">
            <w:pPr>
              <w:pStyle w:val="ListParagraph"/>
              <w:spacing w:before="120" w:after="120" w:line="288" w:lineRule="auto"/>
              <w:ind w:left="3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2.Khách hàng nhập email khi đặt vé.</w:t>
            </w:r>
          </w:p>
          <w:p w14:paraId="0569EF86" w14:textId="55D37CC3" w:rsidR="00C30DF4" w:rsidRDefault="00C30DF4" w:rsidP="001A20B6">
            <w:pPr>
              <w:pStyle w:val="ListParagraph"/>
              <w:spacing w:before="120" w:after="120" w:line="288" w:lineRule="auto"/>
              <w:ind w:left="3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3.Khách hàng nhập số điện thoại  khi đặt vé.</w:t>
            </w:r>
          </w:p>
          <w:p w14:paraId="430F9B3C" w14:textId="102D7083" w:rsidR="00C30DF4" w:rsidRDefault="00C30DF4" w:rsidP="001A20B6">
            <w:pPr>
              <w:pStyle w:val="ListParagraph"/>
              <w:spacing w:before="120" w:after="120" w:line="288" w:lineRule="auto"/>
              <w:ind w:left="3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Khách hàng nhập mã đặt chỗ .</w:t>
            </w:r>
          </w:p>
          <w:p w14:paraId="081A6A04" w14:textId="02E823B8" w:rsidR="00C30DF4" w:rsidRPr="00C30DF4" w:rsidRDefault="00C30DF4" w:rsidP="00C30DF4">
            <w:pPr>
              <w:pStyle w:val="ListParagraph"/>
              <w:spacing w:before="120" w:after="120" w:line="288" w:lineRule="auto"/>
              <w:ind w:left="3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5.Khách nhấn vào nút tra cứu.</w:t>
            </w:r>
          </w:p>
          <w:p w14:paraId="6D2DA32F" w14:textId="7FEF8F70" w:rsidR="00C30DF4" w:rsidRDefault="00C30DF4" w:rsidP="001A20B6">
            <w:pPr>
              <w:pStyle w:val="ListParagraph"/>
              <w:spacing w:before="120" w:after="120" w:line="288" w:lineRule="auto"/>
              <w:ind w:left="3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6.Hệ thống </w:t>
            </w:r>
            <w:r w:rsidR="0046120C">
              <w:rPr>
                <w:sz w:val="24"/>
                <w:szCs w:val="24"/>
                <w:lang w:val="en-US"/>
              </w:rPr>
              <w:t>tra cứu và hiển thị kết quả giao diện.</w:t>
            </w:r>
          </w:p>
          <w:p w14:paraId="60DC7143" w14:textId="508C6535" w:rsidR="0046120C" w:rsidRPr="00C30DF4" w:rsidRDefault="0046120C" w:rsidP="001A20B6">
            <w:pPr>
              <w:pStyle w:val="ListParagraph"/>
              <w:spacing w:before="120" w:after="120" w:line="288" w:lineRule="auto"/>
              <w:ind w:left="3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7.Khách quay về giao diện tra cứu</w:t>
            </w:r>
            <w:r w:rsidR="009D7B6D">
              <w:rPr>
                <w:sz w:val="24"/>
                <w:szCs w:val="24"/>
                <w:lang w:val="en-US"/>
              </w:rPr>
              <w:t xml:space="preserve"> và kêt thúc.</w:t>
            </w:r>
          </w:p>
          <w:p w14:paraId="41C7ADEF" w14:textId="0B646126" w:rsidR="009D7B6D" w:rsidRPr="009D7B6D" w:rsidRDefault="009D7B6D" w:rsidP="009D7B6D">
            <w:pPr>
              <w:pStyle w:val="ListParagraph"/>
              <w:numPr>
                <w:ilvl w:val="0"/>
                <w:numId w:val="5"/>
              </w:numPr>
              <w:spacing w:before="120" w:after="120" w:line="288" w:lineRule="auto"/>
              <w:jc w:val="both"/>
              <w:rPr>
                <w:b/>
                <w:bCs/>
                <w:sz w:val="28"/>
                <w:szCs w:val="28"/>
              </w:rPr>
            </w:pPr>
            <w:bookmarkStart w:id="0" w:name="_MON_1662905405"/>
            <w:bookmarkEnd w:id="0"/>
            <w:r>
              <w:rPr>
                <w:b/>
                <w:bCs/>
                <w:sz w:val="28"/>
                <w:szCs w:val="28"/>
                <w:lang w:val="en-US"/>
              </w:rPr>
              <w:t>Ngoại lệ.</w:t>
            </w:r>
          </w:p>
          <w:p w14:paraId="17DE1995" w14:textId="78AF6AC0" w:rsidR="009D7B6D" w:rsidRDefault="009D7B6D" w:rsidP="0046120C">
            <w:pPr>
              <w:spacing w:before="120" w:after="120" w:line="288" w:lineRule="auto"/>
              <w:jc w:val="both"/>
              <w:rPr>
                <w:lang w:val="en-US"/>
              </w:rPr>
            </w:pPr>
            <w:r w:rsidRPr="009D7B6D">
              <w:t xml:space="preserve">1a Khách hàng quên mã đặt chỗ  lựa chọn </w:t>
            </w:r>
            <w:r w:rsidR="00123066" w:rsidRPr="00123066">
              <w:t xml:space="preserve"> nút lấy lại mã đặt chỗ.</w:t>
            </w:r>
          </w:p>
          <w:p w14:paraId="066A03E0" w14:textId="473A33B8" w:rsidR="00123066" w:rsidRDefault="00123066" w:rsidP="0046120C">
            <w:pPr>
              <w:spacing w:before="120" w:after="12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1a1 Khách hàng nhập địa chỉ email khi đặt vé để nhận lại mã.</w:t>
            </w:r>
          </w:p>
          <w:p w14:paraId="6CB57589" w14:textId="6972BD8B" w:rsidR="00123066" w:rsidRDefault="00123066" w:rsidP="0046120C">
            <w:pPr>
              <w:spacing w:before="120" w:after="120" w:line="288" w:lineRule="auto"/>
              <w:jc w:val="both"/>
              <w:rPr>
                <w:lang w:val="en-US"/>
              </w:rPr>
            </w:pPr>
            <w:r w:rsidRPr="00123066">
              <w:rPr>
                <w:lang w:val="en-US"/>
              </w:rPr>
              <w:t>1a2 Khách hàng nhấn nút</w:t>
            </w:r>
            <w:r>
              <w:rPr>
                <w:lang w:val="en-US"/>
              </w:rPr>
              <w:t xml:space="preserve"> nhận lại mã .</w:t>
            </w:r>
          </w:p>
          <w:p w14:paraId="7CB78E28" w14:textId="24E42927" w:rsidR="00123066" w:rsidRPr="00123066" w:rsidRDefault="00123066" w:rsidP="0046120C">
            <w:pPr>
              <w:spacing w:before="120" w:after="12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1a3 Hệ thống kiểm tra email bạn nhập và gửi</w:t>
            </w:r>
            <w:r w:rsidR="00A3464B">
              <w:rPr>
                <w:lang w:val="en-US"/>
              </w:rPr>
              <w:t xml:space="preserve"> lại</w:t>
            </w:r>
            <w:r>
              <w:rPr>
                <w:lang w:val="en-US"/>
              </w:rPr>
              <w:t xml:space="preserve"> mã đặt chỗ </w:t>
            </w:r>
            <w:r w:rsidR="00A3464B">
              <w:rPr>
                <w:lang w:val="en-US"/>
              </w:rPr>
              <w:t>.</w:t>
            </w:r>
          </w:p>
          <w:p w14:paraId="5584466F" w14:textId="59FBDAD9" w:rsidR="001A20B6" w:rsidRDefault="009D7B6D" w:rsidP="0046120C">
            <w:pPr>
              <w:spacing w:before="120" w:after="12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6.a Hệ thống thông báo </w:t>
            </w:r>
            <w:r w:rsidR="00123066">
              <w:rPr>
                <w:lang w:val="en-US"/>
              </w:rPr>
              <w:t>khách chưa nhập đúng mã đặt chỗ</w:t>
            </w:r>
          </w:p>
          <w:p w14:paraId="73D2C1D1" w14:textId="45E850E0" w:rsidR="00123066" w:rsidRPr="009D7B6D" w:rsidRDefault="00123066" w:rsidP="0046120C">
            <w:pPr>
              <w:spacing w:before="120" w:after="12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6.a.1 Khách hàng nhập lại thông tin hoặc nhấn nút </w:t>
            </w:r>
            <w:r w:rsidR="00A3464B">
              <w:rPr>
                <w:lang w:val="en-US"/>
              </w:rPr>
              <w:t xml:space="preserve">“ </w:t>
            </w:r>
            <w:r>
              <w:rPr>
                <w:lang w:val="en-US"/>
              </w:rPr>
              <w:t>Quên mã đặt chỗ</w:t>
            </w:r>
            <w:r w:rsidR="00A3464B">
              <w:rPr>
                <w:lang w:val="en-US"/>
              </w:rPr>
              <w:t xml:space="preserve"> “ </w:t>
            </w:r>
            <w:r>
              <w:rPr>
                <w:lang w:val="en-US"/>
              </w:rPr>
              <w:t>.</w:t>
            </w:r>
          </w:p>
          <w:p w14:paraId="4E8EE97E" w14:textId="77777777" w:rsidR="001A20B6" w:rsidRDefault="001A20B6" w:rsidP="00DD46D1"/>
        </w:tc>
      </w:tr>
    </w:tbl>
    <w:p w14:paraId="267D2B0D" w14:textId="373ACC1C" w:rsidR="007C159C" w:rsidRPr="001A20B6" w:rsidRDefault="007C159C">
      <w:pPr>
        <w:rPr>
          <w:rFonts w:ascii="Times New Roman" w:hAnsi="Times New Roman" w:cs="Times New Roman"/>
          <w:lang w:val="vi-VN"/>
        </w:rPr>
      </w:pPr>
    </w:p>
    <w:sectPr w:rsidR="007C159C" w:rsidRPr="001A2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42795914">
    <w:abstractNumId w:val="0"/>
  </w:num>
  <w:num w:numId="2" w16cid:durableId="1709136951">
    <w:abstractNumId w:val="2"/>
  </w:num>
  <w:num w:numId="3" w16cid:durableId="49422291">
    <w:abstractNumId w:val="4"/>
  </w:num>
  <w:num w:numId="4" w16cid:durableId="1324817339">
    <w:abstractNumId w:val="3"/>
  </w:num>
  <w:num w:numId="5" w16cid:durableId="702291891">
    <w:abstractNumId w:val="5"/>
  </w:num>
  <w:num w:numId="6" w16cid:durableId="198758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FB"/>
    <w:rsid w:val="00123066"/>
    <w:rsid w:val="001A20B6"/>
    <w:rsid w:val="0046120C"/>
    <w:rsid w:val="007C159C"/>
    <w:rsid w:val="008605FB"/>
    <w:rsid w:val="009D7B6D"/>
    <w:rsid w:val="00A3464B"/>
    <w:rsid w:val="00C30DF4"/>
    <w:rsid w:val="00CB5CB1"/>
    <w:rsid w:val="00D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A46"/>
  <w15:chartTrackingRefBased/>
  <w15:docId w15:val="{0EEE2B27-61AF-40BF-BA88-93779D07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5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A20B6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1A20B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Trần</dc:creator>
  <cp:keywords/>
  <dc:description/>
  <cp:lastModifiedBy>Tran Van Hiep 20225313</cp:lastModifiedBy>
  <cp:revision>1</cp:revision>
  <dcterms:created xsi:type="dcterms:W3CDTF">2025-03-23T07:06:00Z</dcterms:created>
  <dcterms:modified xsi:type="dcterms:W3CDTF">2025-03-23T14:03:00Z</dcterms:modified>
</cp:coreProperties>
</file>