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sz w:val="36"/>
          <w:u w:val="single"/>
          <w:rtl w:val="0"/>
        </w:rPr>
        <w:t xml:space="preserve">Nikhil G. Khatu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sz w:val="36"/>
          <w:u w:val="single"/>
          <w:rtl w:val="0"/>
        </w:rPr>
        <w:t xml:space="preserve">CSC/ECE570 OpenFlow Lab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sz w:val="36"/>
          <w:u w:val="single"/>
          <w:rtl w:val="0"/>
        </w:rPr>
        <w:t xml:space="preserve">Professor: Thuente</w:t>
      </w:r>
    </w:p>
    <w:p w:rsidP="00000000" w:rsidRPr="00000000" w:rsidR="00000000" w:rsidDel="00000000" w:rsidRDefault="00000000">
      <w:pPr>
        <w:contextualSpacing w:val="0"/>
        <w:jc w:val="left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jc w:val="left"/>
      </w:pPr>
      <w:r w:rsidRPr="00000000" w:rsidR="00000000" w:rsidDel="00000000">
        <w:rPr>
          <w:sz w:val="24"/>
          <w:rtl w:val="0"/>
        </w:rPr>
        <w:t xml:space="preserve">The OpenFlow Lab is setup by creating Virtual Machines running Ubuntu 10.04 on the Oracle VirtualBox hypervisor.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3238500" cx="5743575"/>
            <wp:effectExtent t="0" b="0" r="0" l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ext cy="3238500" cx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The combination of these VMs represent the following topology</w:t>
      </w:r>
      <w:r w:rsidRPr="00000000" w:rsidR="00000000" w:rsidDel="00000000">
        <w:rPr>
          <w:vertAlign w:val="superscript"/>
        </w:rPr>
        <w:footnoteReference w:id="0" w:customMarkFollows="0"/>
      </w:r>
      <w:r w:rsidRPr="00000000" w:rsidR="00000000" w:rsidDel="00000000">
        <w:rPr>
          <w:rtl w:val="0"/>
        </w:rPr>
        <w:t xml:space="preserve">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1933575" cx="5181600"/>
            <wp:effectExtent t="0" b="0" r="0" l="0"/>
            <wp:docPr id="1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ext cy="1933575" cx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u w:val="single"/>
          <w:rtl w:val="0"/>
        </w:rPr>
        <w:t xml:space="preserve">OpenFlow Setup: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1) Install the Python ‘pox’ controller on the ofcontroller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2) Install the OpenvSwitch on the ofswitch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3) Configure the 10.1.100.0/24 ip addresses on the ofswitch and ofcontroller and confirm connectivity.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4) Configure the 10.1.1.0/24 ip addresses on hosts vh01, vh02, and vh03.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5) Once the ofswitch database is configured start the ofswitch and add the ports to the ‘of-switch’ bridge. Define the fail mode and the bridge’s controller.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6) Start the ‘pox’ controller with the desired code. (Either hub or switch)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7) Once connectivity between virtual hosts is confirmed we can generate the desired traffic.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(Wireshark and OpenFlow dissector can be used to confirm setup)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u w:val="single"/>
          <w:rtl w:val="0"/>
        </w:rPr>
        <w:t xml:space="preserve">Performance Measurement: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Now that we have established connectivity with ofswitch (hub and switch) we can measure udp transmission bandwidth between the virtualhosts. In our example the Jperf</w:t>
      </w:r>
      <w:r w:rsidRPr="00000000" w:rsidR="00000000" w:rsidDel="00000000">
        <w:rPr>
          <w:vertAlign w:val="superscript"/>
        </w:rPr>
        <w:footnoteReference w:id="1" w:customMarkFollows="0"/>
      </w:r>
      <w:r w:rsidRPr="00000000" w:rsidR="00000000" w:rsidDel="00000000">
        <w:rPr>
          <w:rtl w:val="0"/>
        </w:rPr>
        <w:t xml:space="preserve"> tool is used to generate udp traffic from vh01 to vh03. The two base scenarios are the hub model and switch model.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sz w:val="36"/>
          <w:u w:val="single"/>
          <w:rtl w:val="0"/>
        </w:rPr>
        <w:t xml:space="preserve">Analysis of Data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We generate 1MByte, 10MBytes, 100MBytes, 250MBytes, and 500MBytes (in a 10 second period) within each of the Hub and Switch scenarios. The results are derived from the the appended data generated by Jperf.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u w:val="single"/>
          <w:rtl w:val="0"/>
        </w:rPr>
        <w:t xml:space="preserve">122 Kbytes per second interval in Kbits/second</w:t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1872"/>
        <w:gridCol w:w="1872"/>
        <w:gridCol w:w="1872"/>
        <w:gridCol w:w="1872"/>
        <w:gridCol w:w="1872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netof01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hub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switch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u w:val="single"/>
          <w:rtl w:val="0"/>
        </w:rPr>
        <w:t xml:space="preserve">1220 Kbytes per second interval in Kbits/second</w:t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1872"/>
        <w:gridCol w:w="1872"/>
        <w:gridCol w:w="1872"/>
        <w:gridCol w:w="1872"/>
        <w:gridCol w:w="1872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netof01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hub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switch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u w:val="single"/>
          <w:rtl w:val="0"/>
        </w:rPr>
        <w:t xml:space="preserve">12200 Kbytes per second interval in Kbits/second</w:t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1872"/>
        <w:gridCol w:w="1872"/>
        <w:gridCol w:w="1872"/>
        <w:gridCol w:w="1872"/>
        <w:gridCol w:w="1872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netof01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hub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99325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99325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99325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switch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100020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u w:val="single"/>
          <w:rtl w:val="0"/>
        </w:rPr>
        <w:t xml:space="preserve">29090 Kbytes per second interval in Kbits/second</w:t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1872"/>
        <w:gridCol w:w="1872"/>
        <w:gridCol w:w="1872"/>
        <w:gridCol w:w="1872"/>
        <w:gridCol w:w="1872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netof01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hub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238119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238119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238119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switch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238392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238392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u w:val="single"/>
          <w:rtl w:val="0"/>
        </w:rPr>
        <w:t xml:space="preserve">29746 Kbytes per second interval in Kbits/second</w:t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1872"/>
        <w:gridCol w:w="1872"/>
        <w:gridCol w:w="1872"/>
        <w:gridCol w:w="1872"/>
        <w:gridCol w:w="1872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netof01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hub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255699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255699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255699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switch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248854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248854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</w:pPr>
            <w:r w:rsidRPr="00000000" w:rsidR="00000000" w:rsidDel="00000000">
              <w:rPr>
                <w:rtl w:val="0"/>
              </w:rPr>
              <w:t xml:space="preserve">0</w:t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As one can see: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- In the hub model traffic will be flooded to net02.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- In the switch model traffic flows only on net01 and net03.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The following figure can be generated for the overall throughput between vh01 and vh03.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3581400" cx="6315075"/>
            <wp:effectExtent t="0" b="0" r="0" l="0"/>
            <wp:docPr id="7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ext cy="3581400" cx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sz w:val="48"/>
          <w:rtl w:val="0"/>
        </w:rPr>
        <w:t xml:space="preserve">APPENDIX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sz w:val="36"/>
          <w:u w:val="single"/>
          <w:rtl w:val="0"/>
        </w:rPr>
        <w:t xml:space="preserve">Switch Code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866775" cx="3314700"/>
            <wp:effectExtent t="0" b="0" r="0" l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ext cy="866775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1M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43352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  123 KBytes  1011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1223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852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1223 KBytes  1004 Kbits/sec  0.103 ms    0/  852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43352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  126 KBytes  1035 Kbits/sec  0.128 ms    0/   88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  122 KBytes  1000 Kbits/sec  0.069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  122 KBytes  1000 Kbits/sec  0.098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  122 KBytes  1000 Kbits/sec  0.112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  122 KBytes  1000 Kbits/sec  0.118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  122 KBytes  1000 Kbits/sec  0.066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  122 KBytes  1000 Kbits/sec  0.094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  123 KBytes  1011 Kbits/sec  0.156 ms    0/   86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  122 KBytes  1000 Kbits/sec  0.103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1223 KBytes  1004 Kbits/sec  0.104 ms    0/  852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866775" cx="3314700"/>
            <wp:effectExtent t="0" b="0" r="0" l="0"/>
            <wp:docPr id="5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ext cy="866775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10M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42138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1222 KBytes  10008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1222 KBytes  10008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1222 KBytes  10008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1222 KBytes  10008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12209 KBytes  9999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8505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12209 KBytes  10017 Kbits/sec  0.081 ms   10/ 8504 (0.12%)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11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42138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1232 KBytes  10090 Kbits/sec  0.030 ms   10/  858 (1.2%)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10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1226 KBytes  10043 Kbits/sec  0.051 ms    0/  854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1220 KBytes  9996 Kbits/sec  0.060 ms    0/  850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1223 KBytes  10020 Kbits/sec  0.048 ms    0/  852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1219 KBytes  9984 Kbits/sec  0.061 ms    0/  849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1214 KBytes  9949 Kbits/sec  0.042 ms    0/  846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1223 KBytes  10020 Kbits/sec  0.030 ms    0/  852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1227 KBytes  10055 Kbits/sec  0.056 ms    0/  855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1223 KBytes  10020 Kbits/sec  0.075 ms    0/  852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12209 KBytes  10017 Kbits/sec  0.081 ms   10/ 8504 (0.12%)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11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1009650" cx="3314700"/>
            <wp:effectExtent t="0" b="0" r="0" l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ext cy="1009650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100M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37080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12255 KBytes  100395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12182 KBytes  99795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12196 KBytes  99913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12178 KBytes  99760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12267 KBytes  100489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12231 KBytes  100195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12270 KBytes  100513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12142 KBytes  99466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12192 KBytes  99878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12188 KBytes  99842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122102 KBytes  100024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85056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0.0- 9.9 sec  121463 KBytes  100020 Kbits/sec  0.013 ms  444/85055 (0.52%)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0.0- 9.9 sec  256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37080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12600 KBytes  103218 Kbits/sec  0.025 ms  143/ 8920 (1.6%)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255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12119 KBytes  99278 Kbits/sec  0.007 ms   24/ 8466 (0.28%)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12156 KBytes  99584 Kbits/sec  0.021 ms   20/ 8488 (0.24%)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12205 KBytes  99984 Kbits/sec  0.007 ms   42/ 8544 (0.49%)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12227 KBytes  100160 Kbits/sec  0.044 ms   10/ 8527 (0.12%)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12189 KBytes  99854 Kbits/sec  0.010 ms   55/ 8546 (0.64%)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12185 KBytes  99819 Kbits/sec  0.007 ms   19/ 8507 (0.22%)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12010 KBytes  98384 Kbits/sec  0.019 ms   92/ 8458 (1.1%)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12181 KBytes  99784 Kbits/sec  0.011 ms   21/ 8506 (0.25%)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0.0- 9.9 sec  121463 KBytes  100020 Kbits/sec  0.014 ms  444/85055 (0.52%)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0.0- 9.9 sec  256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1009650" cx="3314700"/>
            <wp:effectExtent t="0" b="0" r="0" l="0"/>
            <wp:docPr id="8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ext cy="1009650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250M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37296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28665 KBytes  234824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29032 KBytes  237834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29933 KBytes  245208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29172 KBytes  238975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29090 KBytes  238305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29736 KBytes  243597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29678 KBytes  243126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28698 KBytes  235094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29829 KBytes  244361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27198 KBytes  222805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291033 KBytes  238413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202733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289877 KBytes  238392 Kbits/sec  0.046 ms  804/202732 (0.4%)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888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37296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28985 KBytes  237446 Kbits/sec  0.045 ms   88/20279 (0.43%)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887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29228 KBytes  239434 Kbits/sec  0.043 ms   58/20418 (0.28%)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29768 KBytes  243855 Kbits/sec  0.054 ms  107/20843 (0.51%)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29183 KBytes  239069 Kbits/sec  0.044 ms   60/20389 (0.29%)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28932 KBytes  237011 Kbits/sec  0.057 ms   57/20211 (0.28%)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29617 KBytes  242621 Kbits/sec  0.047 ms  110/20741 (0.53%)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29343 KBytes  240374 Kbits/sec  0.053 ms   69/20509 (0.34%)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28826 KBytes  236141 Kbits/sec  0.048 ms   74/20154 (0.37%)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29216 KBytes  239340 Kbits/sec  0.048 ms  182/20534 (0.89%)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289877 KBytes  238392 Kbits/sec  0.047 ms  804/202732 (0.4%)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888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1009650" cx="3314700"/>
            <wp:effectExtent t="0" b="0" r="0" l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ext cy="1009650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500M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43337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30523 KBytes  250041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33267 KBytes  272526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31760 KBytes  260178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30531 KBytes  250112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29778 KBytes  243938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29564 KBytes  242185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29746 KBytes  243679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29440 KBytes  241174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31437 KBytes  257532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29716 KBytes  243432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305763 KBytes  250479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212994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302415 KBytes  248854 Kbits/sec  0.058 ms 2331/212993 (1.1%)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316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43337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29894 KBytes  244890 Kbits/sec  0.050 ms  872/21696 (4%)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315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33151 KBytes  271574 Kbits/sec  0.058 ms  259/23352 (1.1%)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31349 KBytes  256815 Kbits/sec  0.048 ms  290/22128 (1.3%)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30434 KBytes  249312 Kbits/sec  0.050 ms  109/21309 (0.51%)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29271 KBytes  239786 Kbits/sec  0.053 ms   69/20459 (0.34%)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29558 KBytes  242138 Kbits/sec  0.056 ms  183/20773 (0.88%)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29588 KBytes  242385 Kbits/sec  0.045 ms   91/20702 (0.44%)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29447 KBytes  241233 Kbits/sec  0.057 ms   97/20610 (0.47%)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31263 KBytes  256109 Kbits/sec  0.044 ms  177/21955 (0.81%)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302415 KBytes  248854 Kbits/sec  0.058 ms 2331/212993 (1.1%)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316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1009650" cx="3314700"/>
            <wp:effectExtent t="0" b="0" r="0" l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ext cy="1009650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1000M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32824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30695 KBytes  251452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32733 KBytes  268152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34663 KBytes  283957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33249 KBytes  272373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35339 KBytes  289496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31080 KBytes  254604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30290 KBytes  248136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30514 KBytes  249971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30020 KBytes  245925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29813 KBytes  244232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318397 KBytes  260829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221795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315052 KBytes  258674 Kbits/sec  0.046 ms 2329/221794 (1.1%)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410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32824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30547 KBytes  250241 Kbits/sec  0.053 ms  304/21583 (1.4%)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409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32617 KBytes  267199 Kbits/sec  0.048 ms   84/22805 (0.37%)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34123 KBytes  279535 Kbits/sec  0.060 ms  313/24083 (1.3%)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33376 KBytes  273420 Kbits/sec  0.054 ms    0/23250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34572 KBytes  283216 Kbits/sec  0.073 ms  606/24689 (2.5%)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30824 KBytes  252511 Kbits/sec  0.048 ms   85/21557 (0.39%)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29966 KBytes  245478 Kbits/sec  0.050 ms  270/21144 (1.3%)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30224 KBytes  247595 Kbits/sec  0.053 ms  263/21317 (1.2%)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29376 KBytes  240645 Kbits/sec  0.053 ms  300/20763 (1.4%)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315052 KBytes  258674 Kbits/sec  0.047 ms 2329/221794 (1.1%)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410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b w:val="1"/>
          <w:sz w:val="36"/>
          <w:u w:val="single"/>
          <w:rtl w:val="0"/>
        </w:rPr>
        <w:t xml:space="preserve">Hub Code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866775" cx="3314700"/>
            <wp:effectExtent t="0" b="0" r="0" l="0"/>
            <wp:docPr id="10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ext cy="866775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1M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44183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  123 KBytes  1011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  122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1223 KBytes  1000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852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1223 KBytes  1000 Kbits/sec  0.158 ms    0/  852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44183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  122 KBytes  1000 Kbits/sec  0.089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  122 KBytes  1000 Kbits/sec  0.110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  122 KBytes  1000 Kbits/sec  0.090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  122 KBytes  1000 Kbits/sec  0.086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  122 KBytes  1000 Kbits/sec  0.085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  122 KBytes  1000 Kbits/sec  0.092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  122 KBytes  1000 Kbits/sec  0.070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  122 KBytes  1000 Kbits/sec  0.108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  122 KBytes  1000 Kbits/sec  0.140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  122 KBytes  1000 Kbits/sec  0.166 ms    0/   85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1223 KBytes  1000 Kbits/sec  0.158 ms    0/  852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866775" cx="3314700"/>
            <wp:effectExtent t="0" b="0" r="0" l="0"/>
            <wp:docPr id="1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ext cy="866775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10M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40244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1222 KBytes  10008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1222 KBytes  10008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1222 KBytes  10008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1220 KBytes  9996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1222 KBytes  10008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12209 KBytes  10000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8505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12209 KBytes  10004 Kbits/sec  0.034 ms    0/ 8504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40244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1220 KBytes  9996 Kbits/sec  0.074 ms    0/  850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1222 KBytes  10008 Kbits/sec  0.088 ms    0/  851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1222 KBytes  10008 Kbits/sec  0.062 ms    0/  851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1220 KBytes  9996 Kbits/sec  0.074 ms    0/  850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1222 KBytes  10008 Kbits/sec  0.064 ms    0/  851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1220 KBytes  9996 Kbits/sec  0.037 ms    0/  850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1223 KBytes  10020 Kbits/sec  0.045 ms    0/  852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1219 KBytes  9984 Kbits/sec  0.035 ms    0/  849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1223 KBytes  10020 Kbits/sec  0.054 ms    0/  852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12209 KBytes  10004 Kbits/sec  0.035 ms    0/ 8504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1009650" cx="3314700"/>
            <wp:effectExtent t="0" b="0" r="0" l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ext cy="1009650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100M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55645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12261 KBytes  100442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12199 KBytes  99936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12268 KBytes  100501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12227 KBytes  100160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12172 KBytes  99713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12192 KBytes  99878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12208 KBytes  100007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12268 KBytes  100501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12270 KBytes  100513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121592 KBytes  99608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84701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121180 KBytes  99325 Kbits/sec  0.056 ms  286/84700 (0.34%)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55645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12268 KBytes  100501 Kbits/sec  0.047 ms    0/ 8546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12165 KBytes  99654 Kbits/sec  0.041 ms   27/ 8501 (0.32%)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12212 KBytes  100042 Kbits/sec  0.010 ms   41/ 8548 (0.48%)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12215 KBytes  100066 Kbits/sec  0.008 ms   15/ 8524 (0.18%)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12133 KBytes  99396 Kbits/sec  0.050 ms   26/ 8478 (0.31%)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12204 KBytes  99972 Kbits/sec  0.012 ms    0/ 8501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12214 KBytes  100054 Kbits/sec  0.021 ms    0/ 8508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12195 KBytes  99901 Kbits/sec  0.054 ms   54/ 8549 (0.63%)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12208 KBytes  100007 Kbits/sec  0.095 ms   49/ 8553 (0.57%)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121180 KBytes  99325 Kbits/sec  0.057 ms  286/84700 (0.34%)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1009650" cx="3314700"/>
            <wp:effectExtent t="0" b="0" r="0" l="0"/>
            <wp:docPr id="6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ext cy="1009650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250M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36919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29330 KBytes  240269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28236 KBytes  231307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29450 KBytes  241256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29169 KBytes  238951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28477 KBytes  233283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29647 KBytes  242868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29935 KBytes  245231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29367 KBytes  240574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29045 KBytes  237940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292098 KBytes  239286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203475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290535 KBytes  238119 Kbits/sec  0.061 ms 1088/203474 (0.53%)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36919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28958 KBytes  237223 Kbits/sec  0.047 ms   26/20198 (0.13%)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27967 KBytes  229108 Kbits/sec  0.066 ms  197/19679 (1%)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29393 KBytes  240786 Kbits/sec  0.059 ms  286/20761 (1.4%)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29155 KBytes  238834 Kbits/sec  0.056 ms   24/20333 (0.12%)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28491 KBytes  233401 Kbits/sec  0.059 ms    0/19847 (0%)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29589 KBytes  242397 Kbits/sec  0.061 ms   50/20662 (0.24%)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29459 KBytes  241327 Kbits/sec  0.046 ms  110/20631 (0.53%)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29364 KBytes  240551 Kbits/sec  0.062 ms  204/20659 (0.99%)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28672 KBytes  234882 Kbits/sec  0.057 ms   97/20070 (0.48%)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290535 KBytes  238119 Kbits/sec  0.061 ms 1088/203474 (0.53%)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1 datagrams received out-of-order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9050" distT="19050" distB="19050" distL="19050">
            <wp:extent cy="1009650" cx="3314700"/>
            <wp:effectExtent t="0" b="0" r="0" l="0"/>
            <wp:docPr id="2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ext cy="1009650" cx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4680"/>
        <w:gridCol w:w="468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-c 10.1.1.3 -u -P 1 -i 1 -p 5001 -f k -b 500M -t 10 -T 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Client connecting to 10.1.1.3,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Sending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10.1.1.1 port 45331 connected with 10.1.1.3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30167 KBytes  247125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33049 KBytes  270739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33355 KBytes  273244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33056 KBytes  270798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29350 KBytes  240433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33069 KBytes  270903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33480 KBytes  274267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33649 KBytes  275654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31473 KBytes  257826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32709 KBytes  267952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0.0-10.0 sec  323358 KBytes  264894 Kbits/sec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Sent 225251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Server Report: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0.0-10.2 sec  319771 KBytes  255699 Kbits/sec  15.081 ms 2469/225221 (1.1%)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Done.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iperf -s -u -P 0 -i 1 -p 5001 -f k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Server listening on UDP port 5001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Receiving 1470 byte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UDP buffer size:   122 KByte (default)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------------------------------------------------------------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local 10.1.1.3 port 5001 connected with 10.1.1.1 port 45331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ID] Interval       Transfer     Bandwidth       Jitter   Lost/Total Datagrams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0.0- 1.0 sec  29482 KBytes  241515 Kbits/sec  0.049 ms  255/20792 (1.2%)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1.0- 2.0 sec  32385 KBytes  265294 Kbits/sec  0.055 ms  474/23033 (2.1%)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2.0- 3.0 sec  32845 KBytes  269069 Kbits/sec  0.044 ms  362/23242 (1.6%)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3.0- 4.0 sec  32857 KBytes  269163 Kbits/sec  0.055 ms  150/23038 (0.65%)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4.0- 5.0 sec  29492 KBytes  241597 Kbits/sec  0.053 ms  156/20700 (0.75%)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5.0- 6.0 sec  32456 KBytes  265882 Kbits/sec  0.055 ms  189/22798 (0.83%)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6.0- 7.0 sec  33295 KBytes  272750 Kbits/sec  0.059 ms  155/23348 (0.66%)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7.0- 8.0 sec  33219 KBytes  272126 Kbits/sec  0.042 ms  349/23489 (1.5%)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8.0- 9.0 sec  31189 KBytes  255498 Kbits/sec  0.052 ms  165/21891 (0.75%)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9.0-10.0 sec  32551 KBytes  266658 Kbits/sec  0.043 ms  111/22786 (0.49%)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sz w:val="16"/>
                <w:rtl w:val="0"/>
              </w:rPr>
              <w:t xml:space="preserve">[  3]  0.0-10.2 sec  319771 KBytes  255699 Kbits/sec  15.081 ms 2469/225221 (1.1%)</w:t>
            </w:r>
          </w:p>
          <w:p w:rsidP="00000000" w:rsidRPr="00000000" w:rsidR="00000000" w:rsidDel="00000000" w:rsidRDefault="00000000">
            <w:pPr>
              <w:spacing w:lineRule="auto" w:after="0" w:line="240" w:befor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Georgia"/>
  <w:font w:name="Arial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otnote w:id="1"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Style w:val="FootnoteReference"/>
          <w:vertAlign w:val="superscript"/>
        </w:rPr>
        <w:footnoteRef/>
      </w:r>
      <w:r w:rsidRPr="00000000" w:rsidR="00000000" w:rsidDel="00000000">
        <w:rPr>
          <w:sz w:val="20"/>
          <w:rtl w:val="0"/>
        </w:rPr>
        <w:t xml:space="preserve"> </w:t>
      </w:r>
      <w:r w:rsidRPr="00000000" w:rsidR="00000000" w:rsidDel="00000000">
        <w:rPr>
          <w:rtl w:val="0"/>
        </w:rPr>
        <w:t xml:space="preserve">The Jperf tool is a java based derivative of the Iperf performance measurement tool.</w:t>
      </w:r>
      <w:r w:rsidRPr="00000000" w:rsidR="00000000" w:rsidDel="00000000">
        <w:rPr>
          <w:rtl w:val="0"/>
        </w:rPr>
      </w:r>
    </w:p>
  </w:footnote>
  <w:footnote w:id="0"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Style w:val="FootnoteReference"/>
          <w:vertAlign w:val="superscript"/>
        </w:rPr>
        <w:footnoteRef/>
      </w:r>
      <w:r w:rsidRPr="00000000" w:rsidR="00000000" w:rsidDel="00000000">
        <w:rPr>
          <w:sz w:val="20"/>
          <w:rtl w:val="0"/>
        </w:rPr>
        <w:t xml:space="preserve"> From </w:t>
      </w:r>
      <w:r w:rsidRPr="00000000" w:rsidR="00000000" w:rsidDel="00000000">
        <w:rPr>
          <w:rtl w:val="0"/>
        </w:rPr>
        <w:t xml:space="preserve">CSC570 Lab description</w:t>
      </w:r>
      <w:r w:rsidRPr="00000000" w:rsidR="00000000" w:rsidDel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spacing w:lineRule="auto" w:after="0" w:line="276" w:before="0"/>
      <w:ind w:left="0" w:firstLine="0" w:right="0"/>
      <w:contextualSpacing w:val="1"/>
      <w:jc w:val="left"/>
    </w:pPr>
    <w:rPr>
      <w:rFonts w:cs="Arial" w:hAnsi="Arial" w:eastAsia="Arial" w:ascii="Arial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spacing w:lineRule="auto" w:after="120" w:before="480"/>
      <w:contextualSpacing w:val="1"/>
    </w:pPr>
    <w:rPr>
      <w:b w:val="1"/>
      <w:sz w:val="36"/>
    </w:rPr>
  </w:style>
  <w:style w:styleId="Heading2" w:type="paragraph">
    <w:name w:val="heading 2"/>
    <w:basedOn w:val="Normal"/>
    <w:next w:val="Normal"/>
    <w:pPr>
      <w:spacing w:lineRule="auto" w:after="80" w:before="360"/>
      <w:contextualSpacing w:val="1"/>
    </w:pPr>
    <w:rPr>
      <w:b w:val="1"/>
      <w:sz w:val="28"/>
    </w:rPr>
  </w:style>
  <w:style w:styleId="Heading3" w:type="paragraph">
    <w:name w:val="heading 3"/>
    <w:basedOn w:val="Normal"/>
    <w:next w:val="Normal"/>
    <w:pPr>
      <w:spacing w:lineRule="auto" w:after="80" w:before="280"/>
      <w:contextualSpacing w:val="1"/>
    </w:pPr>
    <w:rPr>
      <w:b w:val="1"/>
      <w:color w:val="666666"/>
      <w:sz w:val="24"/>
    </w:rPr>
  </w:style>
  <w:style w:styleId="Heading4" w:type="paragraph">
    <w:name w:val="heading 4"/>
    <w:basedOn w:val="Normal"/>
    <w:next w:val="Normal"/>
    <w:pPr>
      <w:spacing w:lineRule="auto" w:after="40" w:before="240"/>
      <w:contextualSpacing w:val="1"/>
    </w:pPr>
    <w:rPr>
      <w:i w:val="1"/>
      <w:color w:val="666666"/>
      <w:sz w:val="22"/>
    </w:rPr>
  </w:style>
  <w:style w:styleId="Heading5" w:type="paragraph">
    <w:name w:val="heading 5"/>
    <w:basedOn w:val="Normal"/>
    <w:next w:val="Normal"/>
    <w:pPr>
      <w:spacing w:lineRule="auto" w:after="40" w:before="220"/>
      <w:contextualSpacing w:val="1"/>
    </w:pPr>
    <w:rPr>
      <w:b w:val="1"/>
      <w:color w:val="666666"/>
      <w:sz w:val="20"/>
    </w:rPr>
  </w:style>
  <w:style w:styleId="Heading6" w:type="paragraph">
    <w:name w:val="heading 6"/>
    <w:basedOn w:val="Normal"/>
    <w:next w:val="Normal"/>
    <w:pPr>
      <w:spacing w:lineRule="auto" w:after="40" w:before="200"/>
      <w:contextualSpacing w:val="1"/>
    </w:pPr>
    <w:rPr>
      <w:i w:val="1"/>
      <w:color w:val="666666"/>
      <w:sz w:val="20"/>
    </w:rPr>
  </w:style>
  <w:style w:styleId="Title" w:type="paragraph">
    <w:name w:val="Title"/>
    <w:basedOn w:val="Normal"/>
    <w:next w:val="Normal"/>
    <w:pPr>
      <w:spacing w:lineRule="auto" w:after="120" w:before="480"/>
      <w:contextualSpacing w:val="1"/>
    </w:pPr>
    <w:rPr>
      <w:b w:val="1"/>
      <w:sz w:val="72"/>
    </w:rPr>
  </w:style>
  <w:style w:styleId="Subtitle" w:type="paragraph">
    <w:name w:val="Subtitle"/>
    <w:basedOn w:val="Normal"/>
    <w:next w:val="Normal"/>
    <w:pPr>
      <w:spacing w:lineRule="auto" w:after="80" w:before="360"/>
      <w:contextualSpacing w:val="1"/>
    </w:pPr>
    <w:rPr>
      <w:rFonts w:cs="Georgia" w:hAnsi="Georgia" w:eastAsia="Georgia" w:ascii="Georgia"/>
      <w:i w:val="1"/>
      <w:color w:val="666666"/>
      <w:sz w:val="48"/>
    </w:rPr>
  </w:style>
</w:styles>
</file>

<file path=word/_rels/document.xml.rels><?xml version="1.0" encoding="UTF-8" standalone="yes"?><Relationships xmlns="http://schemas.openxmlformats.org/package/2006/relationships"><Relationship Target="media/image00.png" Type="http://schemas.openxmlformats.org/officeDocument/2006/relationships/image" Id="rId19"/><Relationship Target="media/image01.png" Type="http://schemas.openxmlformats.org/officeDocument/2006/relationships/image" Id="rId18"/><Relationship Target="media/image11.png" Type="http://schemas.openxmlformats.org/officeDocument/2006/relationships/image" Id="rId17"/><Relationship Target="media/image07.png" Type="http://schemas.openxmlformats.org/officeDocument/2006/relationships/image" Id="rId16"/><Relationship Target="media/image03.png" Type="http://schemas.openxmlformats.org/officeDocument/2006/relationships/image" Id="rId15"/><Relationship Target="media/image05.png" Type="http://schemas.openxmlformats.org/officeDocument/2006/relationships/image" Id="rId14"/><Relationship Target="fontTable.xml" Type="http://schemas.openxmlformats.org/officeDocument/2006/relationships/fontTable" Id="rId2"/><Relationship Target="media/image02.png" Type="http://schemas.openxmlformats.org/officeDocument/2006/relationships/image" Id="rId12"/><Relationship Target="settings.xml" Type="http://schemas.openxmlformats.org/officeDocument/2006/relationships/settings" Id="rId1"/><Relationship Target="media/image10.png" Type="http://schemas.openxmlformats.org/officeDocument/2006/relationships/image" Id="rId13"/><Relationship Target="numbering.xml" Type="http://schemas.openxmlformats.org/officeDocument/2006/relationships/numbering" Id="rId4"/><Relationship Target="media/image04.png" Type="http://schemas.openxmlformats.org/officeDocument/2006/relationships/image" Id="rId10"/><Relationship Target="footnotes.xml" Type="http://schemas.openxmlformats.org/officeDocument/2006/relationships/footnotes" Id="rId3"/><Relationship Target="media/image08.png" Type="http://schemas.openxmlformats.org/officeDocument/2006/relationships/image" Id="rId11"/><Relationship Target="media/image13.png" Type="http://schemas.openxmlformats.org/officeDocument/2006/relationships/image" Id="rId9"/><Relationship Target="media/image12.png" Type="http://schemas.openxmlformats.org/officeDocument/2006/relationships/image" Id="rId6"/><Relationship Target="styles.xml" Type="http://schemas.openxmlformats.org/officeDocument/2006/relationships/styles" Id="rId5"/><Relationship Target="media/image06.png" Type="http://schemas.openxmlformats.org/officeDocument/2006/relationships/image" Id="rId8"/><Relationship Target="media/image09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CSC570_OpenFlow_Lab.docx</dc:title>
</cp:coreProperties>
</file>