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CU-13-Reportería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>
        <w:rPr>
          <w:lang w:val="es-ES"/>
        </w:rPr>
        <w:t>Versión 1.0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>
        <w:rPr>
          <w:lang w:val="es-ES"/>
        </w:rPr>
        <w:t>Elaborado por 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>
        <w:rPr>
          <w:noProof/>
          <w:lang w:val="es-GT"/>
        </w:rPr>
        <w:t>Fecha Elaboración 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15C24AF7" w14:textId="34900E5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5168FCC" w14:textId="7F0E709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502E2F33" w14:textId="13CD9D7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661039D6" w14:textId="3E3F0E8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1D42885F" w14:textId="12962F5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40496BEE" w14:textId="642E16C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13/10/2026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776B14F6" w14:textId="6175D19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Actualización de las referencias a los casos de uso renumerados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912120B" w14:textId="4481F6B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2618B29" w14:textId="26260F9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8C8315" w14:textId="1381E6A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13/10/2026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43C883" w14:textId="244D485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Corrección del documento conforme a lo implementado: botones de descarga en Excel y PDF, flujos alternos de descarga y validación del código de seguimiento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97A3455" w14:textId="2E63529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477A2DE" w14:textId="384A8A5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A77B1" w14:textId="3EE6B50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14/10/2026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E7122" w14:textId="2F77494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Filtro Departamento del formulario reportes estadísticos (RN32)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5E23981" w14:textId="3E598A2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CC493A3" w14:textId="39D1AFC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30F" w14:textId="682E0D2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B90DB6" w14:textId="73063F6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37D5781" w14:textId="635D516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25DA4002" w14:textId="10B6E2F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5D077085" w14:textId="6484C19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16015922" w14:textId="2A9C456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BE62D00" w14:textId="10CFB8D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26AABEEB" w14:textId="632FAB5A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Supervisor, el Jefe de Departamento y el Administrador generen el reporte estadístico de los casos gestionados por el sistema y el reporte de trazabilidad de un caso en particular, y los descarguen en formato Excel o PDF.</w:t>
      </w:r>
    </w:p>
    <w:p w14:paraId="3481D92B" w14:textId="754754A5" w:rsidR="002C051C" w:rsidRPr="007E02CA" w:rsidRDefault="001F17AE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69D96BFA" w14:textId="58E7C982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3DD5C396" w14:textId="4BAF1AC4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empleado municipal con rol de Supervisor, Jefe de Departamento o Administrador</w:t>
      </w:r>
    </w:p>
    <w:p w14:paraId="7A423D4E" w14:textId="175CEF40" w:rsidR="00DE6510" w:rsidRPr="007E02CA" w:rsidRDefault="0045242E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2FB9A17E" w14:textId="4162421F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1404EDEB" w14:textId="67A5D5D8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usuario haya iniciado sesión con el rol de Supervisor, Jefe de Departamento o Administrador.</w:t>
      </w:r>
    </w:p>
    <w:p w14:paraId="095A1B35" w14:textId="05547C08" w:rsidR="0045242E" w:rsidRPr="007E02CA" w:rsidRDefault="007670F1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7DF96290" w14:textId="38442E1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2A501D63" w14:textId="3E4376E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que corresponde a su rol, con el menú Reportería entre sus opciones.</w:t>
      </w:r>
    </w:p>
    <w:p w14:paraId="65BC6E30" w14:textId="58D2EEB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Reportería</w:t>
      </w:r>
    </w:p>
    <w:p w14:paraId="7A689592" w14:textId="215F9D9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431E7E78" w14:textId="223F9AD8" w:rsid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“Reportería”.</w:t>
      </w:r>
    </w:p>
    <w:p w14:paraId="7D24268F" w14:textId="6CDA3A84" w:rsidR="008C7F39" w:rsidRPr="00D14409" w:rsidRDefault="008C7F3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titulo “Reportería”</w:t>
      </w:r>
    </w:p>
    <w:p w14:paraId="1ACF12F4" w14:textId="3F61C82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las siguientes secciones.</w:t>
      </w:r>
    </w:p>
    <w:p w14:paraId="59AF5DAC" w14:textId="2414A6A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Reportes Estadísticos</w:t>
      </w:r>
    </w:p>
    <w:p w14:paraId="18353D0C" w14:textId="2EFD15B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Trazabilidad del Caso </w:t>
      </w:r>
      <w:r>
        <w:rPr>
          <w:b/>
          <w:bCs/>
          <w:sz w:val="20"/>
          <w:szCs w:val="20"/>
          <w:lang w:val="es-ES_tradnl"/>
        </w:rPr>
        <w:t>FA02</w:t>
      </w:r>
    </w:p>
    <w:p w14:paraId="122D595A" w14:textId="1C617CE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reportes estadísticos. </w:t>
      </w:r>
      <w:r>
        <w:rPr>
          <w:b/>
          <w:bCs/>
          <w:sz w:val="20"/>
          <w:szCs w:val="20"/>
          <w:lang w:val="es-ES_tradnl"/>
        </w:rPr>
        <w:t>RN32</w:t>
      </w:r>
    </w:p>
    <w:p w14:paraId="5813E006" w14:textId="338AA97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las fechas del periodo y selecciona el tipo de caso, el estado y el departamento que desea consultar. </w:t>
      </w:r>
      <w:r>
        <w:rPr>
          <w:b/>
          <w:bCs/>
          <w:sz w:val="20"/>
          <w:szCs w:val="20"/>
          <w:lang w:val="es-ES_tradnl"/>
        </w:rPr>
        <w:t>RN32</w:t>
      </w:r>
    </w:p>
    <w:p w14:paraId="318D658D" w14:textId="5B7D756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“Generar”. </w:t>
      </w:r>
      <w:r>
        <w:rPr>
          <w:b/>
          <w:bCs/>
          <w:sz w:val="20"/>
          <w:szCs w:val="20"/>
          <w:lang w:val="es-ES_tradnl"/>
        </w:rPr>
        <w:t>FA03, FA04</w:t>
      </w:r>
    </w:p>
    <w:p w14:paraId="527C7DBF" w14:textId="0B03B931" w:rsidR="00D14409" w:rsidRPr="008C7F3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procesa la información y muestra el reporte estadístico del periodo consultado. </w:t>
      </w:r>
      <w:r>
        <w:rPr>
          <w:b/>
          <w:bCs/>
          <w:sz w:val="20"/>
          <w:szCs w:val="20"/>
          <w:lang w:val="es-ES_tradnl"/>
        </w:rPr>
        <w:t>RN32</w:t>
      </w:r>
    </w:p>
    <w:p w14:paraId="6F102B17" w14:textId="6166D6E4" w:rsidR="006F44B2" w:rsidRDefault="006F44B2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título “Reporte estadístico de casos” con el periodo seleccionado previamente.</w:t>
      </w:r>
    </w:p>
    <w:p w14:paraId="28E4521C" w14:textId="1359975B" w:rsidR="008C7F39" w:rsidRPr="008C7F39" w:rsidRDefault="008C7F3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El sistema muestra totales por categoría y en general de la siguiente información</w:t>
      </w:r>
    </w:p>
    <w:p w14:paraId="6727234C" w14:textId="527B79E4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Total de casos</w:t>
      </w:r>
    </w:p>
    <w:p w14:paraId="261D9CA0" w14:textId="61CFB664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Casos por estado</w:t>
      </w:r>
    </w:p>
    <w:p w14:paraId="7894F67D" w14:textId="469F1898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Casos por tipo de caso</w:t>
      </w:r>
    </w:p>
    <w:p w14:paraId="607F69B1" w14:textId="1EFCF211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Casos por departamento</w:t>
      </w:r>
    </w:p>
    <w:p w14:paraId="100D0FAB" w14:textId="2AF33F3A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Casos por categoría</w:t>
      </w:r>
    </w:p>
    <w:p w14:paraId="6AF0DBD8" w14:textId="7500B98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59777C06" w14:textId="16CA135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Descargar Excel </w:t>
      </w:r>
      <w:r>
        <w:rPr>
          <w:b/>
          <w:bCs/>
          <w:sz w:val="20"/>
          <w:szCs w:val="20"/>
          <w:lang w:val="es-ES_tradnl"/>
        </w:rPr>
        <w:t>FA05</w:t>
      </w:r>
    </w:p>
    <w:p w14:paraId="2003490E" w14:textId="54181DF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Descargar PDF </w:t>
      </w:r>
      <w:r>
        <w:rPr>
          <w:b/>
          <w:bCs/>
          <w:sz w:val="20"/>
          <w:szCs w:val="20"/>
          <w:lang w:val="es-ES_tradnl"/>
        </w:rPr>
        <w:t>FA06</w:t>
      </w:r>
    </w:p>
    <w:p w14:paraId="49E63DCA" w14:textId="3D2AFB1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5067B828" w14:textId="6FB0820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140D9C9B" w14:textId="421C06E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1350359E" w14:textId="308CA80F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>Ver CU12</w:t>
      </w:r>
    </w:p>
    <w:p w14:paraId="79BF657D" w14:textId="4AA29C61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5667F5CF" w14:textId="5EE6CC55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F3AC294" w14:textId="2C491DAD" w:rsidR="0054690E" w:rsidRDefault="0054690E" w:rsidP="003866A1">
      <w:pPr>
        <w:rPr>
          <w:sz w:val="20"/>
          <w:szCs w:val="20"/>
          <w:lang w:val="es-ES_tradnl"/>
        </w:rPr>
      </w:pPr>
    </w:p>
    <w:p w14:paraId="31EADB8E" w14:textId="2008CE0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Trazabilidad del caso</w:t>
      </w:r>
    </w:p>
    <w:p w14:paraId="53365909" w14:textId="309A8FF9" w:rsidR="004D070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usuario selecciona la sección “Trazabilidad del Caso”.</w:t>
      </w:r>
    </w:p>
    <w:p w14:paraId="34921E92" w14:textId="0887FE95" w:rsidR="00135026" w:rsidRPr="003866A1" w:rsidRDefault="00135026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botón de “Generar”</w:t>
      </w:r>
    </w:p>
    <w:p w14:paraId="41C2771A" w14:textId="10F14A99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“Generar”. </w:t>
      </w:r>
      <w:r>
        <w:rPr>
          <w:b/>
          <w:bCs/>
          <w:sz w:val="20"/>
          <w:szCs w:val="20"/>
          <w:lang w:val="es-ES_tradnl"/>
        </w:rPr>
        <w:t>FA07, FA08</w:t>
      </w:r>
    </w:p>
    <w:p w14:paraId="51B01005" w14:textId="03981FFD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datos del caso y su historial de cambios, con</w:t>
      </w:r>
      <w:r w:rsidR="00774BD6">
        <w:rPr>
          <w:sz w:val="20"/>
          <w:szCs w:val="20"/>
          <w:lang w:val="es-ES_tradnl"/>
        </w:rPr>
        <w:t xml:space="preserve"> el número,</w:t>
      </w:r>
      <w:r>
        <w:rPr>
          <w:sz w:val="20"/>
          <w:szCs w:val="20"/>
          <w:lang w:val="es-ES_tradnl"/>
        </w:rPr>
        <w:t xml:space="preserve"> la acción, el usuario, la fecha, la hora, la IP de origen y el detalle de cada registro. </w:t>
      </w:r>
      <w:r>
        <w:rPr>
          <w:b/>
          <w:bCs/>
          <w:sz w:val="20"/>
          <w:szCs w:val="20"/>
          <w:lang w:val="es-ES_tradnl"/>
        </w:rPr>
        <w:t>RN33</w:t>
      </w:r>
    </w:p>
    <w:p w14:paraId="11C5DC08" w14:textId="1EDD2A0F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39557FC2" w14:textId="166C685D" w:rsidR="00D14409" w:rsidRPr="00D14409" w:rsidRDefault="00D14409" w:rsidP="00D14409">
      <w:pPr>
        <w:numPr>
          <w:ilvl w:val="1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Descargar Excel</w:t>
      </w:r>
    </w:p>
    <w:p w14:paraId="7A374C57" w14:textId="3514D58D" w:rsidR="00D14409" w:rsidRPr="00D14409" w:rsidRDefault="00D14409" w:rsidP="00D14409">
      <w:pPr>
        <w:numPr>
          <w:ilvl w:val="1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Descargar PDF</w:t>
      </w:r>
    </w:p>
    <w:p w14:paraId="5A342DAE" w14:textId="5D88E33E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con el que desea descargar el reporte.</w:t>
      </w:r>
    </w:p>
    <w:p w14:paraId="1738B758" w14:textId="76B4C54B" w:rsidR="004D0701" w:rsidRPr="00774BD6" w:rsidRDefault="004D0701" w:rsidP="00774BD6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de trazabilidad del caso en el formato seleccionado. </w:t>
      </w:r>
      <w:r>
        <w:rPr>
          <w:b/>
          <w:bCs/>
          <w:sz w:val="20"/>
          <w:szCs w:val="20"/>
          <w:lang w:val="es-ES_tradnl"/>
        </w:rPr>
        <w:t>AN04 # 6</w:t>
      </w:r>
    </w:p>
    <w:p w14:paraId="4BDA4B2F" w14:textId="61F6C5A5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BDEBA73" w14:textId="4921EE2F" w:rsidR="0054690E" w:rsidRDefault="0054690E" w:rsidP="003866A1">
      <w:pPr>
        <w:rPr>
          <w:sz w:val="20"/>
          <w:szCs w:val="20"/>
          <w:lang w:val="es-ES_tradnl"/>
        </w:rPr>
      </w:pPr>
    </w:p>
    <w:p w14:paraId="161DA331" w14:textId="7229429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Rango de fechas no válido</w:t>
      </w:r>
    </w:p>
    <w:p w14:paraId="73EEE1EE" w14:textId="587A1C5C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se hayan ingresado las dos fechas, que la fecha final no sea anterior a la inicial y que el rango no supere los cinco años. </w:t>
      </w:r>
      <w:r>
        <w:rPr>
          <w:b/>
          <w:bCs/>
          <w:sz w:val="20"/>
          <w:szCs w:val="20"/>
          <w:lang w:val="es-ES_tradnl"/>
        </w:rPr>
        <w:t>RN32</w:t>
      </w:r>
    </w:p>
    <w:p w14:paraId="39DDF376" w14:textId="7E1D375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30</w:t>
      </w:r>
    </w:p>
    <w:p w14:paraId="2F277AC7" w14:textId="4184C3DA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4F2C11">
        <w:rPr>
          <w:sz w:val="20"/>
          <w:szCs w:val="20"/>
          <w:lang w:val="es-ES_tradnl"/>
        </w:rPr>
        <w:t>3</w:t>
      </w:r>
      <w:r>
        <w:rPr>
          <w:sz w:val="20"/>
          <w:szCs w:val="20"/>
          <w:lang w:val="es-ES_tradnl"/>
        </w:rPr>
        <w:t xml:space="preserve"> del </w:t>
      </w:r>
      <w:r w:rsidR="004F2C11">
        <w:rPr>
          <w:sz w:val="20"/>
          <w:szCs w:val="20"/>
          <w:lang w:val="es-ES_tradnl"/>
        </w:rPr>
        <w:t>FA02</w:t>
      </w:r>
      <w:r>
        <w:rPr>
          <w:sz w:val="20"/>
          <w:szCs w:val="20"/>
          <w:lang w:val="es-ES_tradnl"/>
        </w:rPr>
        <w:t>, para corregir.</w:t>
      </w:r>
    </w:p>
    <w:p w14:paraId="521A96D5" w14:textId="4D8BAAD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8646CBB" w14:textId="11580612" w:rsidR="0054690E" w:rsidRDefault="0054690E" w:rsidP="003866A1">
      <w:pPr>
        <w:rPr>
          <w:sz w:val="20"/>
          <w:szCs w:val="20"/>
          <w:lang w:val="es-ES_tradnl"/>
        </w:rPr>
      </w:pPr>
    </w:p>
    <w:p w14:paraId="480C9C50" w14:textId="4F92902E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FA04 No existen registros para los filtros aplicados</w:t>
      </w:r>
    </w:p>
    <w:p w14:paraId="2CBBE4AF" w14:textId="3C8965A7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existan casos registrados para los filtros aplicados.</w:t>
      </w:r>
    </w:p>
    <w:p w14:paraId="408D9F4A" w14:textId="5B540C28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31</w:t>
      </w:r>
    </w:p>
    <w:p w14:paraId="5C2E11C2" w14:textId="6C0C8534" w:rsidR="004D0701" w:rsidRPr="00AC409A" w:rsidRDefault="004D0701" w:rsidP="00AC409A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</w:t>
      </w:r>
      <w:r w:rsidR="00AC409A">
        <w:rPr>
          <w:sz w:val="20"/>
          <w:szCs w:val="20"/>
          <w:lang w:val="es-ES_tradnl"/>
        </w:rPr>
        <w:t>retorna al paso 3 del FA02, para corregir.</w:t>
      </w:r>
    </w:p>
    <w:p w14:paraId="7F56E57F" w14:textId="3E13D0B6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0A7BC79" w14:textId="34419FFA" w:rsidR="0054690E" w:rsidRDefault="0054690E" w:rsidP="003866A1">
      <w:pPr>
        <w:rPr>
          <w:sz w:val="20"/>
          <w:szCs w:val="20"/>
          <w:lang w:val="es-ES_tradnl"/>
        </w:rPr>
      </w:pPr>
    </w:p>
    <w:p w14:paraId="662F2CEC" w14:textId="362E67FB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FA05 Descargar el reporte estadístico en Excel</w:t>
      </w:r>
    </w:p>
    <w:p w14:paraId="4846264F" w14:textId="3A7622C4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“Descargar Excel”.</w:t>
      </w:r>
    </w:p>
    <w:p w14:paraId="7CF200BA" w14:textId="74E03567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genera el reporte estadístico de casos en formato Excel con los filtros aplicados</w:t>
      </w:r>
      <w:r w:rsidR="006F44B2">
        <w:rPr>
          <w:sz w:val="20"/>
          <w:szCs w:val="20"/>
          <w:lang w:val="es-ES_tradnl"/>
        </w:rPr>
        <w:t>.</w:t>
      </w:r>
    </w:p>
    <w:p w14:paraId="4DA3F15A" w14:textId="79CEAD3E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AFE2145" w14:textId="3094953B" w:rsidR="0054690E" w:rsidRDefault="0054690E" w:rsidP="003866A1">
      <w:pPr>
        <w:rPr>
          <w:sz w:val="20"/>
          <w:szCs w:val="20"/>
          <w:lang w:val="es-ES_tradnl"/>
        </w:rPr>
      </w:pPr>
    </w:p>
    <w:p w14:paraId="304908C8" w14:textId="14E07D8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FA06 Descargar el reporte estadístico en PDF</w:t>
      </w:r>
    </w:p>
    <w:p w14:paraId="2DB7E805" w14:textId="1508AF7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“Descargar PDF”.</w:t>
      </w:r>
    </w:p>
    <w:p w14:paraId="5B260BED" w14:textId="76EE888F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estadístico de casos en formato PDF con los filtros aplicados. </w:t>
      </w:r>
      <w:r>
        <w:rPr>
          <w:b/>
          <w:bCs/>
          <w:sz w:val="20"/>
          <w:szCs w:val="20"/>
          <w:lang w:val="es-ES_tradnl"/>
        </w:rPr>
        <w:t>AN04 # 5</w:t>
      </w:r>
    </w:p>
    <w:p w14:paraId="66E1448C" w14:textId="7231695C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F2526BE" w14:textId="7AFB0986" w:rsidR="0054690E" w:rsidRDefault="0054690E" w:rsidP="003866A1">
      <w:pPr>
        <w:rPr>
          <w:sz w:val="20"/>
          <w:szCs w:val="20"/>
          <w:lang w:val="es-ES_tradnl"/>
        </w:rPr>
      </w:pPr>
    </w:p>
    <w:p w14:paraId="48E4AC04" w14:textId="1D56805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FA07 Código de seguimiento no ingresado</w:t>
      </w:r>
    </w:p>
    <w:p w14:paraId="213119A7" w14:textId="672EC562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se haya ingresado el código de seguimiento. </w:t>
      </w:r>
      <w:r>
        <w:rPr>
          <w:b/>
          <w:bCs/>
          <w:sz w:val="20"/>
          <w:szCs w:val="20"/>
          <w:lang w:val="es-ES_tradnl"/>
        </w:rPr>
        <w:t>RN33</w:t>
      </w:r>
    </w:p>
    <w:p w14:paraId="340626D7" w14:textId="69BFF0CE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</w:t>
      </w:r>
      <w:r w:rsidR="00935745">
        <w:rPr>
          <w:b/>
          <w:bCs/>
          <w:sz w:val="20"/>
          <w:szCs w:val="20"/>
          <w:lang w:val="es-ES_tradnl"/>
        </w:rPr>
        <w:t>15</w:t>
      </w:r>
    </w:p>
    <w:p w14:paraId="2A7A7C6E" w14:textId="67EA2168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FA02, para corregir.</w:t>
      </w:r>
    </w:p>
    <w:p w14:paraId="4D6FDC6C" w14:textId="7AB098C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150A4C4" w14:textId="1BD290E9" w:rsidR="0054690E" w:rsidRDefault="0054690E" w:rsidP="003866A1">
      <w:pPr>
        <w:rPr>
          <w:sz w:val="20"/>
          <w:szCs w:val="20"/>
          <w:lang w:val="es-ES_tradnl"/>
        </w:rPr>
      </w:pPr>
    </w:p>
    <w:p w14:paraId="7C19276D" w14:textId="244D7725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FA08 Caso no encontrado</w:t>
      </w:r>
    </w:p>
    <w:p w14:paraId="5E5BE712" w14:textId="31B153C0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 un caso con el código ingresado.</w:t>
      </w:r>
    </w:p>
    <w:p w14:paraId="2CD9CE09" w14:textId="55398941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</w:t>
      </w:r>
      <w:r w:rsidR="00774BD6">
        <w:rPr>
          <w:b/>
          <w:bCs/>
          <w:sz w:val="20"/>
          <w:szCs w:val="20"/>
          <w:lang w:val="es-ES_tradnl"/>
        </w:rPr>
        <w:t>48</w:t>
      </w:r>
    </w:p>
    <w:p w14:paraId="517FF007" w14:textId="73822DC4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 cuando el caso no pertenece al departamento del Supervisor o del Jefe de Departamento que lo consulta. </w:t>
      </w:r>
      <w:r>
        <w:rPr>
          <w:b/>
          <w:bCs/>
          <w:sz w:val="20"/>
          <w:szCs w:val="20"/>
          <w:lang w:val="es-ES_tradnl"/>
        </w:rPr>
        <w:t>AN02 # 4</w:t>
      </w:r>
      <w:r w:rsidR="00774BD6">
        <w:rPr>
          <w:b/>
          <w:bCs/>
          <w:sz w:val="20"/>
          <w:szCs w:val="20"/>
          <w:lang w:val="es-ES_tradnl"/>
        </w:rPr>
        <w:t>5</w:t>
      </w:r>
    </w:p>
    <w:p w14:paraId="504A7B51" w14:textId="3EBE009B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FA02, para corregir.</w:t>
      </w:r>
    </w:p>
    <w:p w14:paraId="4384110E" w14:textId="3D02F2DA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61D48791" w14:textId="4B53CEF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reporte estadístico queda generado y disponible para su análisis y para descargarse en Excel o en PDF.</w:t>
      </w:r>
    </w:p>
    <w:p w14:paraId="6614DC69" w14:textId="484E754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reporte de trazabilidad del caso queda generado, sin modificar ningún dato del caso.</w:t>
      </w:r>
    </w:p>
    <w:p w14:paraId="59B9AFD9" w14:textId="75DDC520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El Supervisor y el Jefe de Departamento únicamente obtienen información de su propio departamento.</w:t>
      </w:r>
    </w:p>
    <w:p w14:paraId="636F3F3F" w14:textId="58817B59" w:rsidR="0061190F" w:rsidRPr="007E02CA" w:rsidRDefault="00E12D6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3AF9BC29" w14:textId="1938CE3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Los reportes deberán poder descargarse en formato PDF y en formato Excel.</w:t>
      </w:r>
    </w:p>
    <w:p w14:paraId="178EFC8A" w14:textId="636C8905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reportería deberá estar restringida a los roles de Supervisor, Jefe de Departamento y Administrador.</w:t>
      </w:r>
    </w:p>
    <w:p w14:paraId="57F8575D" w14:textId="62D0B5C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generación de los reportes no deberá modificar ningún dato de los casos consultados.</w:t>
      </w:r>
    </w:p>
    <w:p w14:paraId="2A0B1637" w14:textId="586E0344" w:rsidR="00651BFF" w:rsidRPr="007E02CA" w:rsidRDefault="00651BFF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A8FA9CD" w14:textId="31DCB4DD" w:rsidR="00BF4413" w:rsidRPr="008C1F2C" w:rsidRDefault="00BF4413" w:rsidP="00140CA7">
            <w:r>
              <w:t xml:space="preserve"> 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0D5887" w14:textId="75CBA54B" w:rsidR="00BF4413" w:rsidRPr="008C1F2C" w:rsidRDefault="00BF4413" w:rsidP="00140CA7">
            <w:r>
              <w:t xml:space="preserve"> 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00CCCF9" w14:textId="47088282" w:rsidR="00BF4413" w:rsidRPr="008C1F2C" w:rsidRDefault="00BF4413" w:rsidP="00140CA7">
            <w:r>
              <w:t xml:space="preserve"> 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9772A49" w14:textId="4E840E81" w:rsidR="00BF4413" w:rsidRPr="008C1F2C" w:rsidRDefault="00BF4413" w:rsidP="00140CA7">
            <w:r>
              <w:t xml:space="preserve"> 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752AF50D" w14:textId="27D3BDC3" w:rsidR="00BF4413" w:rsidRPr="008C1F2C" w:rsidRDefault="00BF4413" w:rsidP="00140CA7">
            <w:r>
              <w:t xml:space="preserve"> 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6579633" w14:textId="77F20A0F" w:rsidR="00BF4413" w:rsidRPr="008C1F2C" w:rsidRDefault="00BF4413" w:rsidP="00140CA7">
            <w:r>
              <w:t xml:space="preserve"> 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3AA4A3" w14:textId="77777777" w:rsidR="00D7001C" w:rsidRDefault="00D7001C" w:rsidP="00344F2B">
      <w:r>
        <w:separator/>
      </w:r>
    </w:p>
  </w:endnote>
  <w:endnote w:type="continuationSeparator" w:id="0">
    <w:p w14:paraId="386DC354" w14:textId="77777777" w:rsidR="00D7001C" w:rsidRDefault="00D7001C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A6625" w14:textId="77777777" w:rsidR="00D7001C" w:rsidRDefault="00D7001C" w:rsidP="00344F2B">
      <w:r>
        <w:separator/>
      </w:r>
    </w:p>
  </w:footnote>
  <w:footnote w:type="continuationSeparator" w:id="0">
    <w:p w14:paraId="6A13341D" w14:textId="77777777" w:rsidR="00D7001C" w:rsidRDefault="00D7001C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B56996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1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E80026D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609A0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17E14E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A6169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0127D9"/>
    <w:multiLevelType w:val="hybridMultilevel"/>
    <w:tmpl w:val="F762329C"/>
    <w:lvl w:ilvl="0" w:tplc="580A0017">
      <w:start w:val="1"/>
      <w:numFmt w:val="lowerLetter"/>
      <w:lvlText w:val="%1)"/>
      <w:lvlJc w:val="left"/>
      <w:pPr>
        <w:ind w:left="1080" w:hanging="360"/>
      </w:pPr>
      <w:rPr>
        <w:rFonts w:hint="default"/>
        <w:b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7314E4"/>
    <w:multiLevelType w:val="hybridMultilevel"/>
    <w:tmpl w:val="33E67980"/>
    <w:lvl w:ilvl="0" w:tplc="3C169E38">
      <w:start w:val="1"/>
      <w:numFmt w:val="upperLetter"/>
      <w:lvlText w:val="%1)"/>
      <w:lvlJc w:val="left"/>
      <w:pPr>
        <w:ind w:left="1080" w:hanging="360"/>
      </w:pPr>
      <w:rPr>
        <w:rFonts w:hint="default"/>
        <w:b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76B915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1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6"/>
  </w:num>
  <w:num w:numId="2">
    <w:abstractNumId w:val="2"/>
  </w:num>
  <w:num w:numId="3">
    <w:abstractNumId w:val="0"/>
  </w:num>
  <w:num w:numId="4">
    <w:abstractNumId w:val="13"/>
  </w:num>
  <w:num w:numId="5">
    <w:abstractNumId w:val="10"/>
  </w:num>
  <w:num w:numId="6">
    <w:abstractNumId w:val="9"/>
  </w:num>
  <w:num w:numId="7">
    <w:abstractNumId w:val="5"/>
  </w:num>
  <w:num w:numId="8">
    <w:abstractNumId w:val="7"/>
  </w:num>
  <w:num w:numId="9">
    <w:abstractNumId w:val="11"/>
  </w:num>
  <w:num w:numId="10">
    <w:abstractNumId w:val="30"/>
  </w:num>
  <w:num w:numId="11">
    <w:abstractNumId w:val="19"/>
  </w:num>
  <w:num w:numId="12">
    <w:abstractNumId w:val="1"/>
  </w:num>
  <w:num w:numId="13">
    <w:abstractNumId w:val="12"/>
  </w:num>
  <w:num w:numId="14">
    <w:abstractNumId w:val="24"/>
  </w:num>
  <w:num w:numId="15">
    <w:abstractNumId w:val="29"/>
  </w:num>
  <w:num w:numId="16">
    <w:abstractNumId w:val="27"/>
  </w:num>
  <w:num w:numId="17">
    <w:abstractNumId w:val="31"/>
  </w:num>
  <w:num w:numId="18">
    <w:abstractNumId w:val="4"/>
  </w:num>
  <w:num w:numId="19">
    <w:abstractNumId w:val="15"/>
  </w:num>
  <w:num w:numId="20">
    <w:abstractNumId w:val="22"/>
  </w:num>
  <w:num w:numId="21">
    <w:abstractNumId w:val="6"/>
  </w:num>
  <w:num w:numId="22">
    <w:abstractNumId w:val="3"/>
  </w:num>
  <w:num w:numId="23">
    <w:abstractNumId w:val="25"/>
  </w:num>
  <w:num w:numId="24">
    <w:abstractNumId w:val="17"/>
  </w:num>
  <w:num w:numId="25">
    <w:abstractNumId w:val="28"/>
  </w:num>
  <w:num w:numId="26">
    <w:abstractNumId w:val="20"/>
  </w:num>
  <w:num w:numId="27">
    <w:abstractNumId w:val="18"/>
  </w:num>
  <w:num w:numId="28">
    <w:abstractNumId w:val="21"/>
  </w:num>
  <w:num w:numId="29">
    <w:abstractNumId w:val="14"/>
  </w:num>
  <w:num w:numId="30">
    <w:abstractNumId w:val="8"/>
  </w:num>
  <w:num w:numId="31">
    <w:abstractNumId w:val="26"/>
  </w:num>
  <w:num w:numId="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5026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C4485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C76BB"/>
    <w:rsid w:val="003D7A38"/>
    <w:rsid w:val="003E00C3"/>
    <w:rsid w:val="003F6357"/>
    <w:rsid w:val="003F76BF"/>
    <w:rsid w:val="0040202D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2C11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E3BF1"/>
    <w:rsid w:val="006F44B2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74BD6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C7F39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35745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D4CB4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C409A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01C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A1938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C409A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5</Pages>
  <Words>854</Words>
  <Characters>4701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300</cp:revision>
  <dcterms:created xsi:type="dcterms:W3CDTF">2026-07-15T02:25:00Z</dcterms:created>
  <dcterms:modified xsi:type="dcterms:W3CDTF">2026-10-16T03:12:00Z</dcterms:modified>
</cp:coreProperties>
</file>