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EC670F" w14:textId="77777777" w:rsidR="00B618B2" w:rsidRDefault="005E0FAE">
      <w:pPr>
        <w:spacing w:before="2600" w:after="160"/>
        <w:jc w:val="right"/>
      </w:pPr>
      <w:r>
        <w:rPr>
          <w:b/>
          <w:bCs/>
          <w:color w:val="000000"/>
          <w:sz w:val="48"/>
          <w:szCs w:val="48"/>
        </w:rPr>
        <w:t>Plan de pruebas de software</w:t>
      </w:r>
    </w:p>
    <w:p w14:paraId="543A8EB4" w14:textId="77777777" w:rsidR="00B618B2" w:rsidRDefault="005E0FAE">
      <w:pPr>
        <w:spacing w:after="160"/>
        <w:jc w:val="right"/>
      </w:pPr>
      <w:r>
        <w:rPr>
          <w:b/>
          <w:bCs/>
          <w:color w:val="000000"/>
          <w:sz w:val="36"/>
          <w:szCs w:val="36"/>
        </w:rPr>
        <w:t>Sistema de Quejas, Denuncias, Reclamos y Sugerencias de la Municipalidad de Granados Baja Verapaz</w:t>
      </w:r>
    </w:p>
    <w:p w14:paraId="65816A94" w14:textId="77777777" w:rsidR="00B618B2" w:rsidRDefault="005E0FAE">
      <w:pPr>
        <w:jc w:val="right"/>
      </w:pPr>
      <w:r>
        <w:rPr>
          <w:b/>
          <w:bCs/>
          <w:color w:val="000000"/>
          <w:sz w:val="36"/>
          <w:szCs w:val="36"/>
        </w:rPr>
        <w:t>Fecha: 20/10/2026</w:t>
      </w:r>
    </w:p>
    <w:p w14:paraId="30E28BC7" w14:textId="77777777" w:rsidR="00B618B2" w:rsidRDefault="005E0FAE">
      <w:r>
        <w:br w:type="page"/>
      </w:r>
    </w:p>
    <w:p w14:paraId="7E192D3A" w14:textId="77777777" w:rsidR="00B618B2" w:rsidRDefault="005E0FAE">
      <w:pPr>
        <w:pStyle w:val="Heading1"/>
        <w:spacing w:before="320" w:after="140"/>
      </w:pPr>
      <w:r>
        <w:rPr>
          <w:b/>
          <w:bCs/>
          <w:color w:val="1F3864"/>
          <w:sz w:val="28"/>
          <w:szCs w:val="28"/>
        </w:rPr>
        <w:lastRenderedPageBreak/>
        <w:t>Historial de versiones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300"/>
        <w:gridCol w:w="1000"/>
        <w:gridCol w:w="2300"/>
        <w:gridCol w:w="2160"/>
        <w:gridCol w:w="2600"/>
      </w:tblGrid>
      <w:tr w:rsidR="00B618B2" w14:paraId="73877192" w14:textId="77777777">
        <w:trPr>
          <w:tblHeader/>
        </w:trPr>
        <w:tc>
          <w:tcPr>
            <w:tcW w:w="1300" w:type="dxa"/>
            <w:shd w:val="clear" w:color="auto" w:fill="BFBFB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6E90567" w14:textId="77777777" w:rsidR="00B618B2" w:rsidRDefault="005E0FAE">
            <w:pPr>
              <w:spacing w:before="20" w:after="20"/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Fecha</w:t>
            </w:r>
          </w:p>
        </w:tc>
        <w:tc>
          <w:tcPr>
            <w:tcW w:w="1000" w:type="dxa"/>
            <w:shd w:val="clear" w:color="auto" w:fill="BFBFB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48119A8" w14:textId="77777777" w:rsidR="00B618B2" w:rsidRDefault="005E0FAE">
            <w:pPr>
              <w:spacing w:before="20" w:after="20"/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Versión</w:t>
            </w:r>
          </w:p>
        </w:tc>
        <w:tc>
          <w:tcPr>
            <w:tcW w:w="2300" w:type="dxa"/>
            <w:shd w:val="clear" w:color="auto" w:fill="BFBFB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7C228AE" w14:textId="77777777" w:rsidR="00B618B2" w:rsidRDefault="005E0FAE">
            <w:pPr>
              <w:spacing w:before="20" w:after="20"/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Autor</w:t>
            </w:r>
          </w:p>
        </w:tc>
        <w:tc>
          <w:tcPr>
            <w:tcW w:w="2160" w:type="dxa"/>
            <w:shd w:val="clear" w:color="auto" w:fill="BFBFB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E9F9591" w14:textId="77777777" w:rsidR="00B618B2" w:rsidRDefault="005E0FAE">
            <w:pPr>
              <w:spacing w:before="20" w:after="20"/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Organización</w:t>
            </w:r>
          </w:p>
        </w:tc>
        <w:tc>
          <w:tcPr>
            <w:tcW w:w="2600" w:type="dxa"/>
            <w:shd w:val="clear" w:color="auto" w:fill="BFBFB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B39CD57" w14:textId="77777777" w:rsidR="00B618B2" w:rsidRDefault="005E0FAE">
            <w:pPr>
              <w:spacing w:before="20" w:after="20"/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Descripción</w:t>
            </w:r>
          </w:p>
        </w:tc>
      </w:tr>
      <w:tr w:rsidR="00B618B2" w14:paraId="32475515" w14:textId="77777777">
        <w:tc>
          <w:tcPr>
            <w:tcW w:w="13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E1CEEB1" w14:textId="77777777" w:rsidR="00B618B2" w:rsidRDefault="005E0FAE">
            <w:pPr>
              <w:spacing w:before="20" w:after="20"/>
            </w:pPr>
            <w:r>
              <w:rPr>
                <w:sz w:val="18"/>
                <w:szCs w:val="18"/>
              </w:rPr>
              <w:t>20/10/2026</w:t>
            </w:r>
          </w:p>
        </w:tc>
        <w:tc>
          <w:tcPr>
            <w:tcW w:w="10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6FDD17F" w14:textId="77777777" w:rsidR="00B618B2" w:rsidRDefault="005E0FAE">
            <w:pPr>
              <w:spacing w:before="20" w:after="20"/>
            </w:pPr>
            <w:r>
              <w:rPr>
                <w:sz w:val="18"/>
                <w:szCs w:val="18"/>
              </w:rPr>
              <w:t>1.0</w:t>
            </w:r>
          </w:p>
        </w:tc>
        <w:tc>
          <w:tcPr>
            <w:tcW w:w="23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25ABCC4" w14:textId="1DDDC5B0" w:rsidR="00B618B2" w:rsidRDefault="005E0FAE">
            <w:pPr>
              <w:spacing w:before="20" w:after="20"/>
            </w:pPr>
            <w:r>
              <w:rPr>
                <w:sz w:val="18"/>
                <w:szCs w:val="18"/>
              </w:rPr>
              <w:t>Grupo 1</w:t>
            </w:r>
            <w:r w:rsidR="00E50579">
              <w:rPr>
                <w:sz w:val="18"/>
                <w:szCs w:val="18"/>
              </w:rPr>
              <w:t>-</w:t>
            </w:r>
            <w:r>
              <w:rPr>
                <w:sz w:val="18"/>
                <w:szCs w:val="18"/>
              </w:rPr>
              <w:t>Análisis de Sistemas II</w:t>
            </w:r>
          </w:p>
        </w:tc>
        <w:tc>
          <w:tcPr>
            <w:tcW w:w="216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E089DEC" w14:textId="77777777" w:rsidR="00B618B2" w:rsidRDefault="005E0FAE">
            <w:pPr>
              <w:spacing w:before="20" w:after="20"/>
            </w:pPr>
            <w:r>
              <w:rPr>
                <w:sz w:val="18"/>
                <w:szCs w:val="18"/>
              </w:rPr>
              <w:t>Municipalidad de Granados, Baja Verapaz</w:t>
            </w:r>
          </w:p>
        </w:tc>
        <w:tc>
          <w:tcPr>
            <w:tcW w:w="26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B9F1DCE" w14:textId="77777777" w:rsidR="00B618B2" w:rsidRDefault="005E0FAE">
            <w:pPr>
              <w:spacing w:before="20" w:after="20"/>
            </w:pPr>
            <w:r>
              <w:rPr>
                <w:sz w:val="18"/>
                <w:szCs w:val="18"/>
              </w:rPr>
              <w:t>Ejecución de las pruebas del CU-01 Ingreso al Sistema sobre la última versión del código.</w:t>
            </w:r>
          </w:p>
        </w:tc>
      </w:tr>
      <w:tr w:rsidR="00B618B2" w14:paraId="7B046A24" w14:textId="77777777">
        <w:tc>
          <w:tcPr>
            <w:tcW w:w="13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597DA05" w14:textId="77777777" w:rsidR="00B618B2" w:rsidRDefault="00B618B2">
            <w:pPr>
              <w:spacing w:before="20" w:after="20"/>
            </w:pPr>
          </w:p>
        </w:tc>
        <w:tc>
          <w:tcPr>
            <w:tcW w:w="10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D93F863" w14:textId="77777777" w:rsidR="00B618B2" w:rsidRDefault="00B618B2">
            <w:pPr>
              <w:spacing w:before="20" w:after="20"/>
            </w:pPr>
          </w:p>
        </w:tc>
        <w:tc>
          <w:tcPr>
            <w:tcW w:w="23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0ACD080" w14:textId="77777777" w:rsidR="00B618B2" w:rsidRDefault="00B618B2">
            <w:pPr>
              <w:spacing w:before="20" w:after="20"/>
            </w:pPr>
          </w:p>
        </w:tc>
        <w:tc>
          <w:tcPr>
            <w:tcW w:w="216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0C76C81" w14:textId="77777777" w:rsidR="00B618B2" w:rsidRDefault="00B618B2">
            <w:pPr>
              <w:spacing w:before="20" w:after="20"/>
            </w:pPr>
          </w:p>
        </w:tc>
        <w:tc>
          <w:tcPr>
            <w:tcW w:w="26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D9A7EF0" w14:textId="77777777" w:rsidR="00B618B2" w:rsidRDefault="00B618B2">
            <w:pPr>
              <w:spacing w:before="20" w:after="20"/>
            </w:pPr>
          </w:p>
        </w:tc>
      </w:tr>
      <w:tr w:rsidR="00B618B2" w14:paraId="00FE02FC" w14:textId="77777777">
        <w:tc>
          <w:tcPr>
            <w:tcW w:w="13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368E6AE" w14:textId="77777777" w:rsidR="00B618B2" w:rsidRDefault="00B618B2">
            <w:pPr>
              <w:spacing w:before="20" w:after="20"/>
            </w:pPr>
          </w:p>
        </w:tc>
        <w:tc>
          <w:tcPr>
            <w:tcW w:w="10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A6687F1" w14:textId="77777777" w:rsidR="00B618B2" w:rsidRDefault="00B618B2">
            <w:pPr>
              <w:spacing w:before="20" w:after="20"/>
            </w:pPr>
          </w:p>
        </w:tc>
        <w:tc>
          <w:tcPr>
            <w:tcW w:w="23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A79DD39" w14:textId="77777777" w:rsidR="00B618B2" w:rsidRDefault="00B618B2">
            <w:pPr>
              <w:spacing w:before="20" w:after="20"/>
            </w:pPr>
          </w:p>
        </w:tc>
        <w:tc>
          <w:tcPr>
            <w:tcW w:w="216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028C825" w14:textId="77777777" w:rsidR="00B618B2" w:rsidRDefault="00B618B2">
            <w:pPr>
              <w:spacing w:before="20" w:after="20"/>
            </w:pPr>
          </w:p>
        </w:tc>
        <w:tc>
          <w:tcPr>
            <w:tcW w:w="26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79317A0" w14:textId="77777777" w:rsidR="00B618B2" w:rsidRDefault="00B618B2">
            <w:pPr>
              <w:spacing w:before="20" w:after="20"/>
            </w:pPr>
          </w:p>
        </w:tc>
      </w:tr>
    </w:tbl>
    <w:p w14:paraId="2BC53751" w14:textId="77777777" w:rsidR="00B618B2" w:rsidRDefault="005E0FAE">
      <w:pPr>
        <w:pStyle w:val="Heading1"/>
        <w:spacing w:before="320" w:after="140"/>
      </w:pPr>
      <w:r>
        <w:rPr>
          <w:b/>
          <w:bCs/>
          <w:color w:val="1F3864"/>
          <w:sz w:val="28"/>
          <w:szCs w:val="28"/>
        </w:rPr>
        <w:t>Información del proyecto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100"/>
        <w:gridCol w:w="6260"/>
      </w:tblGrid>
      <w:tr w:rsidR="00B618B2" w14:paraId="06096DF1" w14:textId="77777777">
        <w:tc>
          <w:tcPr>
            <w:tcW w:w="3100" w:type="dxa"/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7E7F9FD" w14:textId="77777777" w:rsidR="00B618B2" w:rsidRDefault="005E0FAE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Empresa / Organización</w:t>
            </w:r>
          </w:p>
        </w:tc>
        <w:tc>
          <w:tcPr>
            <w:tcW w:w="626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96E42E7" w14:textId="77777777" w:rsidR="00B618B2" w:rsidRDefault="005E0FAE">
            <w:pPr>
              <w:spacing w:before="20" w:after="20"/>
            </w:pPr>
            <w:r>
              <w:rPr>
                <w:sz w:val="18"/>
                <w:szCs w:val="18"/>
              </w:rPr>
              <w:t>Municipalidad de Granados, Baja Verapaz</w:t>
            </w:r>
          </w:p>
        </w:tc>
      </w:tr>
      <w:tr w:rsidR="00B618B2" w14:paraId="07EE0A0D" w14:textId="77777777">
        <w:tc>
          <w:tcPr>
            <w:tcW w:w="3100" w:type="dxa"/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2CB57BF" w14:textId="77777777" w:rsidR="00B618B2" w:rsidRDefault="005E0FAE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Proyecto</w:t>
            </w:r>
          </w:p>
        </w:tc>
        <w:tc>
          <w:tcPr>
            <w:tcW w:w="626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DF1FFC5" w14:textId="77777777" w:rsidR="00B618B2" w:rsidRDefault="005E0FAE">
            <w:pPr>
              <w:spacing w:before="20" w:after="20"/>
            </w:pPr>
            <w:r>
              <w:rPr>
                <w:sz w:val="18"/>
                <w:szCs w:val="18"/>
              </w:rPr>
              <w:t>Sistema de Quejas, Reclamos, Denuncias y Sugerencias</w:t>
            </w:r>
          </w:p>
        </w:tc>
      </w:tr>
      <w:tr w:rsidR="00B618B2" w14:paraId="1BD47C51" w14:textId="77777777">
        <w:tc>
          <w:tcPr>
            <w:tcW w:w="3100" w:type="dxa"/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2045443" w14:textId="77777777" w:rsidR="00B618B2" w:rsidRDefault="005E0FAE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Fecha de preparación</w:t>
            </w:r>
          </w:p>
        </w:tc>
        <w:tc>
          <w:tcPr>
            <w:tcW w:w="626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B216962" w14:textId="77777777" w:rsidR="00B618B2" w:rsidRDefault="005E0FAE">
            <w:pPr>
              <w:spacing w:before="20" w:after="20"/>
            </w:pPr>
            <w:r>
              <w:rPr>
                <w:sz w:val="18"/>
                <w:szCs w:val="18"/>
              </w:rPr>
              <w:t>20/10/2026</w:t>
            </w:r>
          </w:p>
        </w:tc>
      </w:tr>
      <w:tr w:rsidR="00B618B2" w14:paraId="7E525427" w14:textId="77777777">
        <w:tc>
          <w:tcPr>
            <w:tcW w:w="3100" w:type="dxa"/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1B1ED3E" w14:textId="77777777" w:rsidR="00B618B2" w:rsidRDefault="005E0FAE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Cliente</w:t>
            </w:r>
          </w:p>
        </w:tc>
        <w:tc>
          <w:tcPr>
            <w:tcW w:w="626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1E737BE" w14:textId="77777777" w:rsidR="00B618B2" w:rsidRDefault="005E0FAE">
            <w:pPr>
              <w:spacing w:before="20" w:after="20"/>
            </w:pPr>
            <w:r>
              <w:rPr>
                <w:sz w:val="18"/>
                <w:szCs w:val="18"/>
              </w:rPr>
              <w:t>Edy Rigoberto Ramírez</w:t>
            </w:r>
          </w:p>
        </w:tc>
      </w:tr>
      <w:tr w:rsidR="00B618B2" w14:paraId="38D479B1" w14:textId="77777777">
        <w:tc>
          <w:tcPr>
            <w:tcW w:w="3100" w:type="dxa"/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7735E18" w14:textId="77777777" w:rsidR="00B618B2" w:rsidRDefault="005E0FAE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Patrocinador principal</w:t>
            </w:r>
          </w:p>
        </w:tc>
        <w:tc>
          <w:tcPr>
            <w:tcW w:w="626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FED975B" w14:textId="77777777" w:rsidR="00B618B2" w:rsidRDefault="005E0FAE">
            <w:pPr>
              <w:spacing w:before="20" w:after="20"/>
            </w:pPr>
            <w:r>
              <w:rPr>
                <w:sz w:val="18"/>
                <w:szCs w:val="18"/>
              </w:rPr>
              <w:t>Concejo Municipal de Granados, Baja Verapaz</w:t>
            </w:r>
          </w:p>
        </w:tc>
      </w:tr>
      <w:tr w:rsidR="00B618B2" w14:paraId="6101EE8A" w14:textId="77777777">
        <w:tc>
          <w:tcPr>
            <w:tcW w:w="3100" w:type="dxa"/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A4D49E6" w14:textId="77777777" w:rsidR="00B618B2" w:rsidRDefault="005E0FAE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Gerente / Líder de proyecto</w:t>
            </w:r>
          </w:p>
        </w:tc>
        <w:tc>
          <w:tcPr>
            <w:tcW w:w="626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218EB27" w14:textId="77777777" w:rsidR="00B618B2" w:rsidRDefault="005E0FAE">
            <w:pPr>
              <w:spacing w:before="20" w:after="20"/>
            </w:pPr>
            <w:r>
              <w:rPr>
                <w:sz w:val="18"/>
                <w:szCs w:val="18"/>
              </w:rPr>
              <w:t>Santiago Alexánder Pocón</w:t>
            </w:r>
          </w:p>
        </w:tc>
      </w:tr>
      <w:tr w:rsidR="00B618B2" w14:paraId="0807035F" w14:textId="77777777">
        <w:tc>
          <w:tcPr>
            <w:tcW w:w="3100" w:type="dxa"/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22906E4" w14:textId="77777777" w:rsidR="00B618B2" w:rsidRDefault="005E0FAE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Gerente / Líder de pruebas de software</w:t>
            </w:r>
          </w:p>
        </w:tc>
        <w:tc>
          <w:tcPr>
            <w:tcW w:w="626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AFA1BBE" w14:textId="6F15B824" w:rsidR="00B618B2" w:rsidRDefault="005E0FAE">
            <w:pPr>
              <w:spacing w:before="20" w:after="20"/>
            </w:pPr>
            <w:r>
              <w:rPr>
                <w:sz w:val="18"/>
                <w:szCs w:val="18"/>
              </w:rPr>
              <w:t>Grupo 1</w:t>
            </w:r>
            <w:r w:rsidR="00E50579">
              <w:rPr>
                <w:sz w:val="18"/>
                <w:szCs w:val="18"/>
              </w:rPr>
              <w:t>-</w:t>
            </w:r>
            <w:r>
              <w:rPr>
                <w:sz w:val="18"/>
                <w:szCs w:val="18"/>
              </w:rPr>
              <w:t>Análisis de Sistemas II</w:t>
            </w:r>
          </w:p>
        </w:tc>
      </w:tr>
    </w:tbl>
    <w:p w14:paraId="10190199" w14:textId="77777777" w:rsidR="00B618B2" w:rsidRDefault="005E0FAE">
      <w:pPr>
        <w:pStyle w:val="Heading1"/>
        <w:spacing w:before="320" w:after="140"/>
      </w:pPr>
      <w:r>
        <w:rPr>
          <w:b/>
          <w:bCs/>
          <w:color w:val="1F3864"/>
          <w:sz w:val="28"/>
          <w:szCs w:val="28"/>
        </w:rPr>
        <w:t>Aprobaciones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483"/>
        <w:gridCol w:w="2187"/>
        <w:gridCol w:w="2091"/>
        <w:gridCol w:w="1049"/>
        <w:gridCol w:w="1550"/>
      </w:tblGrid>
      <w:tr w:rsidR="00B618B2" w14:paraId="338D3BD5" w14:textId="77777777">
        <w:trPr>
          <w:tblHeader/>
        </w:trPr>
        <w:tc>
          <w:tcPr>
            <w:tcW w:w="2500" w:type="dxa"/>
            <w:shd w:val="clear" w:color="auto" w:fill="BFBFB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A5EF2E5" w14:textId="77777777" w:rsidR="00B618B2" w:rsidRDefault="005E0FAE">
            <w:pPr>
              <w:spacing w:before="20" w:after="20"/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Nombre y Apellido</w:t>
            </w:r>
          </w:p>
        </w:tc>
        <w:tc>
          <w:tcPr>
            <w:tcW w:w="2200" w:type="dxa"/>
            <w:shd w:val="clear" w:color="auto" w:fill="BFBFB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7990A65" w14:textId="77777777" w:rsidR="00B618B2" w:rsidRDefault="005E0FAE">
            <w:pPr>
              <w:spacing w:before="20" w:after="20"/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Cargo</w:t>
            </w:r>
          </w:p>
        </w:tc>
        <w:tc>
          <w:tcPr>
            <w:tcW w:w="2100" w:type="dxa"/>
            <w:shd w:val="clear" w:color="auto" w:fill="BFBFB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53077F1" w14:textId="77777777" w:rsidR="00B618B2" w:rsidRDefault="005E0FAE">
            <w:pPr>
              <w:spacing w:before="20" w:after="20"/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Departamento u organización</w:t>
            </w:r>
          </w:p>
        </w:tc>
        <w:tc>
          <w:tcPr>
            <w:tcW w:w="1000" w:type="dxa"/>
            <w:shd w:val="clear" w:color="auto" w:fill="BFBFB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F763BAF" w14:textId="77777777" w:rsidR="00B618B2" w:rsidRDefault="005E0FAE">
            <w:pPr>
              <w:spacing w:before="20" w:after="20"/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Fecha</w:t>
            </w:r>
          </w:p>
        </w:tc>
        <w:tc>
          <w:tcPr>
            <w:tcW w:w="1560" w:type="dxa"/>
            <w:shd w:val="clear" w:color="auto" w:fill="BFBFB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5DC67F7" w14:textId="77777777" w:rsidR="00B618B2" w:rsidRDefault="005E0FAE">
            <w:pPr>
              <w:spacing w:before="20" w:after="20"/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Firma</w:t>
            </w:r>
          </w:p>
        </w:tc>
      </w:tr>
      <w:tr w:rsidR="00B618B2" w14:paraId="4FA8243F" w14:textId="77777777">
        <w:tc>
          <w:tcPr>
            <w:tcW w:w="25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C3D30B2" w14:textId="77777777" w:rsidR="00B618B2" w:rsidRDefault="005E0FAE">
            <w:pPr>
              <w:spacing w:before="20" w:after="20"/>
            </w:pPr>
            <w:r>
              <w:rPr>
                <w:sz w:val="18"/>
                <w:szCs w:val="18"/>
              </w:rPr>
              <w:t>Edy Rigoberto Ramírez</w:t>
            </w:r>
          </w:p>
        </w:tc>
        <w:tc>
          <w:tcPr>
            <w:tcW w:w="22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2820018" w14:textId="77777777" w:rsidR="00B618B2" w:rsidRDefault="005E0FAE">
            <w:pPr>
              <w:spacing w:before="20" w:after="20"/>
            </w:pPr>
            <w:r>
              <w:rPr>
                <w:sz w:val="18"/>
                <w:szCs w:val="18"/>
              </w:rPr>
              <w:t>Catedrático</w:t>
            </w:r>
          </w:p>
        </w:tc>
        <w:tc>
          <w:tcPr>
            <w:tcW w:w="21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04A73FC" w14:textId="77777777" w:rsidR="00B618B2" w:rsidRDefault="005E0FAE">
            <w:pPr>
              <w:spacing w:before="20" w:after="20"/>
            </w:pPr>
            <w:r>
              <w:rPr>
                <w:sz w:val="18"/>
                <w:szCs w:val="18"/>
              </w:rPr>
              <w:t>Universidad Mariano Gálvez</w:t>
            </w:r>
          </w:p>
        </w:tc>
        <w:tc>
          <w:tcPr>
            <w:tcW w:w="10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350472A" w14:textId="77777777" w:rsidR="00B618B2" w:rsidRDefault="005E0FAE">
            <w:pPr>
              <w:spacing w:before="20" w:after="20"/>
            </w:pPr>
            <w:r>
              <w:rPr>
                <w:sz w:val="18"/>
                <w:szCs w:val="18"/>
              </w:rPr>
              <w:t>20/10/2026</w:t>
            </w:r>
          </w:p>
        </w:tc>
        <w:tc>
          <w:tcPr>
            <w:tcW w:w="156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9C6EE13" w14:textId="77777777" w:rsidR="00B618B2" w:rsidRDefault="00B618B2">
            <w:pPr>
              <w:spacing w:before="20" w:after="20"/>
            </w:pPr>
          </w:p>
        </w:tc>
      </w:tr>
      <w:tr w:rsidR="00B618B2" w14:paraId="3647A2CE" w14:textId="77777777">
        <w:tc>
          <w:tcPr>
            <w:tcW w:w="25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0835A76" w14:textId="77777777" w:rsidR="00B618B2" w:rsidRDefault="00B618B2">
            <w:pPr>
              <w:spacing w:before="20" w:after="20"/>
            </w:pPr>
          </w:p>
        </w:tc>
        <w:tc>
          <w:tcPr>
            <w:tcW w:w="22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A31FE9D" w14:textId="77777777" w:rsidR="00B618B2" w:rsidRDefault="00B618B2">
            <w:pPr>
              <w:spacing w:before="20" w:after="20"/>
            </w:pPr>
          </w:p>
        </w:tc>
        <w:tc>
          <w:tcPr>
            <w:tcW w:w="21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B01AB25" w14:textId="77777777" w:rsidR="00B618B2" w:rsidRDefault="00B618B2">
            <w:pPr>
              <w:spacing w:before="20" w:after="20"/>
            </w:pPr>
          </w:p>
        </w:tc>
        <w:tc>
          <w:tcPr>
            <w:tcW w:w="10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A0F9525" w14:textId="77777777" w:rsidR="00B618B2" w:rsidRDefault="00B618B2">
            <w:pPr>
              <w:spacing w:before="20" w:after="20"/>
            </w:pPr>
          </w:p>
        </w:tc>
        <w:tc>
          <w:tcPr>
            <w:tcW w:w="156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2D952BC" w14:textId="77777777" w:rsidR="00B618B2" w:rsidRDefault="00B618B2">
            <w:pPr>
              <w:spacing w:before="20" w:after="20"/>
            </w:pPr>
          </w:p>
        </w:tc>
      </w:tr>
    </w:tbl>
    <w:p w14:paraId="753D8EA0" w14:textId="77777777" w:rsidR="00B618B2" w:rsidRDefault="005E0FAE">
      <w:pPr>
        <w:pStyle w:val="Heading1"/>
        <w:spacing w:before="320" w:after="140"/>
      </w:pPr>
      <w:r>
        <w:rPr>
          <w:b/>
          <w:bCs/>
          <w:color w:val="1F3864"/>
          <w:sz w:val="28"/>
          <w:szCs w:val="28"/>
        </w:rPr>
        <w:t>Resumen ejecutivo</w:t>
      </w:r>
    </w:p>
    <w:p w14:paraId="55958F81" w14:textId="77777777" w:rsidR="00B618B2" w:rsidRDefault="005E0FAE">
      <w:pPr>
        <w:spacing w:after="120"/>
      </w:pPr>
      <w:r>
        <w:t>Este es un informe de ejecución de las pruebas del caso de uso CU-01 Ingreso al Sistema del Sistema de Quejas, Reclamos, Denuncias y Sugerencias de la Municipalidad de Granados, Baja Verapaz. Su propósito es verificar que el sistema valide las credenciales</w:t>
      </w:r>
      <w:r>
        <w:t xml:space="preserve"> de cada tipo de usuario, respete los estados de usuario, entregue a cada rol su bandeja y deje registro en bitácora de cada inicio de sesión.</w:t>
      </w:r>
    </w:p>
    <w:p w14:paraId="65AF199C" w14:textId="77777777" w:rsidR="00B618B2" w:rsidRDefault="005E0FAE">
      <w:pPr>
        <w:spacing w:after="120"/>
      </w:pPr>
      <w:r>
        <w:t>Las pruebas se ejecutaron sobre la última versión del código, en el ambiente local, con los usuarios de prueba pr</w:t>
      </w:r>
      <w:r>
        <w:t>ecargados. Cada parte del flujo indica el resultado observado y la evidencia correspondiente.</w:t>
      </w:r>
    </w:p>
    <w:p w14:paraId="09765609" w14:textId="77777777" w:rsidR="00B618B2" w:rsidRDefault="005E0FAE">
      <w:pPr>
        <w:pStyle w:val="Heading1"/>
        <w:spacing w:before="320" w:after="140"/>
      </w:pPr>
      <w:r>
        <w:rPr>
          <w:b/>
          <w:bCs/>
          <w:color w:val="1F3864"/>
          <w:sz w:val="28"/>
          <w:szCs w:val="28"/>
        </w:rPr>
        <w:t>Alcance de las pruebas</w:t>
      </w:r>
    </w:p>
    <w:p w14:paraId="1BCF3B03" w14:textId="77777777" w:rsidR="00B618B2" w:rsidRDefault="005E0FAE">
      <w:pPr>
        <w:pStyle w:val="Heading2"/>
        <w:spacing w:before="220" w:after="140"/>
      </w:pPr>
      <w:r>
        <w:rPr>
          <w:b/>
          <w:bCs/>
          <w:color w:val="1F3864"/>
          <w:sz w:val="24"/>
          <w:szCs w:val="24"/>
        </w:rPr>
        <w:t>Elementos de pruebas</w:t>
      </w:r>
    </w:p>
    <w:p w14:paraId="7817AE37" w14:textId="77777777" w:rsidR="00B618B2" w:rsidRDefault="005E0FAE">
      <w:pPr>
        <w:spacing w:after="60"/>
        <w:ind w:left="360" w:hanging="180"/>
      </w:pPr>
      <w:r>
        <w:t>• Módulo de Autenticación y Seguridad.</w:t>
      </w:r>
    </w:p>
    <w:p w14:paraId="3F8362CD" w14:textId="77777777" w:rsidR="00B618B2" w:rsidRDefault="005E0FAE">
      <w:pPr>
        <w:spacing w:after="60"/>
        <w:ind w:left="360" w:hanging="180"/>
      </w:pPr>
      <w:r>
        <w:t>• Portal público del sistema y pantalla de inicio de sesión.</w:t>
      </w:r>
    </w:p>
    <w:p w14:paraId="2E721ED3" w14:textId="77777777" w:rsidR="00B618B2" w:rsidRDefault="005E0FAE">
      <w:pPr>
        <w:spacing w:after="60"/>
        <w:ind w:left="360" w:hanging="180"/>
      </w:pPr>
      <w:r>
        <w:t>• Formulario de ingreso con el tipo de usuario, el usuario y la contraseña (RN08).</w:t>
      </w:r>
    </w:p>
    <w:p w14:paraId="6B156203" w14:textId="77777777" w:rsidR="00B618B2" w:rsidRDefault="005E0FAE">
      <w:pPr>
        <w:spacing w:after="60"/>
        <w:ind w:left="360" w:hanging="180"/>
      </w:pPr>
      <w:r>
        <w:lastRenderedPageBreak/>
        <w:t>• Bandejas de los cinco roles internos y la bandeja del ciudadano.</w:t>
      </w:r>
    </w:p>
    <w:p w14:paraId="2E5DF35E" w14:textId="77777777" w:rsidR="00B618B2" w:rsidRDefault="005E0FAE">
      <w:pPr>
        <w:spacing w:after="60"/>
        <w:ind w:left="360" w:hanging="180"/>
      </w:pPr>
      <w:r>
        <w:t xml:space="preserve">• Registro del inicio y del cierre de sesión </w:t>
      </w:r>
      <w:r>
        <w:t>en la bitácora.</w:t>
      </w:r>
    </w:p>
    <w:p w14:paraId="654E34BD" w14:textId="77777777" w:rsidR="00B618B2" w:rsidRDefault="005E0FAE">
      <w:pPr>
        <w:pStyle w:val="Heading2"/>
        <w:spacing w:before="220" w:after="140"/>
      </w:pPr>
      <w:r>
        <w:rPr>
          <w:b/>
          <w:bCs/>
          <w:color w:val="1F3864"/>
          <w:sz w:val="24"/>
          <w:szCs w:val="24"/>
        </w:rPr>
        <w:t>Nuevas funcionalidades a probar</w:t>
      </w:r>
    </w:p>
    <w:p w14:paraId="044A1D77" w14:textId="77777777" w:rsidR="00B618B2" w:rsidRDefault="005E0FAE">
      <w:pPr>
        <w:spacing w:after="100"/>
      </w:pPr>
      <w:r>
        <w:t>Desde el punto de vista del usuario, se probó que pueda:</w:t>
      </w:r>
    </w:p>
    <w:p w14:paraId="2A5919CD" w14:textId="77777777" w:rsidR="00B618B2" w:rsidRDefault="005E0FAE">
      <w:pPr>
        <w:spacing w:after="60"/>
        <w:ind w:left="360" w:hanging="180"/>
      </w:pPr>
      <w:r>
        <w:t>• Ver el portal de la Municipalidad con el logotipo, el título, la visión y la misión antes de ingresar.</w:t>
      </w:r>
    </w:p>
    <w:p w14:paraId="373F9076" w14:textId="77777777" w:rsidR="00B618B2" w:rsidRDefault="005E0FAE">
      <w:pPr>
        <w:spacing w:after="60"/>
        <w:ind w:left="360" w:hanging="180"/>
      </w:pPr>
      <w:r>
        <w:t>• Seleccionar el tipo de usuario, Empleado o C</w:t>
      </w:r>
      <w:r>
        <w:t>iudadano, y recibir el formulario que corresponde.</w:t>
      </w:r>
    </w:p>
    <w:p w14:paraId="1C95C12E" w14:textId="77777777" w:rsidR="00B618B2" w:rsidRDefault="005E0FAE">
      <w:pPr>
        <w:spacing w:after="60"/>
        <w:ind w:left="360" w:hanging="180"/>
      </w:pPr>
      <w:r>
        <w:t>• Ingresar como empleado con el correo institucional y la contraseña.</w:t>
      </w:r>
    </w:p>
    <w:p w14:paraId="3820D209" w14:textId="77777777" w:rsidR="00B618B2" w:rsidRDefault="005E0FAE">
      <w:pPr>
        <w:spacing w:after="60"/>
        <w:ind w:left="360" w:hanging="180"/>
      </w:pPr>
      <w:r>
        <w:t>• Ingresar como ciudadano con el DPI y el código de verificación enviado al correo.</w:t>
      </w:r>
    </w:p>
    <w:p w14:paraId="5E267251" w14:textId="77777777" w:rsidR="00B618B2" w:rsidRDefault="005E0FAE">
      <w:pPr>
        <w:spacing w:after="60"/>
        <w:ind w:left="360" w:hanging="180"/>
      </w:pPr>
      <w:r>
        <w:t>• Recibir el mensaje de error cuando las credencial</w:t>
      </w:r>
      <w:r>
        <w:t>es no son correctas.</w:t>
      </w:r>
    </w:p>
    <w:p w14:paraId="03FC7F78" w14:textId="77777777" w:rsidR="00B618B2" w:rsidRDefault="005E0FAE">
      <w:pPr>
        <w:spacing w:after="60"/>
        <w:ind w:left="360" w:hanging="180"/>
      </w:pPr>
      <w:r>
        <w:t>• Llegar a la bandeja que corresponde al rol del usuario.</w:t>
      </w:r>
    </w:p>
    <w:p w14:paraId="08B2E39B" w14:textId="77777777" w:rsidR="00B618B2" w:rsidRDefault="005E0FAE">
      <w:pPr>
        <w:spacing w:after="60"/>
        <w:ind w:left="360" w:hanging="180"/>
      </w:pPr>
      <w:r>
        <w:t>• Cerrar la sesión y regresar al portal web.</w:t>
      </w:r>
    </w:p>
    <w:p w14:paraId="51D26FF3" w14:textId="77777777" w:rsidR="00B618B2" w:rsidRDefault="005E0FAE">
      <w:pPr>
        <w:spacing w:before="120" w:after="80"/>
      </w:pPr>
      <w:r>
        <w:t>Cada conjunto de casos de prueba para el caso de uso contempla: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600"/>
        <w:gridCol w:w="6760"/>
      </w:tblGrid>
      <w:tr w:rsidR="00B618B2" w14:paraId="371BE9BD" w14:textId="77777777">
        <w:trPr>
          <w:tblHeader/>
        </w:trPr>
        <w:tc>
          <w:tcPr>
            <w:tcW w:w="2600" w:type="dxa"/>
            <w:shd w:val="clear" w:color="auto" w:fill="BFBFB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11D916D" w14:textId="77777777" w:rsidR="00B618B2" w:rsidRDefault="005E0FAE">
            <w:pPr>
              <w:spacing w:before="20" w:after="20"/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ELEMENTO DEL CASO DE USO</w:t>
            </w:r>
          </w:p>
        </w:tc>
        <w:tc>
          <w:tcPr>
            <w:tcW w:w="6760" w:type="dxa"/>
            <w:shd w:val="clear" w:color="auto" w:fill="BFBFB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660B566" w14:textId="77777777" w:rsidR="00B618B2" w:rsidRDefault="005E0FAE">
            <w:pPr>
              <w:spacing w:before="20" w:after="20"/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CASO DE PRUEBA</w:t>
            </w:r>
          </w:p>
        </w:tc>
      </w:tr>
      <w:tr w:rsidR="00B618B2" w14:paraId="46C306E3" w14:textId="77777777">
        <w:tc>
          <w:tcPr>
            <w:tcW w:w="2600" w:type="dxa"/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4E2CFC7" w14:textId="77777777" w:rsidR="00B618B2" w:rsidRDefault="005E0FAE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Datos de entrada</w:t>
            </w:r>
          </w:p>
        </w:tc>
        <w:tc>
          <w:tcPr>
            <w:tcW w:w="676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C49D025" w14:textId="77777777" w:rsidR="00B618B2" w:rsidRDefault="005E0FAE">
            <w:pPr>
              <w:spacing w:before="20" w:after="20"/>
            </w:pPr>
            <w:r>
              <w:rPr>
                <w:sz w:val="18"/>
                <w:szCs w:val="18"/>
              </w:rPr>
              <w:t>Verificar que los datos de entrada cumplan con obligatoriedad, tipo de datos, longitud y estructura.</w:t>
            </w:r>
          </w:p>
        </w:tc>
      </w:tr>
      <w:tr w:rsidR="00B618B2" w14:paraId="1901E5A9" w14:textId="77777777">
        <w:tc>
          <w:tcPr>
            <w:tcW w:w="2600" w:type="dxa"/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2EC1E70" w14:textId="77777777" w:rsidR="00B618B2" w:rsidRDefault="005E0FAE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Reglas de Negocio</w:t>
            </w:r>
          </w:p>
        </w:tc>
        <w:tc>
          <w:tcPr>
            <w:tcW w:w="676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7587EB5" w14:textId="77777777" w:rsidR="00B618B2" w:rsidRDefault="005E0FAE">
            <w:pPr>
              <w:spacing w:before="20" w:after="20"/>
            </w:pPr>
            <w:r>
              <w:rPr>
                <w:sz w:val="18"/>
                <w:szCs w:val="18"/>
              </w:rPr>
              <w:t>Validar las reglas de negocio que afectan los datos de entrada y los flujos.</w:t>
            </w:r>
          </w:p>
        </w:tc>
      </w:tr>
      <w:tr w:rsidR="00B618B2" w14:paraId="34E24A9E" w14:textId="77777777">
        <w:tc>
          <w:tcPr>
            <w:tcW w:w="2600" w:type="dxa"/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8D43A44" w14:textId="77777777" w:rsidR="00B618B2" w:rsidRDefault="005E0FAE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Flujos Alternos</w:t>
            </w:r>
          </w:p>
        </w:tc>
        <w:tc>
          <w:tcPr>
            <w:tcW w:w="676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0CC338D" w14:textId="77777777" w:rsidR="00B618B2" w:rsidRDefault="005E0FAE">
            <w:pPr>
              <w:spacing w:before="20" w:after="20"/>
            </w:pPr>
            <w:r>
              <w:rPr>
                <w:sz w:val="18"/>
                <w:szCs w:val="18"/>
              </w:rPr>
              <w:t>Verificar la ejecución de todos los flujos alternos.</w:t>
            </w:r>
          </w:p>
        </w:tc>
      </w:tr>
      <w:tr w:rsidR="00B618B2" w14:paraId="4087AC0D" w14:textId="77777777">
        <w:tc>
          <w:tcPr>
            <w:tcW w:w="2600" w:type="dxa"/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855512F" w14:textId="77777777" w:rsidR="00B618B2" w:rsidRDefault="005E0FAE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Flujos de Excepción</w:t>
            </w:r>
          </w:p>
        </w:tc>
        <w:tc>
          <w:tcPr>
            <w:tcW w:w="676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C186FD9" w14:textId="77777777" w:rsidR="00B618B2" w:rsidRDefault="005E0FAE">
            <w:pPr>
              <w:spacing w:before="20" w:after="20"/>
            </w:pPr>
            <w:r>
              <w:rPr>
                <w:sz w:val="18"/>
                <w:szCs w:val="18"/>
              </w:rPr>
              <w:t>Verificar la ejecución de todos los flujos de excepción.</w:t>
            </w:r>
          </w:p>
        </w:tc>
      </w:tr>
      <w:tr w:rsidR="00B618B2" w14:paraId="250A94C1" w14:textId="77777777">
        <w:tc>
          <w:tcPr>
            <w:tcW w:w="2600" w:type="dxa"/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FE04EDB" w14:textId="77777777" w:rsidR="00B618B2" w:rsidRDefault="005E0FAE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Flujo Básico</w:t>
            </w:r>
          </w:p>
        </w:tc>
        <w:tc>
          <w:tcPr>
            <w:tcW w:w="676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B3E031F" w14:textId="77777777" w:rsidR="00B618B2" w:rsidRDefault="005E0FAE">
            <w:pPr>
              <w:spacing w:before="20" w:after="20"/>
            </w:pPr>
            <w:r>
              <w:rPr>
                <w:sz w:val="18"/>
                <w:szCs w:val="18"/>
              </w:rPr>
              <w:t>Verificar la ejecución del flujo básico.</w:t>
            </w:r>
          </w:p>
        </w:tc>
      </w:tr>
      <w:tr w:rsidR="00B618B2" w14:paraId="08B6D676" w14:textId="77777777">
        <w:tc>
          <w:tcPr>
            <w:tcW w:w="2600" w:type="dxa"/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1F97772" w14:textId="77777777" w:rsidR="00B618B2" w:rsidRDefault="005E0FAE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Generalidades</w:t>
            </w:r>
          </w:p>
        </w:tc>
        <w:tc>
          <w:tcPr>
            <w:tcW w:w="676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A682741" w14:textId="77777777" w:rsidR="00B618B2" w:rsidRDefault="005E0FAE">
            <w:pPr>
              <w:spacing w:before="20" w:after="20"/>
            </w:pPr>
            <w:r>
              <w:rPr>
                <w:sz w:val="18"/>
                <w:szCs w:val="18"/>
              </w:rPr>
              <w:t>Los casos de prueba especifican rutas, nombres de archi</w:t>
            </w:r>
            <w:r>
              <w:rPr>
                <w:sz w:val="18"/>
                <w:szCs w:val="18"/>
              </w:rPr>
              <w:t>vo y valores exactos de los datos de entrada.</w:t>
            </w:r>
          </w:p>
        </w:tc>
      </w:tr>
    </w:tbl>
    <w:p w14:paraId="694E2B6E" w14:textId="77777777" w:rsidR="00B618B2" w:rsidRDefault="005E0FAE">
      <w:r>
        <w:br w:type="page"/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00"/>
        <w:gridCol w:w="2380"/>
        <w:gridCol w:w="2300"/>
        <w:gridCol w:w="2380"/>
      </w:tblGrid>
      <w:tr w:rsidR="00B618B2" w14:paraId="4C6A21C9" w14:textId="77777777">
        <w:tc>
          <w:tcPr>
            <w:tcW w:w="9360" w:type="dxa"/>
            <w:gridSpan w:val="4"/>
            <w:shd w:val="clear" w:color="auto" w:fill="BFBFB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6E50E7F" w14:textId="77777777" w:rsidR="00B618B2" w:rsidRDefault="005E0FAE">
            <w:pPr>
              <w:spacing w:before="20" w:after="20"/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lastRenderedPageBreak/>
              <w:t>INFORMACIÓN GLOBAL DEL CASO DE PRUEBA</w:t>
            </w:r>
          </w:p>
        </w:tc>
      </w:tr>
      <w:tr w:rsidR="00B618B2" w14:paraId="4904CC9D" w14:textId="77777777">
        <w:tc>
          <w:tcPr>
            <w:tcW w:w="2300" w:type="dxa"/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E9EFB68" w14:textId="77777777" w:rsidR="00B618B2" w:rsidRDefault="005E0FAE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CASO DE PRUEBA No.</w:t>
            </w:r>
          </w:p>
        </w:tc>
        <w:tc>
          <w:tcPr>
            <w:tcW w:w="238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41F8106" w14:textId="77777777" w:rsidR="00B618B2" w:rsidRDefault="005E0FAE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2300" w:type="dxa"/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7A59E84" w14:textId="77777777" w:rsidR="00B618B2" w:rsidRDefault="005E0FAE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VERSIÓN DE EJECUCIÓN</w:t>
            </w:r>
          </w:p>
        </w:tc>
        <w:tc>
          <w:tcPr>
            <w:tcW w:w="238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7BF17E8" w14:textId="77777777" w:rsidR="00B618B2" w:rsidRDefault="005E0FAE">
            <w:pPr>
              <w:spacing w:before="20" w:after="20"/>
            </w:pPr>
            <w:r>
              <w:rPr>
                <w:sz w:val="18"/>
                <w:szCs w:val="18"/>
              </w:rPr>
              <w:t>1.0</w:t>
            </w:r>
          </w:p>
        </w:tc>
      </w:tr>
      <w:tr w:rsidR="00B618B2" w14:paraId="52B9DC05" w14:textId="77777777">
        <w:tc>
          <w:tcPr>
            <w:tcW w:w="23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82A78C1" w14:textId="77777777" w:rsidR="00B618B2" w:rsidRDefault="00B618B2">
            <w:pPr>
              <w:spacing w:before="20" w:after="20"/>
            </w:pPr>
          </w:p>
        </w:tc>
        <w:tc>
          <w:tcPr>
            <w:tcW w:w="238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0675628" w14:textId="77777777" w:rsidR="00B618B2" w:rsidRDefault="00B618B2">
            <w:pPr>
              <w:spacing w:before="20" w:after="20"/>
            </w:pPr>
          </w:p>
        </w:tc>
        <w:tc>
          <w:tcPr>
            <w:tcW w:w="2300" w:type="dxa"/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76138C3" w14:textId="77777777" w:rsidR="00B618B2" w:rsidRDefault="005E0FAE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FECHA EJECUCIÓN</w:t>
            </w:r>
          </w:p>
        </w:tc>
        <w:tc>
          <w:tcPr>
            <w:tcW w:w="238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7CB70F8" w14:textId="77777777" w:rsidR="00B618B2" w:rsidRDefault="005E0FAE">
            <w:pPr>
              <w:spacing w:before="20" w:after="20"/>
            </w:pPr>
            <w:r>
              <w:rPr>
                <w:sz w:val="18"/>
                <w:szCs w:val="18"/>
              </w:rPr>
              <w:t>20/10/2026</w:t>
            </w:r>
          </w:p>
        </w:tc>
      </w:tr>
      <w:tr w:rsidR="00B618B2" w14:paraId="29D48EF4" w14:textId="77777777">
        <w:tc>
          <w:tcPr>
            <w:tcW w:w="2300" w:type="dxa"/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F3A8475" w14:textId="77777777" w:rsidR="00B618B2" w:rsidRDefault="005E0FAE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CASO DE USO:</w:t>
            </w:r>
          </w:p>
        </w:tc>
        <w:tc>
          <w:tcPr>
            <w:tcW w:w="238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2F851C6" w14:textId="77777777" w:rsidR="00B618B2" w:rsidRDefault="005E0FAE">
            <w:pPr>
              <w:spacing w:before="20" w:after="20"/>
            </w:pPr>
            <w:r>
              <w:rPr>
                <w:sz w:val="18"/>
                <w:szCs w:val="18"/>
              </w:rPr>
              <w:t>CU-01 Ingreso al Sistema</w:t>
            </w:r>
          </w:p>
        </w:tc>
        <w:tc>
          <w:tcPr>
            <w:tcW w:w="2300" w:type="dxa"/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B65E787" w14:textId="77777777" w:rsidR="00B618B2" w:rsidRDefault="005E0FAE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MODULO DEL SISTEMA</w:t>
            </w:r>
          </w:p>
        </w:tc>
        <w:tc>
          <w:tcPr>
            <w:tcW w:w="238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F7014A4" w14:textId="77777777" w:rsidR="00B618B2" w:rsidRDefault="005E0FAE">
            <w:pPr>
              <w:spacing w:before="20" w:after="20"/>
            </w:pPr>
            <w:r>
              <w:rPr>
                <w:sz w:val="18"/>
                <w:szCs w:val="18"/>
              </w:rPr>
              <w:t>Módulo de Autenticación y Seguridad</w:t>
            </w:r>
          </w:p>
        </w:tc>
      </w:tr>
      <w:tr w:rsidR="00B618B2" w14:paraId="24012D6B" w14:textId="77777777">
        <w:tc>
          <w:tcPr>
            <w:tcW w:w="2300" w:type="dxa"/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A7CE308" w14:textId="77777777" w:rsidR="00B618B2" w:rsidRDefault="005E0FAE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Descripción del caso de prueba:</w:t>
            </w:r>
          </w:p>
        </w:tc>
        <w:tc>
          <w:tcPr>
            <w:tcW w:w="7060" w:type="dxa"/>
            <w:gridSpan w:val="3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41E932F" w14:textId="77777777" w:rsidR="00B618B2" w:rsidRDefault="005E0FAE">
            <w:pPr>
              <w:spacing w:before="20" w:after="20"/>
            </w:pPr>
            <w:r>
              <w:rPr>
                <w:sz w:val="18"/>
                <w:szCs w:val="18"/>
              </w:rPr>
              <w:t>Describe la forma en que un empleado municipal o un ciudadano ingresa al Sistema de Quejas, validando sus credenciales, recibiendo la bandeja que corresponde a su rol y quedando registrado en la bitácora con la dirección IP de origen.</w:t>
            </w:r>
          </w:p>
        </w:tc>
      </w:tr>
      <w:tr w:rsidR="00B618B2" w14:paraId="73889019" w14:textId="77777777">
        <w:tc>
          <w:tcPr>
            <w:tcW w:w="9360" w:type="dxa"/>
            <w:gridSpan w:val="4"/>
            <w:shd w:val="clear" w:color="auto" w:fill="BFBFB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C383650" w14:textId="77777777" w:rsidR="00B618B2" w:rsidRDefault="005E0FAE">
            <w:pPr>
              <w:spacing w:before="20" w:after="20"/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CASO DE PRUEBA</w:t>
            </w:r>
          </w:p>
        </w:tc>
      </w:tr>
      <w:tr w:rsidR="00B618B2" w14:paraId="637807A1" w14:textId="77777777">
        <w:tc>
          <w:tcPr>
            <w:tcW w:w="9360" w:type="dxa"/>
            <w:gridSpan w:val="4"/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90D04A5" w14:textId="77777777" w:rsidR="00B618B2" w:rsidRDefault="005E0FAE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Precondiciones</w:t>
            </w:r>
          </w:p>
        </w:tc>
      </w:tr>
      <w:tr w:rsidR="00B618B2" w14:paraId="1A55835A" w14:textId="77777777">
        <w:tc>
          <w:tcPr>
            <w:tcW w:w="9360" w:type="dxa"/>
            <w:gridSpan w:val="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EC99597" w14:textId="77777777" w:rsidR="00B618B2" w:rsidRDefault="005E0FAE">
            <w:pPr>
              <w:spacing w:after="30"/>
              <w:ind w:left="150"/>
            </w:pPr>
            <w:r>
              <w:rPr>
                <w:sz w:val="19"/>
                <w:szCs w:val="19"/>
              </w:rPr>
              <w:t>2.2.1 El sistema web se encuentra disponible en http://localhost:8081.</w:t>
            </w:r>
          </w:p>
          <w:p w14:paraId="667C7D1F" w14:textId="77777777" w:rsidR="00B618B2" w:rsidRDefault="005E0FAE">
            <w:pPr>
              <w:spacing w:after="30"/>
              <w:ind w:left="150"/>
            </w:pPr>
            <w:r>
              <w:rPr>
                <w:sz w:val="19"/>
                <w:szCs w:val="19"/>
              </w:rPr>
              <w:t>2.2.2 Existen los usuarios de prueba con rol válido y en estado Activo.</w:t>
            </w:r>
          </w:p>
          <w:p w14:paraId="50D9021A" w14:textId="77777777" w:rsidR="00B618B2" w:rsidRDefault="005E0FAE">
            <w:pPr>
              <w:spacing w:before="30" w:after="70"/>
              <w:ind w:left="150"/>
            </w:pPr>
            <w:r>
              <w:rPr>
                <w:b/>
                <w:bCs/>
                <w:color w:val="2E7D4F"/>
                <w:sz w:val="19"/>
                <w:szCs w:val="19"/>
              </w:rPr>
              <w:t xml:space="preserve">Resultado: </w:t>
            </w:r>
            <w:r>
              <w:rPr>
                <w:sz w:val="19"/>
                <w:szCs w:val="19"/>
              </w:rPr>
              <w:t>Se cumplen las precondiciones. El ambiente respondió y los usuarios de prueba pudieron ingresar.</w:t>
            </w:r>
          </w:p>
          <w:p w14:paraId="3032723E" w14:textId="77777777" w:rsidR="00B618B2" w:rsidRDefault="005E0FAE">
            <w:pPr>
              <w:spacing w:before="40" w:after="40"/>
              <w:ind w:left="150"/>
            </w:pPr>
            <w:r>
              <w:rPr>
                <w:b/>
                <w:bCs/>
                <w:sz w:val="18"/>
                <w:szCs w:val="18"/>
              </w:rPr>
              <w:t xml:space="preserve">Datos de prueba: </w:t>
            </w:r>
            <w:r>
              <w:rPr>
                <w:sz w:val="18"/>
                <w:szCs w:val="18"/>
              </w:rPr>
              <w:t>Ambiente http://localhost:8081 en Google Chrome. Usuarios de prueba de las migraciones de Flyway (auxiliar.prueba, mcastillo1, supervisor.prue</w:t>
            </w:r>
            <w:r>
              <w:rPr>
                <w:sz w:val="18"/>
                <w:szCs w:val="18"/>
              </w:rPr>
              <w:t>ba, jefatura.prueba y admin.prueba) y el ciudadano Valeria Guzmán con DPI 1971216190110.</w:t>
            </w:r>
          </w:p>
        </w:tc>
      </w:tr>
      <w:tr w:rsidR="00B618B2" w14:paraId="63102EF7" w14:textId="77777777">
        <w:tc>
          <w:tcPr>
            <w:tcW w:w="9360" w:type="dxa"/>
            <w:gridSpan w:val="4"/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D9CCA77" w14:textId="77777777" w:rsidR="00B618B2" w:rsidRDefault="005E0FAE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Flujo Normal Básico</w:t>
            </w:r>
          </w:p>
        </w:tc>
      </w:tr>
      <w:tr w:rsidR="00B618B2" w14:paraId="3C10563D" w14:textId="77777777">
        <w:tc>
          <w:tcPr>
            <w:tcW w:w="9360" w:type="dxa"/>
            <w:gridSpan w:val="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EE69D9B" w14:textId="77777777" w:rsidR="00B618B2" w:rsidRDefault="005E0FAE">
            <w:pPr>
              <w:spacing w:after="30"/>
              <w:ind w:left="150"/>
            </w:pPr>
            <w:r>
              <w:rPr>
                <w:sz w:val="19"/>
                <w:szCs w:val="19"/>
              </w:rPr>
              <w:t>2.3.1 El usuario ingresa al portal web.</w:t>
            </w:r>
          </w:p>
          <w:p w14:paraId="70394861" w14:textId="77777777" w:rsidR="00B618B2" w:rsidRDefault="005E0FAE">
            <w:pPr>
              <w:spacing w:after="30"/>
              <w:ind w:left="150"/>
            </w:pPr>
            <w:r>
              <w:rPr>
                <w:sz w:val="19"/>
                <w:szCs w:val="19"/>
              </w:rPr>
              <w:t>2.3.2 El sistema muestra el logotipo de la Municipalidad.</w:t>
            </w:r>
          </w:p>
          <w:p w14:paraId="609AA1DB" w14:textId="77777777" w:rsidR="00B618B2" w:rsidRDefault="005E0FAE">
            <w:pPr>
              <w:spacing w:after="30"/>
              <w:ind w:left="150"/>
            </w:pPr>
            <w:r>
              <w:rPr>
                <w:sz w:val="19"/>
                <w:szCs w:val="19"/>
              </w:rPr>
              <w:t>2.3.3 El sistema muestra el título “Municipalidad de Granados, B.V.”.</w:t>
            </w:r>
          </w:p>
          <w:p w14:paraId="274028B3" w14:textId="77777777" w:rsidR="00B618B2" w:rsidRDefault="005E0FAE">
            <w:pPr>
              <w:spacing w:after="30"/>
              <w:ind w:left="150"/>
            </w:pPr>
            <w:r>
              <w:rPr>
                <w:sz w:val="19"/>
                <w:szCs w:val="19"/>
              </w:rPr>
              <w:t>2.3.4 El sistema muestra el menú “Ingresar”.</w:t>
            </w:r>
          </w:p>
          <w:p w14:paraId="63662235" w14:textId="77777777" w:rsidR="00B618B2" w:rsidRDefault="005E0FAE">
            <w:pPr>
              <w:spacing w:after="30"/>
              <w:ind w:left="150"/>
            </w:pPr>
            <w:r>
              <w:rPr>
                <w:sz w:val="19"/>
                <w:szCs w:val="19"/>
              </w:rPr>
              <w:t>2.3.5 El sistema muestra la información de la Municipalidad: mensaje de bienvenida,</w:t>
            </w:r>
            <w:r>
              <w:rPr>
                <w:sz w:val="19"/>
                <w:szCs w:val="19"/>
              </w:rPr>
              <w:t xml:space="preserve"> visión y misión. AN03</w:t>
            </w:r>
          </w:p>
          <w:p w14:paraId="603B3A85" w14:textId="77777777" w:rsidR="00B618B2" w:rsidRDefault="005E0FAE">
            <w:pPr>
              <w:spacing w:before="30" w:after="70"/>
              <w:ind w:left="150"/>
            </w:pPr>
            <w:r>
              <w:rPr>
                <w:b/>
                <w:bCs/>
                <w:color w:val="2E7D4F"/>
                <w:sz w:val="19"/>
                <w:szCs w:val="19"/>
              </w:rPr>
              <w:t xml:space="preserve">Resultado: </w:t>
            </w:r>
            <w:r>
              <w:rPr>
                <w:sz w:val="19"/>
                <w:szCs w:val="19"/>
              </w:rPr>
              <w:t>Cumple. El portal muestra el logotipo, el título, el menú Ingresar y, al desplazarse, la leyenda “Tu voz también construye Granados”, la visión y la misión, con el mismo texto del anexo AN03.</w:t>
            </w:r>
          </w:p>
          <w:p w14:paraId="5B40F667" w14:textId="77777777" w:rsidR="00B618B2" w:rsidRDefault="005E0FAE">
            <w:pPr>
              <w:keepNext/>
              <w:spacing w:before="100" w:after="20"/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5BEDCCC9" wp14:editId="4CD6189B">
                  <wp:extent cx="5715000" cy="680085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0" cy="6800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639B172" w14:textId="77777777" w:rsidR="00B618B2" w:rsidRDefault="005E0FAE">
            <w:pPr>
              <w:spacing w:after="120"/>
              <w:jc w:val="center"/>
            </w:pPr>
            <w:r>
              <w:rPr>
                <w:i/>
                <w:iCs/>
                <w:color w:val="595959"/>
                <w:sz w:val="16"/>
                <w:szCs w:val="16"/>
              </w:rPr>
              <w:t>Evidencia 2.3.1: Portal públ</w:t>
            </w:r>
            <w:r>
              <w:rPr>
                <w:i/>
                <w:iCs/>
                <w:color w:val="595959"/>
                <w:sz w:val="16"/>
                <w:szCs w:val="16"/>
              </w:rPr>
              <w:t>ico con el logotipo y el título</w:t>
            </w:r>
          </w:p>
          <w:p w14:paraId="4E594F0F" w14:textId="77777777" w:rsidR="00B618B2" w:rsidRDefault="005E0FAE">
            <w:pPr>
              <w:keepNext/>
              <w:spacing w:before="100" w:after="20"/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4C7AC721" wp14:editId="1D360825">
                  <wp:extent cx="5715000" cy="6800850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0" cy="6800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33ADAD3" w14:textId="77777777" w:rsidR="00B618B2" w:rsidRDefault="005E0FAE">
            <w:pPr>
              <w:spacing w:after="120"/>
              <w:jc w:val="center"/>
            </w:pPr>
            <w:r>
              <w:rPr>
                <w:i/>
                <w:iCs/>
                <w:color w:val="595959"/>
                <w:sz w:val="16"/>
                <w:szCs w:val="16"/>
              </w:rPr>
              <w:t>Evidencia 2.3.5: Visión y misión en el portal (AN03)</w:t>
            </w:r>
          </w:p>
          <w:p w14:paraId="13E9AB78" w14:textId="77777777" w:rsidR="00B618B2" w:rsidRDefault="005E0FAE">
            <w:pPr>
              <w:spacing w:after="30"/>
              <w:ind w:left="150"/>
            </w:pPr>
            <w:r>
              <w:rPr>
                <w:sz w:val="19"/>
                <w:szCs w:val="19"/>
              </w:rPr>
              <w:t>2.3.6 El usuario selecciona el menú “Ingresar”.</w:t>
            </w:r>
          </w:p>
          <w:p w14:paraId="0663D3C5" w14:textId="77777777" w:rsidR="00B618B2" w:rsidRDefault="005E0FAE">
            <w:pPr>
              <w:spacing w:after="30"/>
              <w:ind w:left="150"/>
            </w:pPr>
            <w:r>
              <w:rPr>
                <w:sz w:val="19"/>
                <w:szCs w:val="19"/>
              </w:rPr>
              <w:t>2.3.7 El sistema muestra el campo de lista “Tipo de usuario”.</w:t>
            </w:r>
          </w:p>
          <w:p w14:paraId="3EBFD062" w14:textId="77777777" w:rsidR="00B618B2" w:rsidRDefault="005E0FAE">
            <w:pPr>
              <w:spacing w:after="30"/>
              <w:ind w:left="150"/>
            </w:pPr>
            <w:r>
              <w:rPr>
                <w:sz w:val="19"/>
                <w:szCs w:val="19"/>
              </w:rPr>
              <w:t>2.3.8 El usuario selecciona su tipo de usuario.</w:t>
            </w:r>
          </w:p>
          <w:p w14:paraId="5FAA12B2" w14:textId="77777777" w:rsidR="00B618B2" w:rsidRDefault="005E0FAE">
            <w:pPr>
              <w:spacing w:after="30"/>
              <w:ind w:left="150"/>
            </w:pPr>
            <w:r>
              <w:rPr>
                <w:sz w:val="19"/>
                <w:szCs w:val="19"/>
              </w:rPr>
              <w:t>2.3.9 El si</w:t>
            </w:r>
            <w:r>
              <w:rPr>
                <w:sz w:val="19"/>
                <w:szCs w:val="19"/>
              </w:rPr>
              <w:t>stema muestra los campos del formulario de ingreso: Tipo de usuario, Usuario y Contraseña, y los botones Acceder y Regresar. RN08</w:t>
            </w:r>
          </w:p>
          <w:p w14:paraId="1A9C215D" w14:textId="77777777" w:rsidR="00B618B2" w:rsidRDefault="005E0FAE">
            <w:pPr>
              <w:spacing w:before="30" w:after="70"/>
              <w:ind w:left="150"/>
            </w:pPr>
            <w:r>
              <w:rPr>
                <w:b/>
                <w:bCs/>
                <w:color w:val="2E7D4F"/>
                <w:sz w:val="19"/>
                <w:szCs w:val="19"/>
              </w:rPr>
              <w:t xml:space="preserve">Resultado: </w:t>
            </w:r>
            <w:r>
              <w:rPr>
                <w:sz w:val="19"/>
                <w:szCs w:val="19"/>
              </w:rPr>
              <w:t>Cumple. Al seleccionar Ingresar, el sistema muestra la lista Tipo de usuario con las opciones Ciudadano y Empleado;</w:t>
            </w:r>
            <w:r>
              <w:rPr>
                <w:sz w:val="19"/>
                <w:szCs w:val="19"/>
              </w:rPr>
              <w:t xml:space="preserve"> al elegir Empleado aparecen los campos Usuario y Contraseña y los botones Acceder y Regresar.</w:t>
            </w:r>
          </w:p>
          <w:p w14:paraId="72B8B96F" w14:textId="77777777" w:rsidR="00B618B2" w:rsidRDefault="005E0FAE">
            <w:pPr>
              <w:keepNext/>
              <w:spacing w:before="100" w:after="20"/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3CE32E09" wp14:editId="7269EAC1">
                  <wp:extent cx="5715000" cy="3571875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0" cy="3571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3AED08F" w14:textId="77777777" w:rsidR="00B618B2" w:rsidRDefault="005E0FAE">
            <w:pPr>
              <w:spacing w:after="120"/>
              <w:jc w:val="center"/>
            </w:pPr>
            <w:r>
              <w:rPr>
                <w:i/>
                <w:iCs/>
                <w:color w:val="595959"/>
                <w:sz w:val="16"/>
                <w:szCs w:val="16"/>
              </w:rPr>
              <w:t>Evidencia 2.3.7: Formulario de ingreso</w:t>
            </w:r>
          </w:p>
          <w:p w14:paraId="5483D3E4" w14:textId="77777777" w:rsidR="00B618B2" w:rsidRDefault="005E0FAE">
            <w:pPr>
              <w:keepNext/>
              <w:spacing w:before="100" w:after="20"/>
              <w:jc w:val="center"/>
            </w:pPr>
            <w:r>
              <w:rPr>
                <w:noProof/>
              </w:rPr>
              <w:drawing>
                <wp:inline distT="0" distB="0" distL="0" distR="0" wp14:anchorId="645FE5FF" wp14:editId="4E075974">
                  <wp:extent cx="5715000" cy="3571875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0" cy="3571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064B8C7" w14:textId="77777777" w:rsidR="00B618B2" w:rsidRDefault="005E0FAE">
            <w:pPr>
              <w:spacing w:after="120"/>
              <w:jc w:val="center"/>
            </w:pPr>
            <w:r>
              <w:rPr>
                <w:i/>
                <w:iCs/>
                <w:color w:val="595959"/>
                <w:sz w:val="16"/>
                <w:szCs w:val="16"/>
              </w:rPr>
              <w:t>Evidencia 2.3.9: Selección del tipo de usuario Empleado</w:t>
            </w:r>
          </w:p>
          <w:p w14:paraId="13119A2A" w14:textId="77777777" w:rsidR="00B618B2" w:rsidRDefault="005E0FAE">
            <w:pPr>
              <w:spacing w:after="30"/>
              <w:ind w:left="150"/>
            </w:pPr>
            <w:r>
              <w:rPr>
                <w:sz w:val="19"/>
                <w:szCs w:val="19"/>
              </w:rPr>
              <w:t>2.3.10 El usuario llena el formulario de ingreso.</w:t>
            </w:r>
          </w:p>
          <w:p w14:paraId="2553F801" w14:textId="77777777" w:rsidR="00B618B2" w:rsidRDefault="005E0FAE">
            <w:pPr>
              <w:spacing w:after="30"/>
              <w:ind w:left="150"/>
            </w:pPr>
            <w:r>
              <w:rPr>
                <w:sz w:val="19"/>
                <w:szCs w:val="19"/>
              </w:rPr>
              <w:t>2.3.11 El us</w:t>
            </w:r>
            <w:r>
              <w:rPr>
                <w:sz w:val="19"/>
                <w:szCs w:val="19"/>
              </w:rPr>
              <w:t>uario selecciona el botón “Acceder”.</w:t>
            </w:r>
          </w:p>
          <w:p w14:paraId="215E016D" w14:textId="77777777" w:rsidR="00B618B2" w:rsidRDefault="005E0FAE">
            <w:pPr>
              <w:spacing w:after="30"/>
              <w:ind w:left="150"/>
            </w:pPr>
            <w:r>
              <w:rPr>
                <w:sz w:val="19"/>
                <w:szCs w:val="19"/>
              </w:rPr>
              <w:t>2.3.12 El sistema valida que el usuario cuente con rol válido y que las credenciales sean correctas. FA01</w:t>
            </w:r>
          </w:p>
          <w:p w14:paraId="2E697BE1" w14:textId="77777777" w:rsidR="00B618B2" w:rsidRDefault="005E0FAE">
            <w:pPr>
              <w:spacing w:after="30"/>
              <w:ind w:left="150"/>
            </w:pPr>
            <w:r>
              <w:rPr>
                <w:sz w:val="19"/>
                <w:szCs w:val="19"/>
              </w:rPr>
              <w:t>2.3.13 El sistema permite el ingreso a la bandeja principal del sistema.</w:t>
            </w:r>
          </w:p>
          <w:p w14:paraId="1FC232F1" w14:textId="77777777" w:rsidR="00B618B2" w:rsidRDefault="005E0FAE">
            <w:pPr>
              <w:spacing w:after="30"/>
              <w:ind w:left="150"/>
            </w:pPr>
            <w:r>
              <w:rPr>
                <w:sz w:val="19"/>
                <w:szCs w:val="19"/>
              </w:rPr>
              <w:t>2.3.14 El sistema registra el ingreso en bitácora.</w:t>
            </w:r>
          </w:p>
          <w:p w14:paraId="782916F9" w14:textId="77777777" w:rsidR="00B618B2" w:rsidRDefault="005E0FAE">
            <w:pPr>
              <w:spacing w:before="30" w:after="70"/>
              <w:ind w:left="150"/>
            </w:pPr>
            <w:r>
              <w:rPr>
                <w:b/>
                <w:bCs/>
                <w:color w:val="2E7D4F"/>
                <w:sz w:val="19"/>
                <w:szCs w:val="19"/>
              </w:rPr>
              <w:lastRenderedPageBreak/>
              <w:t xml:space="preserve">Resultado: </w:t>
            </w:r>
            <w:r>
              <w:rPr>
                <w:sz w:val="19"/>
                <w:szCs w:val="19"/>
              </w:rPr>
              <w:t>Cumple. Con el usuario auxiliar.prueba@miumg.edu.gt y su contraseña, el sistema validó las credenciales, permitió el ingr</w:t>
            </w:r>
            <w:r>
              <w:rPr>
                <w:sz w:val="19"/>
                <w:szCs w:val="19"/>
              </w:rPr>
              <w:t>eso y mostró la Bandeja Auxiliar con la leyenda “Auxiliar · Auxiliar de Prueba”.</w:t>
            </w:r>
          </w:p>
          <w:p w14:paraId="5B633CFA" w14:textId="77777777" w:rsidR="00B618B2" w:rsidRDefault="005E0FAE">
            <w:pPr>
              <w:keepNext/>
              <w:spacing w:before="100" w:after="20"/>
              <w:jc w:val="center"/>
            </w:pPr>
            <w:r>
              <w:rPr>
                <w:noProof/>
              </w:rPr>
              <w:drawing>
                <wp:inline distT="0" distB="0" distL="0" distR="0" wp14:anchorId="0AFF8D9D" wp14:editId="08E864AE">
                  <wp:extent cx="5715000" cy="3571875"/>
                  <wp:effectExtent l="0" t="0" r="0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0" cy="3571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92719AA" w14:textId="77777777" w:rsidR="00B618B2" w:rsidRDefault="005E0FAE">
            <w:pPr>
              <w:spacing w:after="120"/>
              <w:jc w:val="center"/>
            </w:pPr>
            <w:r>
              <w:rPr>
                <w:i/>
                <w:iCs/>
                <w:color w:val="595959"/>
                <w:sz w:val="16"/>
                <w:szCs w:val="16"/>
              </w:rPr>
              <w:t>Evidencia 2.3.13: Bandeja del Auxiliar</w:t>
            </w:r>
          </w:p>
        </w:tc>
      </w:tr>
      <w:tr w:rsidR="00B618B2" w14:paraId="19B34ACB" w14:textId="77777777">
        <w:tc>
          <w:tcPr>
            <w:tcW w:w="9360" w:type="dxa"/>
            <w:gridSpan w:val="4"/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9C946F0" w14:textId="77777777" w:rsidR="00B618B2" w:rsidRDefault="005E0FAE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lastRenderedPageBreak/>
              <w:t>Flujos alternos y de excepción</w:t>
            </w:r>
          </w:p>
        </w:tc>
      </w:tr>
      <w:tr w:rsidR="00B618B2" w14:paraId="60E0232C" w14:textId="77777777">
        <w:tc>
          <w:tcPr>
            <w:tcW w:w="9360" w:type="dxa"/>
            <w:gridSpan w:val="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E490CEA" w14:textId="77777777" w:rsidR="00B618B2" w:rsidRDefault="005E0FAE">
            <w:pPr>
              <w:spacing w:before="100" w:after="30"/>
            </w:pPr>
            <w:r>
              <w:rPr>
                <w:b/>
                <w:bCs/>
                <w:color w:val="1F3864"/>
              </w:rPr>
              <w:t>FA01 Usuario o contraseña inválidas</w:t>
            </w:r>
          </w:p>
          <w:p w14:paraId="23812535" w14:textId="77777777" w:rsidR="00B618B2" w:rsidRDefault="005E0FAE">
            <w:pPr>
              <w:spacing w:after="30"/>
              <w:ind w:left="150"/>
            </w:pPr>
            <w:r>
              <w:rPr>
                <w:sz w:val="19"/>
                <w:szCs w:val="19"/>
              </w:rPr>
              <w:t>1. El usuario ingresa credenciales incorrectas y selecciona “Acceder”.</w:t>
            </w:r>
          </w:p>
          <w:p w14:paraId="2C7D1E93" w14:textId="77777777" w:rsidR="00B618B2" w:rsidRDefault="005E0FAE">
            <w:pPr>
              <w:spacing w:after="30"/>
              <w:ind w:left="150"/>
            </w:pPr>
            <w:r>
              <w:rPr>
                <w:sz w:val="19"/>
                <w:szCs w:val="19"/>
              </w:rPr>
              <w:t>2. El sistema muestra un mensaje de error. AN02 # 1</w:t>
            </w:r>
          </w:p>
          <w:p w14:paraId="570AA958" w14:textId="77777777" w:rsidR="00B618B2" w:rsidRDefault="005E0FAE">
            <w:pPr>
              <w:spacing w:before="30" w:after="70"/>
              <w:ind w:left="150"/>
            </w:pPr>
            <w:r>
              <w:rPr>
                <w:b/>
                <w:bCs/>
                <w:color w:val="2E7D4F"/>
                <w:sz w:val="19"/>
                <w:szCs w:val="19"/>
              </w:rPr>
              <w:t xml:space="preserve">Resultado: </w:t>
            </w:r>
            <w:r>
              <w:rPr>
                <w:sz w:val="19"/>
                <w:szCs w:val="19"/>
              </w:rPr>
              <w:t>Cumple. Con una contraseña incorrecta el sistema no permite el ingreso y muestra el mensaje “Usuario o contraseña incorrec</w:t>
            </w:r>
            <w:r>
              <w:rPr>
                <w:sz w:val="19"/>
                <w:szCs w:val="19"/>
              </w:rPr>
              <w:t>tos.”, idéntico al anexo AN02 # 1.</w:t>
            </w:r>
          </w:p>
          <w:p w14:paraId="4F0F7ACC" w14:textId="77777777" w:rsidR="00B618B2" w:rsidRDefault="005E0FAE">
            <w:pPr>
              <w:keepNext/>
              <w:spacing w:before="100" w:after="20"/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566B13DE" wp14:editId="64E60F60">
                  <wp:extent cx="5715000" cy="3571875"/>
                  <wp:effectExtent l="0" t="0" r="0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0" cy="3571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FE6B82E" w14:textId="77777777" w:rsidR="00B618B2" w:rsidRDefault="005E0FAE">
            <w:pPr>
              <w:spacing w:after="120"/>
              <w:jc w:val="center"/>
            </w:pPr>
            <w:r>
              <w:rPr>
                <w:i/>
                <w:iCs/>
                <w:color w:val="595959"/>
                <w:sz w:val="16"/>
                <w:szCs w:val="16"/>
              </w:rPr>
              <w:t>Evidencia FA01: Mensaje de error de credenciales (AN02 # 1)</w:t>
            </w:r>
          </w:p>
          <w:p w14:paraId="71348EE8" w14:textId="77777777" w:rsidR="00B618B2" w:rsidRDefault="005E0FAE">
            <w:pPr>
              <w:spacing w:before="100" w:after="30"/>
            </w:pPr>
            <w:r>
              <w:rPr>
                <w:b/>
                <w:bCs/>
                <w:color w:val="1F3864"/>
              </w:rPr>
              <w:t>FA02 Cerrar sesión</w:t>
            </w:r>
          </w:p>
          <w:p w14:paraId="085B3E17" w14:textId="77777777" w:rsidR="00B618B2" w:rsidRDefault="005E0FAE">
            <w:pPr>
              <w:spacing w:after="30"/>
              <w:ind w:left="150"/>
            </w:pPr>
            <w:r>
              <w:rPr>
                <w:sz w:val="19"/>
                <w:szCs w:val="19"/>
              </w:rPr>
              <w:t>1. El usuario selecciona el botón “Cerrar sesión”.</w:t>
            </w:r>
          </w:p>
          <w:p w14:paraId="2F69A9BC" w14:textId="77777777" w:rsidR="00B618B2" w:rsidRDefault="005E0FAE">
            <w:pPr>
              <w:spacing w:after="30"/>
              <w:ind w:left="150"/>
            </w:pPr>
            <w:r>
              <w:rPr>
                <w:sz w:val="19"/>
                <w:szCs w:val="19"/>
              </w:rPr>
              <w:t>2. El sistema retorna al portal web.</w:t>
            </w:r>
          </w:p>
          <w:p w14:paraId="03A15FAD" w14:textId="77777777" w:rsidR="00B618B2" w:rsidRDefault="005E0FAE">
            <w:pPr>
              <w:spacing w:before="30" w:after="70"/>
              <w:ind w:left="150"/>
            </w:pPr>
            <w:r>
              <w:rPr>
                <w:b/>
                <w:bCs/>
                <w:color w:val="2E7D4F"/>
                <w:sz w:val="19"/>
                <w:szCs w:val="19"/>
              </w:rPr>
              <w:t xml:space="preserve">Resultado: </w:t>
            </w:r>
            <w:r>
              <w:rPr>
                <w:sz w:val="19"/>
                <w:szCs w:val="19"/>
              </w:rPr>
              <w:t>Cumple. El botón Cerrar sesión cierra la sesión y retorna al portal web; al intentar volver con la flecha del navegador, el sistema exige ingresar de nuevo.</w:t>
            </w:r>
          </w:p>
        </w:tc>
      </w:tr>
      <w:tr w:rsidR="00B618B2" w14:paraId="7D44BC42" w14:textId="77777777">
        <w:tc>
          <w:tcPr>
            <w:tcW w:w="9360" w:type="dxa"/>
            <w:gridSpan w:val="4"/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1B23916" w14:textId="77777777" w:rsidR="00B618B2" w:rsidRDefault="005E0FAE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lastRenderedPageBreak/>
              <w:t>Reglas de negocio y datos de entrada</w:t>
            </w:r>
          </w:p>
        </w:tc>
      </w:tr>
      <w:tr w:rsidR="00B618B2" w14:paraId="3A1E1841" w14:textId="77777777">
        <w:tc>
          <w:tcPr>
            <w:tcW w:w="9360" w:type="dxa"/>
            <w:gridSpan w:val="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0F723D1" w14:textId="77777777" w:rsidR="00B618B2" w:rsidRDefault="005E0FAE">
            <w:pPr>
              <w:spacing w:before="100" w:after="30"/>
            </w:pPr>
            <w:r>
              <w:rPr>
                <w:b/>
                <w:bCs/>
                <w:color w:val="1F3864"/>
              </w:rPr>
              <w:t>RN08 Campos de Formulario Ingresar</w:t>
            </w:r>
          </w:p>
          <w:p w14:paraId="3425DBDF" w14:textId="77777777" w:rsidR="00B618B2" w:rsidRDefault="005E0FAE">
            <w:pPr>
              <w:spacing w:before="30" w:after="70"/>
              <w:ind w:left="150"/>
            </w:pPr>
            <w:r>
              <w:rPr>
                <w:b/>
                <w:bCs/>
                <w:color w:val="2E7D4F"/>
                <w:sz w:val="19"/>
                <w:szCs w:val="19"/>
              </w:rPr>
              <w:t xml:space="preserve">Resultado: </w:t>
            </w:r>
            <w:r>
              <w:rPr>
                <w:sz w:val="19"/>
                <w:szCs w:val="19"/>
              </w:rPr>
              <w:t>Cumple. El for</w:t>
            </w:r>
            <w:r>
              <w:rPr>
                <w:sz w:val="19"/>
                <w:szCs w:val="19"/>
              </w:rPr>
              <w:t>mulario depende del tipo de usuario: para Empleado el campo Usuario pide el correo y la contraseña se captura oculta; para Ciudadano el campo Usuario pide el DPI y la contraseña recibe el código de verificación. Los tres campos son obligatorios.</w:t>
            </w:r>
          </w:p>
          <w:p w14:paraId="2B70D6C6" w14:textId="77777777" w:rsidR="00B618B2" w:rsidRDefault="005E0FAE">
            <w:pPr>
              <w:keepNext/>
              <w:spacing w:before="100" w:after="20"/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68E8CD02" wp14:editId="460DBE96">
                  <wp:extent cx="5715000" cy="3571875"/>
                  <wp:effectExtent l="0" t="0" r="0" b="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0" cy="3571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2EC3ED3" w14:textId="77777777" w:rsidR="00B618B2" w:rsidRDefault="005E0FAE">
            <w:pPr>
              <w:spacing w:after="120"/>
              <w:jc w:val="center"/>
            </w:pPr>
            <w:r>
              <w:rPr>
                <w:i/>
                <w:iCs/>
                <w:color w:val="595959"/>
                <w:sz w:val="16"/>
                <w:szCs w:val="16"/>
              </w:rPr>
              <w:t>Evidencia RN08: Formulario de ingreso del ciudadano</w:t>
            </w:r>
          </w:p>
          <w:p w14:paraId="5C32F6C6" w14:textId="77777777" w:rsidR="00B618B2" w:rsidRDefault="005E0FAE">
            <w:pPr>
              <w:spacing w:before="100" w:after="30"/>
            </w:pPr>
            <w:r>
              <w:rPr>
                <w:b/>
                <w:bCs/>
                <w:color w:val="1F3864"/>
              </w:rPr>
              <w:t>RN02 Estado de Usuarios</w:t>
            </w:r>
          </w:p>
          <w:p w14:paraId="2A31E6C4" w14:textId="77777777" w:rsidR="00B618B2" w:rsidRDefault="005E0FAE">
            <w:pPr>
              <w:spacing w:before="30" w:after="70"/>
              <w:ind w:left="150"/>
            </w:pPr>
            <w:r>
              <w:rPr>
                <w:b/>
                <w:bCs/>
                <w:color w:val="2E7D4F"/>
                <w:sz w:val="19"/>
                <w:szCs w:val="19"/>
              </w:rPr>
              <w:t xml:space="preserve">Resultado: </w:t>
            </w:r>
            <w:r>
              <w:rPr>
                <w:sz w:val="19"/>
                <w:szCs w:val="19"/>
              </w:rPr>
              <w:t>Cumple. El ingreso se permite solo a usuarios en estado Activo. El bloqueo por intentos fallidos y el impedimento de ingreso del usuario Inactivo se validan en los plane</w:t>
            </w:r>
            <w:r>
              <w:rPr>
                <w:sz w:val="19"/>
                <w:szCs w:val="19"/>
              </w:rPr>
              <w:t>s de los casos de uso CU-01 y CU-09.</w:t>
            </w:r>
          </w:p>
          <w:p w14:paraId="576EC910" w14:textId="77777777" w:rsidR="00B618B2" w:rsidRDefault="005E0FAE">
            <w:pPr>
              <w:spacing w:before="100" w:after="30"/>
            </w:pPr>
            <w:r>
              <w:rPr>
                <w:b/>
                <w:bCs/>
                <w:color w:val="1F3864"/>
              </w:rPr>
              <w:t>RN01 Roles</w:t>
            </w:r>
          </w:p>
          <w:p w14:paraId="50245F2D" w14:textId="77777777" w:rsidR="00B618B2" w:rsidRDefault="005E0FAE">
            <w:pPr>
              <w:spacing w:before="30" w:after="70"/>
              <w:ind w:left="150"/>
            </w:pPr>
            <w:r>
              <w:rPr>
                <w:b/>
                <w:bCs/>
                <w:color w:val="2E7D4F"/>
                <w:sz w:val="19"/>
                <w:szCs w:val="19"/>
              </w:rPr>
              <w:t xml:space="preserve">Resultado: </w:t>
            </w:r>
            <w:r>
              <w:rPr>
                <w:sz w:val="19"/>
                <w:szCs w:val="19"/>
              </w:rPr>
              <w:t>Cumple. Cada rol llega a su propia bandeja: el Auxiliar a la Bandeja Auxiliar, el Técnico a su bandeja de Casos Asignados, el Supervisor a Casos en Supervisión, la Jefatura a Casos Pendientes de Fi</w:t>
            </w:r>
            <w:r>
              <w:rPr>
                <w:sz w:val="19"/>
                <w:szCs w:val="19"/>
              </w:rPr>
              <w:t>rma y el Administrador a su bandeja con Mantenimiento de Usuarios, Catálogos, Bitácora y Reportería.</w:t>
            </w:r>
          </w:p>
          <w:p w14:paraId="1E641E90" w14:textId="77777777" w:rsidR="00B618B2" w:rsidRDefault="005E0FAE">
            <w:pPr>
              <w:keepNext/>
              <w:spacing w:before="100" w:after="20"/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185559CF" wp14:editId="1D632175">
                  <wp:extent cx="5715000" cy="3571875"/>
                  <wp:effectExtent l="0" t="0" r="0" b="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0" cy="3571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1F52C4B" w14:textId="77777777" w:rsidR="00B618B2" w:rsidRDefault="005E0FAE">
            <w:pPr>
              <w:spacing w:after="120"/>
              <w:jc w:val="center"/>
            </w:pPr>
            <w:r>
              <w:rPr>
                <w:i/>
                <w:iCs/>
                <w:color w:val="595959"/>
                <w:sz w:val="16"/>
                <w:szCs w:val="16"/>
              </w:rPr>
              <w:t>Evidencia RN01-a: Bandeja del Técnico</w:t>
            </w:r>
          </w:p>
          <w:p w14:paraId="35B0F2A4" w14:textId="77777777" w:rsidR="00B618B2" w:rsidRDefault="005E0FAE">
            <w:pPr>
              <w:keepNext/>
              <w:spacing w:before="100" w:after="20"/>
              <w:jc w:val="center"/>
            </w:pPr>
            <w:r>
              <w:rPr>
                <w:noProof/>
              </w:rPr>
              <w:drawing>
                <wp:inline distT="0" distB="0" distL="0" distR="0" wp14:anchorId="7F075560" wp14:editId="576335D7">
                  <wp:extent cx="5715000" cy="3571875"/>
                  <wp:effectExtent l="0" t="0" r="0" b="0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0" cy="3571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0595CAA" w14:textId="77777777" w:rsidR="00B618B2" w:rsidRDefault="005E0FAE">
            <w:pPr>
              <w:spacing w:after="120"/>
              <w:jc w:val="center"/>
            </w:pPr>
            <w:r>
              <w:rPr>
                <w:i/>
                <w:iCs/>
                <w:color w:val="595959"/>
                <w:sz w:val="16"/>
                <w:szCs w:val="16"/>
              </w:rPr>
              <w:t>Evidencia RN01-b: Bandeja del Supervisor</w:t>
            </w:r>
          </w:p>
          <w:p w14:paraId="5F44C37E" w14:textId="77777777" w:rsidR="00B618B2" w:rsidRDefault="005E0FAE">
            <w:pPr>
              <w:keepNext/>
              <w:spacing w:before="100" w:after="20"/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14155D96" wp14:editId="12B40D3A">
                  <wp:extent cx="5715000" cy="3571875"/>
                  <wp:effectExtent l="0" t="0" r="0" b="0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0" cy="3571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C0C9B87" w14:textId="77777777" w:rsidR="00B618B2" w:rsidRDefault="005E0FAE">
            <w:pPr>
              <w:spacing w:after="120"/>
              <w:jc w:val="center"/>
            </w:pPr>
            <w:r>
              <w:rPr>
                <w:i/>
                <w:iCs/>
                <w:color w:val="595959"/>
                <w:sz w:val="16"/>
                <w:szCs w:val="16"/>
              </w:rPr>
              <w:t>Evidencia RN01-c: Bandeja de la Jefatura</w:t>
            </w:r>
          </w:p>
          <w:p w14:paraId="3AB77351" w14:textId="77777777" w:rsidR="00B618B2" w:rsidRDefault="005E0FAE">
            <w:pPr>
              <w:keepNext/>
              <w:spacing w:before="100" w:after="20"/>
              <w:jc w:val="center"/>
            </w:pPr>
            <w:r>
              <w:rPr>
                <w:noProof/>
              </w:rPr>
              <w:drawing>
                <wp:inline distT="0" distB="0" distL="0" distR="0" wp14:anchorId="206C135C" wp14:editId="6D2F671E">
                  <wp:extent cx="5715000" cy="3571875"/>
                  <wp:effectExtent l="0" t="0" r="0" b="0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0" cy="3571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ACFCC35" w14:textId="77777777" w:rsidR="00B618B2" w:rsidRDefault="005E0FAE">
            <w:pPr>
              <w:spacing w:after="120"/>
              <w:jc w:val="center"/>
            </w:pPr>
            <w:r>
              <w:rPr>
                <w:i/>
                <w:iCs/>
                <w:color w:val="595959"/>
                <w:sz w:val="16"/>
                <w:szCs w:val="16"/>
              </w:rPr>
              <w:t>Evidencia RN01-d: Bandeja del Administrador</w:t>
            </w:r>
          </w:p>
          <w:p w14:paraId="4F36666C" w14:textId="4F2FE88F" w:rsidR="00B618B2" w:rsidRDefault="00B618B2">
            <w:pPr>
              <w:keepNext/>
              <w:spacing w:before="100" w:after="20"/>
              <w:jc w:val="center"/>
            </w:pPr>
          </w:p>
          <w:p w14:paraId="310DED02" w14:textId="77777777" w:rsidR="00B618B2" w:rsidRDefault="00B618B2">
            <w:pPr>
              <w:spacing w:after="120"/>
              <w:jc w:val="center"/>
              <w:rPr>
                <w:i/>
                <w:iCs/>
                <w:color w:val="595959"/>
                <w:sz w:val="16"/>
                <w:szCs w:val="16"/>
              </w:rPr>
            </w:pPr>
          </w:p>
          <w:p w14:paraId="026F841A" w14:textId="77777777" w:rsidR="00E50579" w:rsidRDefault="00E50579">
            <w:pPr>
              <w:spacing w:after="120"/>
              <w:jc w:val="center"/>
              <w:rPr>
                <w:iCs/>
                <w:color w:val="595959"/>
                <w:sz w:val="16"/>
                <w:szCs w:val="16"/>
              </w:rPr>
            </w:pPr>
          </w:p>
          <w:p w14:paraId="75041ECA" w14:textId="7E4A4615" w:rsidR="00E50579" w:rsidRDefault="00E50579">
            <w:pPr>
              <w:spacing w:after="120"/>
              <w:jc w:val="center"/>
            </w:pPr>
          </w:p>
        </w:tc>
      </w:tr>
      <w:tr w:rsidR="00B618B2" w14:paraId="0DA8ABBB" w14:textId="77777777">
        <w:tc>
          <w:tcPr>
            <w:tcW w:w="9360" w:type="dxa"/>
            <w:gridSpan w:val="4"/>
            <w:shd w:val="clear" w:color="auto" w:fill="BFBFB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F954C9B" w14:textId="77777777" w:rsidR="00B618B2" w:rsidRDefault="005E0FAE">
            <w:pPr>
              <w:spacing w:before="20" w:after="20"/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lastRenderedPageBreak/>
              <w:t>RESULTADOS DE LA PRUEBA</w:t>
            </w:r>
          </w:p>
        </w:tc>
      </w:tr>
      <w:tr w:rsidR="00B618B2" w14:paraId="18D1E062" w14:textId="77777777">
        <w:tc>
          <w:tcPr>
            <w:tcW w:w="4680" w:type="dxa"/>
            <w:gridSpan w:val="2"/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AD0DB1C" w14:textId="77777777" w:rsidR="00B618B2" w:rsidRDefault="005E0FAE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Hallazgos</w:t>
            </w:r>
          </w:p>
        </w:tc>
        <w:tc>
          <w:tcPr>
            <w:tcW w:w="4680" w:type="dxa"/>
            <w:gridSpan w:val="2"/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9728129" w14:textId="77777777" w:rsidR="00B618B2" w:rsidRDefault="005E0FAE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Veredicto</w:t>
            </w:r>
          </w:p>
        </w:tc>
      </w:tr>
      <w:tr w:rsidR="00B618B2" w14:paraId="7E60D2D7" w14:textId="77777777">
        <w:tc>
          <w:tcPr>
            <w:tcW w:w="4680" w:type="dxa"/>
            <w:gridSpan w:val="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699C4F3" w14:textId="77777777" w:rsidR="00B618B2" w:rsidRDefault="005E0FAE">
            <w:pPr>
              <w:spacing w:before="20" w:after="20"/>
            </w:pPr>
            <w:r>
              <w:rPr>
                <w:sz w:val="18"/>
                <w:szCs w:val="18"/>
              </w:rPr>
              <w:t>Sin hallazgos. El caso de uso se comporta conforme a su especificación.</w:t>
            </w:r>
          </w:p>
        </w:tc>
        <w:tc>
          <w:tcPr>
            <w:tcW w:w="4680" w:type="dxa"/>
            <w:gridSpan w:val="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42584B5" w14:textId="77777777" w:rsidR="00B618B2" w:rsidRDefault="005E0FAE">
            <w:pPr>
              <w:spacing w:before="20" w:after="20"/>
            </w:pPr>
            <w:r>
              <w:rPr>
                <w:b/>
                <w:bCs/>
                <w:color w:val="2E7D4F"/>
                <w:sz w:val="18"/>
                <w:szCs w:val="18"/>
              </w:rPr>
              <w:t>Aprobado</w:t>
            </w:r>
          </w:p>
        </w:tc>
      </w:tr>
      <w:tr w:rsidR="00B618B2" w14:paraId="628FA70D" w14:textId="77777777">
        <w:tc>
          <w:tcPr>
            <w:tcW w:w="4680" w:type="dxa"/>
            <w:gridSpan w:val="2"/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385800F" w14:textId="77777777" w:rsidR="00B618B2" w:rsidRDefault="005E0FAE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Observaciones</w:t>
            </w:r>
          </w:p>
        </w:tc>
        <w:tc>
          <w:tcPr>
            <w:tcW w:w="4680" w:type="dxa"/>
            <w:gridSpan w:val="2"/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38EA654" w14:textId="77777777" w:rsidR="00B618B2" w:rsidRDefault="005E0FAE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Analista de QA</w:t>
            </w:r>
          </w:p>
        </w:tc>
      </w:tr>
      <w:tr w:rsidR="00B618B2" w14:paraId="34D8BB59" w14:textId="77777777">
        <w:tc>
          <w:tcPr>
            <w:tcW w:w="4680" w:type="dxa"/>
            <w:gridSpan w:val="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C0882F4" w14:textId="2BCFFED2" w:rsidR="00B618B2" w:rsidRDefault="005E0FAE">
            <w:pPr>
              <w:spacing w:before="20" w:after="20"/>
            </w:pPr>
            <w:r>
              <w:rPr>
                <w:sz w:val="18"/>
                <w:szCs w:val="18"/>
              </w:rPr>
              <w:t>La prueba se ejecutó en Google Chrome, desde localhost, con los usuarios de prueba de las migraciones de Flyway. El ingreso del ciudadano se ver</w:t>
            </w:r>
            <w:r>
              <w:rPr>
                <w:sz w:val="18"/>
                <w:szCs w:val="18"/>
              </w:rPr>
              <w:t>ificó con Valeria Guzmán</w:t>
            </w:r>
            <w:r w:rsidR="00BD4577">
              <w:rPr>
                <w:sz w:val="18"/>
                <w:szCs w:val="18"/>
              </w:rPr>
              <w:t>.</w:t>
            </w:r>
          </w:p>
        </w:tc>
        <w:tc>
          <w:tcPr>
            <w:tcW w:w="4680" w:type="dxa"/>
            <w:gridSpan w:val="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D948D54" w14:textId="47D51A29" w:rsidR="00B618B2" w:rsidRDefault="00154DF0">
            <w:pPr>
              <w:spacing w:after="100"/>
            </w:pPr>
            <w:r>
              <w:rPr>
                <w:noProof/>
                <w:sz w:val="18"/>
                <w:szCs w:val="18"/>
              </w:rPr>
              <mc:AlternateContent>
                <mc:Choice Requires="wpi">
                  <w:drawing>
                    <wp:anchor distT="0" distB="0" distL="114300" distR="114300" simplePos="0" relativeHeight="251659264" behindDoc="0" locked="0" layoutInCell="1" allowOverlap="1" wp14:anchorId="55596C16" wp14:editId="4540D374">
                      <wp:simplePos x="0" y="0"/>
                      <wp:positionH relativeFrom="column">
                        <wp:posOffset>405826</wp:posOffset>
                      </wp:positionH>
                      <wp:positionV relativeFrom="paragraph">
                        <wp:posOffset>-223226</wp:posOffset>
                      </wp:positionV>
                      <wp:extent cx="1002960" cy="826560"/>
                      <wp:effectExtent l="57150" t="38100" r="45085" b="50165"/>
                      <wp:wrapNone/>
                      <wp:docPr id="13" name="Ink 13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8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002960" cy="8265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type w14:anchorId="79FF690C"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Ink 13" o:spid="_x0000_s1026" type="#_x0000_t75" style="position:absolute;margin-left:31.25pt;margin-top:-18.3pt;width:80.35pt;height:66.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">
                      <v:imagedata r:id="rId19" o:title=""/>
                    </v:shape>
                  </w:pict>
                </mc:Fallback>
              </mc:AlternateContent>
            </w:r>
            <w:r w:rsidR="005E0FAE">
              <w:rPr>
                <w:sz w:val="18"/>
                <w:szCs w:val="18"/>
              </w:rPr>
              <w:t>Firma: ______________________</w:t>
            </w:r>
          </w:p>
          <w:p w14:paraId="36FE9C51" w14:textId="32C11AE4" w:rsidR="00B618B2" w:rsidRDefault="005E0FAE">
            <w:pPr>
              <w:spacing w:after="100"/>
            </w:pPr>
            <w:r>
              <w:rPr>
                <w:sz w:val="18"/>
                <w:szCs w:val="18"/>
              </w:rPr>
              <w:t>Nombre: Grupo 1</w:t>
            </w:r>
            <w:r w:rsidR="00E50579">
              <w:rPr>
                <w:sz w:val="18"/>
                <w:szCs w:val="18"/>
              </w:rPr>
              <w:t>-</w:t>
            </w:r>
            <w:r>
              <w:rPr>
                <w:sz w:val="18"/>
                <w:szCs w:val="18"/>
              </w:rPr>
              <w:t>Análisis de Sistemas II</w:t>
            </w:r>
          </w:p>
          <w:p w14:paraId="60BFB03B" w14:textId="77777777" w:rsidR="00B618B2" w:rsidRDefault="005E0FAE">
            <w:pPr>
              <w:spacing w:after="100"/>
            </w:pPr>
            <w:r>
              <w:rPr>
                <w:sz w:val="18"/>
                <w:szCs w:val="18"/>
              </w:rPr>
              <w:t>Fecha: 20/10/2026</w:t>
            </w:r>
          </w:p>
        </w:tc>
      </w:tr>
    </w:tbl>
    <w:p w14:paraId="79981F18" w14:textId="77777777" w:rsidR="005E0FAE" w:rsidRDefault="005E0FAE"/>
    <w:sectPr w:rsidR="005E0FAE">
      <w:headerReference w:type="default" r:id="rId20"/>
      <w:footerReference w:type="default" r:id="rId21"/>
      <w:pgSz w:w="12240" w:h="15840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FEF88BC" w14:textId="77777777" w:rsidR="005E0FAE" w:rsidRDefault="005E0FAE">
      <w:r>
        <w:separator/>
      </w:r>
    </w:p>
  </w:endnote>
  <w:endnote w:type="continuationSeparator" w:id="0">
    <w:p w14:paraId="473C4E13" w14:textId="77777777" w:rsidR="005E0FAE" w:rsidRDefault="005E0FA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0AC7BF" w14:textId="1E528B95" w:rsidR="00B618B2" w:rsidRDefault="00B618B2">
    <w:pPr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4E87AB3" w14:textId="77777777" w:rsidR="005E0FAE" w:rsidRDefault="005E0FAE">
      <w:r>
        <w:separator/>
      </w:r>
    </w:p>
  </w:footnote>
  <w:footnote w:type="continuationSeparator" w:id="0">
    <w:p w14:paraId="1D1B6EF2" w14:textId="77777777" w:rsidR="005E0FAE" w:rsidRDefault="005E0FA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7F2AB6" w14:textId="5FC18781" w:rsidR="00B618B2" w:rsidRDefault="00B618B2">
    <w:pPr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2010342"/>
    <w:multiLevelType w:val="hybridMultilevel"/>
    <w:tmpl w:val="3D02DC3C"/>
    <w:lvl w:ilvl="0" w:tplc="755CD7D6" w:tentative="1">
      <w:start w:val="1"/>
      <w:numFmt w:val="bullet"/>
      <w:lvlText w:val="●"/>
      <w:lvlJc w:val="left"/>
      <w:pPr>
        <w:ind w:left="720" w:hanging="360"/>
      </w:pPr>
    </w:lvl>
    <w:lvl w:ilvl="1" w:tplc="CB3E8F74" w:tentative="1">
      <w:start w:val="1"/>
      <w:numFmt w:val="bullet"/>
      <w:lvlText w:val="○"/>
      <w:lvlJc w:val="left"/>
      <w:pPr>
        <w:ind w:left="1440" w:hanging="360"/>
      </w:pPr>
    </w:lvl>
    <w:lvl w:ilvl="2" w:tplc="FBCA393E" w:tentative="1">
      <w:start w:val="1"/>
      <w:numFmt w:val="bullet"/>
      <w:lvlText w:val="■"/>
      <w:lvlJc w:val="left"/>
      <w:pPr>
        <w:ind w:left="2160" w:hanging="360"/>
      </w:pPr>
    </w:lvl>
    <w:lvl w:ilvl="3" w:tplc="4F8C172C" w:tentative="1">
      <w:start w:val="1"/>
      <w:numFmt w:val="bullet"/>
      <w:lvlText w:val="●"/>
      <w:lvlJc w:val="left"/>
      <w:pPr>
        <w:ind w:left="2880" w:hanging="360"/>
      </w:pPr>
    </w:lvl>
    <w:lvl w:ilvl="4" w:tplc="6AEEB782" w:tentative="1">
      <w:start w:val="1"/>
      <w:numFmt w:val="bullet"/>
      <w:lvlText w:val="○"/>
      <w:lvlJc w:val="left"/>
      <w:pPr>
        <w:ind w:left="3600" w:hanging="360"/>
      </w:pPr>
    </w:lvl>
    <w:lvl w:ilvl="5" w:tplc="7A12738E" w:tentative="1">
      <w:start w:val="1"/>
      <w:numFmt w:val="bullet"/>
      <w:lvlText w:val="■"/>
      <w:lvlJc w:val="left"/>
      <w:pPr>
        <w:ind w:left="4320" w:hanging="360"/>
      </w:pPr>
    </w:lvl>
    <w:lvl w:ilvl="6" w:tplc="7AA0C728" w:tentative="1">
      <w:start w:val="1"/>
      <w:numFmt w:val="bullet"/>
      <w:lvlText w:val="●"/>
      <w:lvlJc w:val="left"/>
      <w:pPr>
        <w:ind w:left="5040" w:hanging="360"/>
      </w:pPr>
    </w:lvl>
    <w:lvl w:ilvl="7" w:tplc="E2A2E7D0" w:tentative="1">
      <w:start w:val="1"/>
      <w:numFmt w:val="bullet"/>
      <w:lvlText w:val="●"/>
      <w:lvlJc w:val="left"/>
      <w:pPr>
        <w:ind w:left="5760" w:hanging="360"/>
      </w:pPr>
    </w:lvl>
    <w:lvl w:ilvl="8" w:tplc="AB1CEBE4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618B2"/>
    <w:rsid w:val="00154DF0"/>
    <w:rsid w:val="005E0FAE"/>
    <w:rsid w:val="00B618B2"/>
    <w:rsid w:val="00BD4577"/>
    <w:rsid w:val="00E505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CA66251"/>
  <w15:docId w15:val="{91B84FD6-D1D1-47E3-9685-EB242003FE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lang w:val="es-419" w:eastAsia="es-419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E50579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50579"/>
  </w:style>
  <w:style w:type="paragraph" w:styleId="Footer">
    <w:name w:val="footer"/>
    <w:basedOn w:val="Normal"/>
    <w:link w:val="FooterChar"/>
    <w:uiPriority w:val="99"/>
    <w:unhideWhenUsed/>
    <w:rsid w:val="00E50579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5057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customXml" Target="ink/ink1.xml"/><Relationship Id="rId3" Type="http://schemas.openxmlformats.org/officeDocument/2006/relationships/settings" Target="settings.xml"/><Relationship Id="rId21" Type="http://schemas.openxmlformats.org/officeDocument/2006/relationships/footer" Target="footer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2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ntTable" Target="fontTable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10-22T02:11:16.377"/>
    </inkml:context>
    <inkml:brush xml:id="br0">
      <inkml:brushProperty name="width" value="0.05" units="cm"/>
      <inkml:brushProperty name="height" value="0.05" units="cm"/>
      <inkml:brushProperty name="color" value="#004F8B"/>
      <inkml:brushProperty name="ignorePressure" value="1"/>
    </inkml:brush>
  </inkml:definitions>
  <inkml:trace contextRef="#ctx0" brushRef="#br0">384 881,'0'0,"0"0,0 0,12-25,-22 34,-1-1,-1 0,0-1,0 0,0-1,0 0,-27 7,39-13,0 0,0 0,0 1,0-1,0 0,-1 0,1 0,0 0,0 0,0 0,0 0,0 0,-1 0,1 1,0-1,0 0,0 0,0 0,-1 0,1 0,0 0,0 0,0 0,0 0,0 0,-1 0,1-1,0 1,0 0,0 0,0 0,-1 0,1 0,0 0,0 0,0 0,0 0,0 0,0-1,-1 1,1 0,0 0,0 0,0 0,0 0,0 0,0-1,0 1,0 0,0 0,0 0,0 0,0-1,0 1,0 0,0 0,0 0,0 0,0-1,7-12,18-16,-25 29,398-397,-389 388,-5 6,-9 12,2-3,-56 104,5 3,5 2,-37 133,83-238,-2 8,0 1,-3 33,8-48,-1-1,1 1,0 0,0-1,0 1,1 0,-1-1,1 1,0 0,0-1,0 1,1-1,-1 1,1-1,0 0,0 0,0 0,0 0,0 0,6 5,-6-6,1-1,-1 0,1 0,-1 0,1 0,0-1,0 1,-1-1,1 1,0-1,0 0,-1 0,1 0,0-1,0 1,-1-1,1 1,0-1,0 0,-1 0,1 0,3-3,8-3,0-1,21-16,-28 19,38-31,-2-1,-1-3,-2-1,-2-2,-1-2,-3-1,-2-2,-2-1,-2-1,34-85,-56 117,-14 37,-231 562,-33-12,141-337,100-184,-2-2,-64 70,88-107,0 1,-1-1,0-1,-1 0,1-1,-14 7,22-12,-1-1,0 0,1 0,-1 0,0 0,0 0,1-1,-1 1,0-1,0 0,0 0,0 0,0 0,0 0,1-1,-1 1,0-1,0 0,0 0,1 0,-1 0,0 0,1-1,-1 1,1-1,0 1,-1-1,1 0,0 0,0 0,0 0,0-1,-2-2,-3-6,1-1,0 1,1-1,0 0,0 0,2-1,-1 1,2-1,-3-18,2-6,4-76,5 44,4 0,2 0,4 1,2 1,4 0,2 2,3 1,3 1,50-78,-75 133,50-74,-49 74,1 0,0 1,0 0,0 0,1 0,0 1,11-6,-16 10,-1 1,1 1,-1-1,1 0,-1 0,1 1,0 0,-1-1,1 1,-1 0,1 0,0 1,-1-1,1 0,-1 1,1 0,-1-1,1 1,-1 0,1 0,-1 1,0-1,1 0,1 3,7 4,-1 1,0 0,14 17,-4-5,-9-10,1-1,0 0,0 0,1-1,0-1,1 0,18 8,-25-13,0-1,0 0,1 0,-1-1,0 0,1 0,-1-1,1 0,-1 0,1-1,-1 0,1 0,-1-1,0 0,0 0,0 0,10-6,3-3,-1-1,0-1,-1 0,0-2,-1 0,-1-1,26-33,2-10,39-69,1-38,-60 116,-24 50,0 0,0 0,0-1,0 1,1 0,-1 0,0 0,0 0,1 0,-1 0,0 0,0 0,0 0,1 0,-1-1,0 1,0 0,1 0,-1 0,0 1,0-1,1 0,-1 0,0 0,0 0,1 0,-1 0,0 0,0 0,0 0,1 0,-1 1,0-1,0 0,0 0,0 0,1 0,-1 1,0-1,0 0,0 1,14 12,-1 0,-10-11,1 0,-1 0,1-1,-1 1,1-1,-1 0,1 0,0 0,0-1,0 1,-1-1,1 0,0 0,0 0,5-1,3-2,1 0,-1-1,15-6,17-5,-44 15,1 0,-1 0,0 0,0 0,1 0,-1 0,0 0,1 0,-1 0,0 0,0 0,1 0,-1 0,0 0,0 0,1 1,-1-1,0 0,0 0,1 0,-1 0,0 0,0 1,0-1,1 0,-1 0,0 1,0-1,0 0,0 0,0 0,1 1,-1-1,0 0,0 1,0-1,0 0,0 0,0 1,0-1,0 0,0 0,0 1,0-1,0 0,0 0,0 1,0-1,0 0,-1 1,1-1,0 0,0 1,-6 19,5-16,0-3,-49 160,42-128,1 1,-5 66,14-82,-2-18,0 0,1 0,-1 1,0-1,0 0,0 0,0 0,0 0,0 0,1 0,-1 1,0-1,0 0,0 0,0 0,1 0,-1 0,0 0,0 0,0 0,1 0,-1 0,0 0,0 0,0 0,0 0,1 0,-1 0,0 0,0 0,0 0,1 0,-1 0,0 0,0 0,0 0,0 0,1 0,-1 0,0-1,0 1,21-25,74-139,-47 75,-51 96,0 0,0 0,1 1,0-1,1 0,-1 1,1-1,1 1,0 0,0-1,0 1,1-1,2 13,-2-19,-1 0,1 0,-1-1,1 1,-1 0,1-1,0 1,-1 0,1-1,0 1,-1-1,1 1,0-1,0 0,-1 1,1-1,0 0,0 1,0-1,0 0,0 0,-1 0,1 0,0 0,0 0,0 0,0 0,0 0,0 0,-1 0,1-1,0 1,0 0,1-1,32-16,-32 16,20-13,-1 0,-1-1,0-2,-1 0,-1 0,-1-2,0 0,17-28,-29 43,-4 8,-5 13,-34 102,-130 361,166-474,1-4,1 0,-1 1,0-1,0 0,0 0,0 0,0 1,-1-1,1 0,-1-1,1 1,-3 2,4-5,-1 0,1 1,0-1,0 0,-1 0,1 1,0-1,0 0,0 0,0 0,0 0,0 1,0-1,0 0,0 0,0-1,0 1,5-47,2 1,22-77,43-88,-12 75,-50 116,2 1,0 0,1 1,21-24,-33 42,0 0,-1 0,1 0,0 0,0 0,0 1,0-1,1 0,-1 0,0 1,0-1,2 0,-2 1,-1 0,0 0,0 0,1 0,-1 0,0 1,0-1,0 0,1 0,-1 0,0 0,0 1,0-1,0 0,1 0,-1 1,0-1,0 0,0 0,0 0,0 1,0-1,0 0,0 0,0 1,0-1,0 0,0 0,0 1,0-1,0 0,0 1,0-1,0 0,0 0,0 1,-11 34,-62 102,49-95,1 0,-32 86,54-124,-1-1,1 1,1 0,-1 0,0 1,1 3,0-8,0 0,0 1,0-1,0 0,0 1,0-1,0 0,0 1,1-1,-1 0,0 0,0 1,0-1,0 0,0 0,1 1,-1-1,0 0,0 0,0 1,1-1,-1 0,0 0,0 0,1 0,-1 1,0-1,1 0,-1 0,1 0,0 0,0 0,0 0,0-1,0 1,0 0,0-1,1 1,-1-1,0 1,0-1,0 1,0-1,1-1,42-32,56-55,25-21,-105 95,44-25,-56 36,-1 0,1 1,1 0,-1 1,0-1,1 2,-1-1,1 1,12 0,-3-3,-17 4,-1 0,0 0,1 0,-1 0,0 0,1 0,-1 0,0-1,1 1,-1 0,0 0,1 0,-1-1,0 1,1 0,-1 0,0-1,1 1,-1 0,0 0,0-1,0 1,1 0,-1-1,0 1,0-1,0 1,0 0,0-1,0 1,1 0,-1-1,0 1,0-1,0 1,0 0,0-1,0 1,-1 0,1-1,0 1,0-1,-13 11,-7 11,0 1,2 2,1-1,1 2,1 0,1 1,1 1,1 0,-12 42,23-63,-8 28,8-32,1-1,0 1,-1 0,1 0,0-1,0 1,0 0,1 0,-1-1,0 1,1 0,-1 0,1-1,-1 1,2 2,-2-4,1 1,-1-1,1 0,-1 0,0 1,1-1,-1 0,1 0,-1 0,1 0,-1 1,0-1,1 0,-1 0,1 0,-1 0,1 0,-1 0,1 0,-1 0,1 0,-1 0,1 0,-1-1,0 1,1 0,-1 0,1 0,0-1,14-8,-15 9,18-16,0-1,-1 0,-1-1,-1-1,0 0,-1-1,-1-1,-1 0,13-33,-21 45,-1-1,0 1,0-1,1-15,-4 23,1 1,-1-1,0 0,0 0,0 0,0 0,0 0,0 0,0 1,-1-1,1 0,-1 0,1 0,-1 1,0-1,1 0,-1 1,0-1,0 0,0 1,-1-1,1 1,0 0,-1-1,1 1,0 0,-1 0,1 0,-1 0,0 0,-1-1,1 2,1 0,-1 0,1 1,-1-1,1 0,0 1,-1-1,1 1,-1-1,1 1,0 0,-1-1,1 1,0 0,0 0,0 0,0 0,0 0,0 0,-2 3,1-2,0 0,0 1,0 0,0-1,0 1,1 0,-1 0,-1 5,7-8,-1 0,0 0,1 0,-1-1,0 1,5-3,84-30,-91 33,-1 0,1 0,0 0,-1 0,1 0,-1 0,1 0,-1 0,1 0,-1 0,1 0,-1 0,1 1,-1-1,1 0,-1 0,1 1,-1-1,1 0,-1 1,1-1,-1 0,0 1,1-1,-1 0,1 2,-1-2,0 1,1-1,-1 0,1 1,-1-1,1 1,-1-1,1 0,-1 1,1-1,-1 0,1 1,-1-1,1 0,0 0,-1 1,1-1,-1 0,1 0,0 0,-1 0,1 0,-1 0,1 0,0 0,-1 0,1 0,-1-1,1 1,0 0,12-7,-1 1,-1-2,1 0,-1 0,-1-1,1 0,16-21,-11 13,53-57,-4-4,-3-3,-4-2,75-143,-117 194,-8 15,0 0,1 1,1 1,1-1,20-22,-23 34,-4 8,-5 17,-14 52,-31 90,-36 69,71-202,-130 333,128-329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13</Pages>
  <Words>1282</Words>
  <Characters>7056</Characters>
  <Application>Microsoft Office Word</Application>
  <DocSecurity>0</DocSecurity>
  <Lines>58</Lines>
  <Paragraphs>16</Paragraphs>
  <ScaleCrop>false</ScaleCrop>
  <Company/>
  <LinksUpToDate>false</LinksUpToDate>
  <CharactersWithSpaces>8322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Prueba QA CU-01 Ingreso al Sistema</dc:title>
  <dc:creator>Grupo 1 — Análisis de Sistemas II</dc:creator>
  <cp:lastModifiedBy>Valeria Guzman</cp:lastModifiedBy>
  <cp:revision>9</cp:revision>
  <dcterms:created xsi:type="dcterms:W3CDTF">2026-10-22T02:05:00Z</dcterms:created>
  <dcterms:modified xsi:type="dcterms:W3CDTF">2026-10-22T02:11:00Z</dcterms:modified>
</cp:coreProperties>
</file>