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D431" w14:textId="77777777" w:rsidR="00AA1BFD" w:rsidRDefault="00803E72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5DB12B99" w14:textId="77777777" w:rsidR="00AA1BFD" w:rsidRDefault="00803E72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70E27794" w14:textId="77777777" w:rsidR="00AA1BFD" w:rsidRDefault="00803E72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3B12514B" w14:textId="77777777" w:rsidR="00AA1BFD" w:rsidRDefault="00803E72">
      <w:r>
        <w:br w:type="page"/>
      </w:r>
    </w:p>
    <w:p w14:paraId="48C56CB5" w14:textId="77777777" w:rsidR="00AA1BFD" w:rsidRDefault="00803E7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AA1BFD" w14:paraId="68957E12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83A03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67242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A40C4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38389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9DAA3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AA1BFD" w14:paraId="178144B5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27718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FA58A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E8675" w14:textId="1C295E88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202FD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922D9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AD1D9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CU-02 Registro de Caso sobre la última versión del código.</w:t>
            </w:r>
          </w:p>
        </w:tc>
      </w:tr>
      <w:tr w:rsidR="00AA1BFD" w14:paraId="307A99DD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5832F" w14:textId="77777777" w:rsidR="00AA1BFD" w:rsidRDefault="00AA1BFD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67B18" w14:textId="77777777" w:rsidR="00AA1BFD" w:rsidRDefault="00AA1BFD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CF31B" w14:textId="77777777" w:rsidR="00AA1BFD" w:rsidRDefault="00AA1BFD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70CCE" w14:textId="77777777" w:rsidR="00AA1BFD" w:rsidRDefault="00AA1BFD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31071" w14:textId="77777777" w:rsidR="00AA1BFD" w:rsidRDefault="00AA1BFD">
            <w:pPr>
              <w:spacing w:before="20" w:after="20"/>
            </w:pPr>
          </w:p>
        </w:tc>
      </w:tr>
      <w:tr w:rsidR="00AA1BFD" w14:paraId="6286F884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D92D1" w14:textId="77777777" w:rsidR="00AA1BFD" w:rsidRDefault="00AA1BFD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64C79" w14:textId="77777777" w:rsidR="00AA1BFD" w:rsidRDefault="00AA1BFD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06AB0" w14:textId="77777777" w:rsidR="00AA1BFD" w:rsidRDefault="00AA1BFD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9CCA3" w14:textId="77777777" w:rsidR="00AA1BFD" w:rsidRDefault="00AA1BFD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C55DE" w14:textId="77777777" w:rsidR="00AA1BFD" w:rsidRDefault="00AA1BFD">
            <w:pPr>
              <w:spacing w:before="20" w:after="20"/>
            </w:pPr>
          </w:p>
        </w:tc>
      </w:tr>
    </w:tbl>
    <w:p w14:paraId="6EF8DC1B" w14:textId="77777777" w:rsidR="00AA1BFD" w:rsidRDefault="00803E7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AA1BFD" w14:paraId="5F07F16E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0F72F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7BE2E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AA1BFD" w14:paraId="7335B79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5F994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47CD5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AA1BFD" w14:paraId="4AE2EC6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10F3E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2B33C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AA1BFD" w14:paraId="0DBD922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4CD16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CCDBD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AA1BFD" w14:paraId="59C4A2C9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D528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44694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AA1BFD" w14:paraId="66F35DA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5DF25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E7E62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AA1BFD" w14:paraId="27C4975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D9B27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5F0D3" w14:textId="288D1BF5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202FD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3BEE7910" w14:textId="77777777" w:rsidR="00AA1BFD" w:rsidRDefault="00803E7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AA1BFD" w14:paraId="150B325B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724D7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D37A1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BE810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2A014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3F92E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AA1BFD" w14:paraId="46C29E8B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77BF6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B8154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D621C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9A9E8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80C09" w14:textId="77777777" w:rsidR="00AA1BFD" w:rsidRDefault="00AA1BFD">
            <w:pPr>
              <w:spacing w:before="20" w:after="20"/>
            </w:pPr>
          </w:p>
        </w:tc>
      </w:tr>
      <w:tr w:rsidR="00AA1BFD" w14:paraId="5D5861CC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91C34" w14:textId="77777777" w:rsidR="00AA1BFD" w:rsidRDefault="00AA1BFD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BCB56" w14:textId="77777777" w:rsidR="00AA1BFD" w:rsidRDefault="00AA1BFD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470EB" w14:textId="77777777" w:rsidR="00AA1BFD" w:rsidRDefault="00AA1BFD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CB693" w14:textId="77777777" w:rsidR="00AA1BFD" w:rsidRDefault="00AA1BFD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4D8A7" w14:textId="77777777" w:rsidR="00AA1BFD" w:rsidRDefault="00AA1BFD">
            <w:pPr>
              <w:spacing w:before="20" w:after="20"/>
            </w:pPr>
          </w:p>
        </w:tc>
      </w:tr>
    </w:tbl>
    <w:p w14:paraId="22ACB4DD" w14:textId="77777777" w:rsidR="00AA1BFD" w:rsidRDefault="00803E7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56A34F63" w14:textId="77777777" w:rsidR="00AA1BFD" w:rsidRDefault="00803E72">
      <w:pPr>
        <w:spacing w:after="120"/>
      </w:pPr>
      <w:r>
        <w:t>Informe de ejecución de las pruebas del caso de uso CU-02 Registro de Caso. Verifica el autocompletado de los datos del ciudadano, la asignación del departamento según la categoría, las validaciones de la evidencia y la generación del código de seguimiento</w:t>
      </w:r>
      <w:r>
        <w:t>.</w:t>
      </w:r>
    </w:p>
    <w:p w14:paraId="52295F48" w14:textId="77777777" w:rsidR="00AA1BFD" w:rsidRDefault="00803E72">
      <w:pPr>
        <w:spacing w:after="120"/>
      </w:pPr>
      <w:r>
        <w:t>Las pruebas se ejecutaron sobre la última versión del código, en el ambiente local, con la ciudadana Valeria Guzmán. El ingreso del ciudadano requiere el código de verificación que llega a su correo.</w:t>
      </w:r>
    </w:p>
    <w:p w14:paraId="18393097" w14:textId="77777777" w:rsidR="00AA1BFD" w:rsidRDefault="00803E72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6509C5C1" w14:textId="77777777" w:rsidR="00AA1BFD" w:rsidRDefault="00803E72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42F46018" w14:textId="77777777" w:rsidR="00AA1BFD" w:rsidRDefault="00803E72">
      <w:pPr>
        <w:spacing w:after="60"/>
        <w:ind w:left="360" w:hanging="180"/>
      </w:pPr>
      <w:r>
        <w:t xml:space="preserve">• Bandeja </w:t>
      </w:r>
      <w:r>
        <w:t>del ciudadano y formulario de registro de caso (RN09).</w:t>
      </w:r>
    </w:p>
    <w:p w14:paraId="34175089" w14:textId="77777777" w:rsidR="00AA1BFD" w:rsidRDefault="00803E72">
      <w:pPr>
        <w:spacing w:after="60"/>
        <w:ind w:left="360" w:hanging="180"/>
      </w:pPr>
      <w:r>
        <w:t>• Validación del formato y el tamaño de la evidencia.</w:t>
      </w:r>
    </w:p>
    <w:p w14:paraId="7D796D1C" w14:textId="77777777" w:rsidR="00AA1BFD" w:rsidRDefault="00803E72">
      <w:pPr>
        <w:spacing w:after="60"/>
        <w:ind w:left="360" w:hanging="180"/>
      </w:pPr>
      <w:r>
        <w:t>• Generación del código de seguimiento (RN10) y correo de confirmación (NOT03).</w:t>
      </w:r>
    </w:p>
    <w:p w14:paraId="499E834C" w14:textId="77777777" w:rsidR="00202FD1" w:rsidRDefault="00202FD1">
      <w:pPr>
        <w:pStyle w:val="Heading2"/>
        <w:spacing w:before="220" w:after="140"/>
        <w:rPr>
          <w:b/>
          <w:bCs/>
          <w:color w:val="1F3864"/>
          <w:sz w:val="24"/>
          <w:szCs w:val="24"/>
        </w:rPr>
      </w:pPr>
    </w:p>
    <w:p w14:paraId="365BC71B" w14:textId="42DD94B4" w:rsidR="00AA1BFD" w:rsidRDefault="00803E72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79F21B11" w14:textId="77777777" w:rsidR="00AA1BFD" w:rsidRDefault="00803E72">
      <w:pPr>
        <w:spacing w:after="100"/>
      </w:pPr>
      <w:r>
        <w:t>Desde el punto de vista del usuario, se probó que pueda:</w:t>
      </w:r>
    </w:p>
    <w:p w14:paraId="58054739" w14:textId="77777777" w:rsidR="00AA1BFD" w:rsidRDefault="00803E72">
      <w:pPr>
        <w:spacing w:after="60"/>
        <w:ind w:left="360" w:hanging="180"/>
      </w:pPr>
      <w:r>
        <w:t>• Ver los datos propios ya cargados en el formulario.</w:t>
      </w:r>
    </w:p>
    <w:p w14:paraId="5D8A2CD9" w14:textId="77777777" w:rsidR="00AA1BFD" w:rsidRDefault="00803E72">
      <w:pPr>
        <w:spacing w:after="60"/>
        <w:ind w:left="360" w:hanging="180"/>
      </w:pPr>
      <w:r>
        <w:t xml:space="preserve">• Seleccionar la categoría y ver </w:t>
      </w:r>
      <w:r>
        <w:t>el departamento responsable que el sistema asigna.</w:t>
      </w:r>
    </w:p>
    <w:p w14:paraId="18E76431" w14:textId="77777777" w:rsidR="00AA1BFD" w:rsidRDefault="00803E72">
      <w:pPr>
        <w:spacing w:after="60"/>
        <w:ind w:left="360" w:hanging="180"/>
      </w:pPr>
      <w:r>
        <w:t>• Adjuntar una evidencia y ver su vista previa.</w:t>
      </w:r>
    </w:p>
    <w:p w14:paraId="7FFB59BA" w14:textId="77777777" w:rsidR="00AA1BFD" w:rsidRDefault="00803E72">
      <w:pPr>
        <w:spacing w:after="60"/>
        <w:ind w:left="360" w:hanging="180"/>
      </w:pPr>
      <w:r>
        <w:t>• Recibir el código de seguimiento en pantalla y por correo.</w:t>
      </w:r>
    </w:p>
    <w:p w14:paraId="68AE4208" w14:textId="77777777" w:rsidR="00AA1BFD" w:rsidRDefault="00803E72">
      <w:pPr>
        <w:spacing w:after="60"/>
        <w:ind w:left="360" w:hanging="180"/>
      </w:pPr>
      <w:r>
        <w:t>• Recibir el aviso cuando faltan campos o la evidencia no cumple el formato o el tamaño.</w:t>
      </w:r>
    </w:p>
    <w:p w14:paraId="00282AB7" w14:textId="77777777" w:rsidR="00AA1BFD" w:rsidRDefault="00803E72">
      <w:pPr>
        <w:spacing w:before="120" w:after="80"/>
      </w:pPr>
      <w:r>
        <w:t>Cada co</w:t>
      </w:r>
      <w:r>
        <w:t>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AA1BFD" w14:paraId="4EBE050B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B60FC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4675D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AA1BFD" w14:paraId="2A96521F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461EB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D55ED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AA1BFD" w14:paraId="66AE941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92DD3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FEB32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AA1BFD" w14:paraId="3778982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3EF4D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0389C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</w:t>
            </w:r>
            <w:r>
              <w:rPr>
                <w:sz w:val="18"/>
                <w:szCs w:val="18"/>
              </w:rPr>
              <w:t xml:space="preserve"> alternos.</w:t>
            </w:r>
          </w:p>
        </w:tc>
      </w:tr>
      <w:tr w:rsidR="00AA1BFD" w14:paraId="7B52EF5D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11390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85288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AA1BFD" w14:paraId="1ECCD25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5B953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3666A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AA1BFD" w14:paraId="42833D09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F1C2B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8640F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</w:t>
            </w:r>
            <w:r>
              <w:rPr>
                <w:sz w:val="18"/>
                <w:szCs w:val="18"/>
              </w:rPr>
              <w:t>da.</w:t>
            </w:r>
          </w:p>
        </w:tc>
      </w:tr>
    </w:tbl>
    <w:p w14:paraId="3FC954D8" w14:textId="77777777" w:rsidR="00AA1BFD" w:rsidRDefault="00803E72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AA1BFD" w14:paraId="1396E3C4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8B365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AA1BFD" w14:paraId="6BD34994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C80E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A5903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5B74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53446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AA1BFD" w14:paraId="24EEBB38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A9F0A" w14:textId="77777777" w:rsidR="00AA1BFD" w:rsidRDefault="00AA1BFD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4083E" w14:textId="77777777" w:rsidR="00AA1BFD" w:rsidRDefault="00AA1BFD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D028D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78E67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AA1BFD" w14:paraId="732D671B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116D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69C49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CU-02 Registro de Caso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6765D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77918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Módulo de Registro de Casos, portal del ciudadano</w:t>
            </w:r>
          </w:p>
        </w:tc>
      </w:tr>
      <w:tr w:rsidR="00AA1BFD" w14:paraId="0A0B182E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96B66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9F3CF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ciudadano registra una queja, un reclamo, una denuncia o una sugerencia, con sus datos autocompletados, la categoría que define el departamento responsable y la evidencia adjunta, obteniendo un código de seguimiento.</w:t>
            </w:r>
          </w:p>
        </w:tc>
      </w:tr>
      <w:tr w:rsidR="00AA1BFD" w14:paraId="563E46F4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B573A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AA1BFD" w14:paraId="3BC0BF99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4D449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AA1BFD" w14:paraId="666F5AA3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32A92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sistema web está disponible.</w:t>
            </w:r>
          </w:p>
          <w:p w14:paraId="7F0502A5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La ciudadana ingresó con su DPI y el código de verificación, y su sesión está vigente.</w:t>
            </w:r>
          </w:p>
          <w:p w14:paraId="7E436B73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2.2.3 Existen los archivos de evidencia en la carpeta pruebas/evidencias del proyecto.</w:t>
            </w:r>
          </w:p>
          <w:p w14:paraId="7B7E1030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 La ciudadana Valeria Guzmán ingresó con el código recibido en su correo.</w:t>
            </w:r>
          </w:p>
          <w:p w14:paraId="2E3FF38E" w14:textId="77777777" w:rsidR="00AA1BFD" w:rsidRDefault="00803E72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la ciudadana Valeria Guzmán (DPI 1971216190110). Archivos de evidencia de la carpeta pruebas/evidencias del proyecto.</w:t>
            </w:r>
          </w:p>
        </w:tc>
      </w:tr>
      <w:tr w:rsidR="00AA1BFD" w14:paraId="4B1CE793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50710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AA1BFD" w14:paraId="31D8D841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CC86C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“Ingresar Caso”.</w:t>
            </w:r>
          </w:p>
          <w:p w14:paraId="4CD19ECA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formulario con los datos del ciudadano ya cargados. RN09</w:t>
            </w:r>
          </w:p>
          <w:p w14:paraId="20C59722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El formulario muestra el nombre, el DPI, el correo y el teléfono de la ciudadana autocompletados y </w:t>
            </w:r>
            <w:r>
              <w:rPr>
                <w:sz w:val="19"/>
                <w:szCs w:val="19"/>
              </w:rPr>
              <w:t>de solo lectura. Al seleccionar el tipo de caso, el sistema muestra la descripción de cada tipo (RN38); al seleccionar la categoría, asigna el departamento responsable.</w:t>
            </w:r>
          </w:p>
          <w:p w14:paraId="5743AE78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67462EF" wp14:editId="6A046495">
                  <wp:extent cx="5715000" cy="35718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9177F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2.3.1: Bandeja principal del ciudadano</w:t>
            </w:r>
          </w:p>
          <w:p w14:paraId="58573E2C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938869" wp14:editId="47E50DA5">
                  <wp:extent cx="5715000" cy="66770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67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9126D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Formulario de reg</w:t>
            </w:r>
            <w:r>
              <w:rPr>
                <w:i/>
                <w:iCs/>
                <w:color w:val="595959"/>
                <w:sz w:val="16"/>
                <w:szCs w:val="16"/>
              </w:rPr>
              <w:t>istro de caso</w:t>
            </w:r>
          </w:p>
          <w:p w14:paraId="5F449D69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494331" wp14:editId="4AA376E2">
                  <wp:extent cx="5715000" cy="667702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67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7BFBA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2.3.2-tipo: Tipo de caso seleccionado con su descripción (RN38)</w:t>
            </w:r>
          </w:p>
          <w:p w14:paraId="4F6322B4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148BE6" wp14:editId="3B47E18E">
                  <wp:extent cx="5715000" cy="66770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67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72EF4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2.3.2-cat: Categoría seleccionada y departamento asignado</w:t>
            </w:r>
          </w:p>
          <w:p w14:paraId="45111F22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el tipo de caso y la categoría; el sistema asigna el departamento responsable. RN09</w:t>
            </w:r>
          </w:p>
          <w:p w14:paraId="3CE422AF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usuario captura la dirección y la descripción, y adjunta la evidencia.</w:t>
            </w:r>
          </w:p>
          <w:p w14:paraId="17136A6B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2.3.5 El usuario selecciona “Registrar”.</w:t>
            </w:r>
          </w:p>
          <w:p w14:paraId="5EE6525A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2.3.6 El sistema crea e</w:t>
            </w:r>
            <w:r>
              <w:rPr>
                <w:sz w:val="19"/>
                <w:szCs w:val="19"/>
              </w:rPr>
              <w:t>l caso, muestra el código de seguimiento y envía el correo de confirmación. RN10, NOT03</w:t>
            </w:r>
          </w:p>
          <w:p w14:paraId="44F22B79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Con la categoría Agua potable el sistema asignó el departamento Servicios </w:t>
            </w:r>
            <w:proofErr w:type="spellStart"/>
            <w:r>
              <w:rPr>
                <w:sz w:val="19"/>
                <w:szCs w:val="19"/>
              </w:rPr>
              <w:t>Publicos</w:t>
            </w:r>
            <w:proofErr w:type="spellEnd"/>
            <w:r>
              <w:rPr>
                <w:sz w:val="19"/>
                <w:szCs w:val="19"/>
              </w:rPr>
              <w:t xml:space="preserve">; la evidencia evidencia_valida.jpg se mostró con su vista previa. </w:t>
            </w:r>
            <w:r>
              <w:rPr>
                <w:sz w:val="19"/>
                <w:szCs w:val="19"/>
              </w:rPr>
              <w:t>Al registrar, el sistema creó el caso MG-0030-2026 y mostró el mensaje AN01 # 2 “Su caso fue registrado exitosamente. Su código de seguimiento es: MG-0030-2026. Consérvelo para darle seguimiento.”.</w:t>
            </w:r>
          </w:p>
          <w:p w14:paraId="197AA690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A4C6BF" wp14:editId="7F697622">
                  <wp:extent cx="5715000" cy="7239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723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4A17B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Formulario lleno con la evidencia adjun</w:t>
            </w:r>
            <w:r>
              <w:rPr>
                <w:i/>
                <w:iCs/>
                <w:color w:val="595959"/>
                <w:sz w:val="16"/>
                <w:szCs w:val="16"/>
              </w:rPr>
              <w:t>ta y su vista previa</w:t>
            </w:r>
          </w:p>
          <w:p w14:paraId="76C3A3E0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E5F403" wp14:editId="0FCEBBBC">
                  <wp:extent cx="5715000" cy="357187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2D16B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2.3.6: Mensaje de éxito con el código de seguimiento (AN01 # 2)</w:t>
            </w:r>
          </w:p>
        </w:tc>
      </w:tr>
      <w:tr w:rsidR="00AA1BFD" w14:paraId="2C8E284F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CFC0B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AA1BFD" w14:paraId="69A94842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D3145" w14:textId="77777777" w:rsidR="00AA1BFD" w:rsidRDefault="00803E72">
            <w:pPr>
              <w:spacing w:before="100" w:after="30"/>
            </w:pPr>
            <w:r>
              <w:rPr>
                <w:b/>
                <w:bCs/>
                <w:color w:val="1F3864"/>
              </w:rPr>
              <w:t>FA-E1 Campos obligatorios incompletos</w:t>
            </w:r>
          </w:p>
          <w:p w14:paraId="63480459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“Registrar” con campos obligatorios vacíos.</w:t>
            </w:r>
          </w:p>
          <w:p w14:paraId="5CDBB3D4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7</w:t>
            </w:r>
          </w:p>
          <w:p w14:paraId="738EC2A0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formulario incompleto el sistema no registra el caso y muestra el mensaje de campos obligatorios.</w:t>
            </w:r>
          </w:p>
          <w:p w14:paraId="46CD6292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04C7F5" wp14:editId="1777BF5F">
                  <wp:extent cx="5715000" cy="69246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92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B4AFD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FA-E1: Error campos obligatorios</w:t>
            </w:r>
          </w:p>
          <w:p w14:paraId="73889E7A" w14:textId="77777777" w:rsidR="00AA1BFD" w:rsidRDefault="00803E72">
            <w:pPr>
              <w:spacing w:before="100" w:after="30"/>
            </w:pPr>
            <w:r>
              <w:rPr>
                <w:b/>
                <w:bCs/>
                <w:color w:val="1F3864"/>
              </w:rPr>
              <w:t>FA-E2 Evidencia que supera el tamaño máximo</w:t>
            </w:r>
          </w:p>
          <w:p w14:paraId="5B34B4F7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 xml:space="preserve">1. El usuario adjunta una evidencia que supera los 10 </w:t>
            </w:r>
            <w:r>
              <w:rPr>
                <w:sz w:val="19"/>
                <w:szCs w:val="19"/>
              </w:rPr>
              <w:t>MB.</w:t>
            </w:r>
          </w:p>
          <w:p w14:paraId="100F514F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rechaza el archivo. AN02 # 8</w:t>
            </w:r>
          </w:p>
          <w:p w14:paraId="36AEF48E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archivo evidencia_grande.jpg (11.4 MB) el sistema rechaza la evidencia y muestra el mensaje del tamaño máximo permitido de 10 MB.</w:t>
            </w:r>
          </w:p>
          <w:p w14:paraId="70E8AF8B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F57048" wp14:editId="4DE17304">
                  <wp:extent cx="5715000" cy="69246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92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35E09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FA-E2: Error evidencia grande</w:t>
            </w:r>
          </w:p>
          <w:p w14:paraId="7B5B4087" w14:textId="77777777" w:rsidR="00AA1BFD" w:rsidRDefault="00803E72">
            <w:pPr>
              <w:spacing w:before="100" w:after="30"/>
            </w:pPr>
            <w:r>
              <w:rPr>
                <w:b/>
                <w:bCs/>
                <w:color w:val="1F3864"/>
              </w:rPr>
              <w:t>FA-E3 Evidencia con un formato no permitido</w:t>
            </w:r>
          </w:p>
          <w:p w14:paraId="76C78342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 xml:space="preserve">1. El usuario adjunta un </w:t>
            </w:r>
            <w:r>
              <w:rPr>
                <w:sz w:val="19"/>
                <w:szCs w:val="19"/>
              </w:rPr>
              <w:t>archivo con un formato no permitido.</w:t>
            </w:r>
          </w:p>
          <w:p w14:paraId="5F0383DE" w14:textId="77777777" w:rsidR="00AA1BFD" w:rsidRDefault="00803E72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rechaza el archivo. AN02 # 6</w:t>
            </w:r>
          </w:p>
          <w:p w14:paraId="24E6D675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archivo evidencia_invalida.txt el sistema rechaza la evidencia y muestra el mensaje “El archivo debe ser un PDF o una imagen (JPG, PNG o WEBP).”.</w:t>
            </w:r>
          </w:p>
          <w:p w14:paraId="46BE152E" w14:textId="77777777" w:rsidR="00AA1BFD" w:rsidRDefault="00803E72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0639C4" wp14:editId="52E301D3">
                  <wp:extent cx="5715000" cy="692467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92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F54EA" w14:textId="77777777" w:rsidR="00AA1BFD" w:rsidRDefault="00803E72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</w:t>
            </w:r>
            <w:r>
              <w:rPr>
                <w:i/>
                <w:iCs/>
                <w:color w:val="595959"/>
                <w:sz w:val="16"/>
                <w:szCs w:val="16"/>
              </w:rPr>
              <w:t>idencia FA-E3: Error evidencia formato</w:t>
            </w:r>
          </w:p>
        </w:tc>
      </w:tr>
      <w:tr w:rsidR="00AA1BFD" w14:paraId="7BF2C48F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5EF1C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AA1BFD" w14:paraId="7E4EAD02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B956A" w14:textId="77777777" w:rsidR="00AA1BFD" w:rsidRDefault="00803E72">
            <w:pPr>
              <w:spacing w:before="100" w:after="30"/>
            </w:pPr>
            <w:r>
              <w:rPr>
                <w:b/>
                <w:bCs/>
                <w:color w:val="1F3864"/>
              </w:rPr>
              <w:t>RN09 Campos de Formulario Registro de Caso</w:t>
            </w:r>
          </w:p>
          <w:p w14:paraId="594FD9E6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Los datos del ciudadano se autocompletan desde la base precargada y son de solo lectura; el departamento responsable se asigna según la categoría. Ver evidencia de 2.3.4.</w:t>
            </w:r>
          </w:p>
          <w:p w14:paraId="676736F3" w14:textId="77777777" w:rsidR="00AA1BFD" w:rsidRDefault="00803E72">
            <w:pPr>
              <w:spacing w:before="100" w:after="30"/>
            </w:pPr>
            <w:r>
              <w:rPr>
                <w:b/>
                <w:bCs/>
                <w:color w:val="1F3864"/>
              </w:rPr>
              <w:t>RN10 Código de seguimiento</w:t>
            </w:r>
          </w:p>
          <w:p w14:paraId="7DB405C7" w14:textId="77777777" w:rsidR="00AA1BFD" w:rsidRDefault="00803E72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lastRenderedPageBreak/>
              <w:t xml:space="preserve">Resultado: </w:t>
            </w:r>
            <w:r>
              <w:rPr>
                <w:sz w:val="19"/>
                <w:szCs w:val="19"/>
              </w:rPr>
              <w:t>Cumple. El código generado tiene el for</w:t>
            </w:r>
            <w:r>
              <w:rPr>
                <w:sz w:val="19"/>
                <w:szCs w:val="19"/>
              </w:rPr>
              <w:t xml:space="preserve">mato MG seguido de un correlativo de 4 dígitos y el año, por </w:t>
            </w:r>
            <w:proofErr w:type="gramStart"/>
            <w:r>
              <w:rPr>
                <w:sz w:val="19"/>
                <w:szCs w:val="19"/>
              </w:rPr>
              <w:t>ejemplo</w:t>
            </w:r>
            <w:proofErr w:type="gramEnd"/>
            <w:r>
              <w:rPr>
                <w:sz w:val="19"/>
                <w:szCs w:val="19"/>
              </w:rPr>
              <w:t xml:space="preserve"> MG-0030-2026. Ver evidencia de 2.3.6.</w:t>
            </w:r>
          </w:p>
        </w:tc>
      </w:tr>
      <w:tr w:rsidR="00AA1BFD" w14:paraId="3BFCF685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02089" w14:textId="77777777" w:rsidR="00AA1BFD" w:rsidRDefault="00803E72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AA1BFD" w14:paraId="66D5C5B6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A227B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9C48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AA1BFD" w14:paraId="1A3029D3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EC051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4BE29" w14:textId="77777777" w:rsidR="00AA1BFD" w:rsidRDefault="00803E72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AA1BFD" w14:paraId="50E01B6C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1521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7901A" w14:textId="77777777" w:rsidR="00AA1BFD" w:rsidRDefault="00803E72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AA1BFD" w14:paraId="05580E6F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8E03E" w14:textId="77777777" w:rsidR="00AA1BFD" w:rsidRDefault="00803E72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la ciudadana Valeria Guzmán. El correo de confirmación (NOT03) con el código MG-0030-2026 lo recibe la ciudadana; su captura la agrega el analista en el informe del CU-08 Notificaciones.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F747A" w14:textId="43FCEB50" w:rsidR="00AA1BFD" w:rsidRDefault="00202FD1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AEDACFA" wp14:editId="630BA0F2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-124460</wp:posOffset>
                      </wp:positionV>
                      <wp:extent cx="993040" cy="518160"/>
                      <wp:effectExtent l="57150" t="38100" r="0" b="5334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3040" cy="51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7E672F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34.5pt;margin-top:-10.5pt;width:79.65pt;height:4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">
                      <v:imagedata r:id="rId17" o:title=""/>
                    </v:shape>
                  </w:pict>
                </mc:Fallback>
              </mc:AlternateContent>
            </w:r>
            <w:r w:rsidR="00803E72">
              <w:rPr>
                <w:sz w:val="18"/>
                <w:szCs w:val="18"/>
              </w:rPr>
              <w:t>Firma: __</w:t>
            </w:r>
            <w:r w:rsidR="00803E72">
              <w:rPr>
                <w:sz w:val="18"/>
                <w:szCs w:val="18"/>
              </w:rPr>
              <w:t>____________________</w:t>
            </w:r>
          </w:p>
          <w:p w14:paraId="11F450E1" w14:textId="7B6DEB02" w:rsidR="00AA1BFD" w:rsidRDefault="00803E72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202FD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64CF7212" w14:textId="77777777" w:rsidR="00AA1BFD" w:rsidRDefault="00803E72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1E2E6F66" w14:textId="77777777" w:rsidR="00803E72" w:rsidRDefault="00803E72"/>
    <w:sectPr w:rsidR="00803E72">
      <w:headerReference w:type="default" r:id="rId18"/>
      <w:footerReference w:type="default" r:id="rId19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57765" w14:textId="77777777" w:rsidR="00803E72" w:rsidRDefault="00803E72">
      <w:r>
        <w:separator/>
      </w:r>
    </w:p>
  </w:endnote>
  <w:endnote w:type="continuationSeparator" w:id="0">
    <w:p w14:paraId="593C64F8" w14:textId="77777777" w:rsidR="00803E72" w:rsidRDefault="00803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C7077" w14:textId="31520E66" w:rsidR="00AA1BFD" w:rsidRDefault="00AA1BF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32956" w14:textId="77777777" w:rsidR="00803E72" w:rsidRDefault="00803E72">
      <w:r>
        <w:separator/>
      </w:r>
    </w:p>
  </w:footnote>
  <w:footnote w:type="continuationSeparator" w:id="0">
    <w:p w14:paraId="30A54CB4" w14:textId="77777777" w:rsidR="00803E72" w:rsidRDefault="00803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E69B6" w14:textId="3937EB7E" w:rsidR="00AA1BFD" w:rsidRDefault="00AA1BF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3B53"/>
    <w:multiLevelType w:val="hybridMultilevel"/>
    <w:tmpl w:val="5748EAE0"/>
    <w:lvl w:ilvl="0" w:tplc="1632ED3C" w:tentative="1">
      <w:start w:val="1"/>
      <w:numFmt w:val="bullet"/>
      <w:lvlText w:val="●"/>
      <w:lvlJc w:val="left"/>
      <w:pPr>
        <w:ind w:left="720" w:hanging="360"/>
      </w:pPr>
    </w:lvl>
    <w:lvl w:ilvl="1" w:tplc="A4303BB8" w:tentative="1">
      <w:start w:val="1"/>
      <w:numFmt w:val="bullet"/>
      <w:lvlText w:val="○"/>
      <w:lvlJc w:val="left"/>
      <w:pPr>
        <w:ind w:left="1440" w:hanging="360"/>
      </w:pPr>
    </w:lvl>
    <w:lvl w:ilvl="2" w:tplc="4B0C71EA" w:tentative="1">
      <w:start w:val="1"/>
      <w:numFmt w:val="bullet"/>
      <w:lvlText w:val="■"/>
      <w:lvlJc w:val="left"/>
      <w:pPr>
        <w:ind w:left="2160" w:hanging="360"/>
      </w:pPr>
    </w:lvl>
    <w:lvl w:ilvl="3" w:tplc="81506DFC" w:tentative="1">
      <w:start w:val="1"/>
      <w:numFmt w:val="bullet"/>
      <w:lvlText w:val="●"/>
      <w:lvlJc w:val="left"/>
      <w:pPr>
        <w:ind w:left="2880" w:hanging="360"/>
      </w:pPr>
    </w:lvl>
    <w:lvl w:ilvl="4" w:tplc="CD98B462" w:tentative="1">
      <w:start w:val="1"/>
      <w:numFmt w:val="bullet"/>
      <w:lvlText w:val="○"/>
      <w:lvlJc w:val="left"/>
      <w:pPr>
        <w:ind w:left="3600" w:hanging="360"/>
      </w:pPr>
    </w:lvl>
    <w:lvl w:ilvl="5" w:tplc="A64C325C" w:tentative="1">
      <w:start w:val="1"/>
      <w:numFmt w:val="bullet"/>
      <w:lvlText w:val="■"/>
      <w:lvlJc w:val="left"/>
      <w:pPr>
        <w:ind w:left="4320" w:hanging="360"/>
      </w:pPr>
    </w:lvl>
    <w:lvl w:ilvl="6" w:tplc="67D258C4" w:tentative="1">
      <w:start w:val="1"/>
      <w:numFmt w:val="bullet"/>
      <w:lvlText w:val="●"/>
      <w:lvlJc w:val="left"/>
      <w:pPr>
        <w:ind w:left="5040" w:hanging="360"/>
      </w:pPr>
    </w:lvl>
    <w:lvl w:ilvl="7" w:tplc="EB500340" w:tentative="1">
      <w:start w:val="1"/>
      <w:numFmt w:val="bullet"/>
      <w:lvlText w:val="●"/>
      <w:lvlJc w:val="left"/>
      <w:pPr>
        <w:ind w:left="5760" w:hanging="360"/>
      </w:pPr>
    </w:lvl>
    <w:lvl w:ilvl="8" w:tplc="E796227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BFD"/>
    <w:rsid w:val="00202FD1"/>
    <w:rsid w:val="00803E72"/>
    <w:rsid w:val="00AA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D9BB23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2F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FD1"/>
  </w:style>
  <w:style w:type="paragraph" w:styleId="Footer">
    <w:name w:val="footer"/>
    <w:basedOn w:val="Normal"/>
    <w:link w:val="FooterChar"/>
    <w:uiPriority w:val="99"/>
    <w:unhideWhenUsed/>
    <w:rsid w:val="00202F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2:24.75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307 698,'0'0,"-14"14,5-5,23-23,126-176,-15-14,-75 121,88-146,-192 328,4 2,-70 211,116-301,-6 19,0 2,2-1,-6 54,14-84,0 1,-1-1,1 1,0-1,0 0,1 1,-1-1,0 0,0 1,1-1,-1 0,0 1,1-1,1 2,-2-3,0 0,1 1,-1-1,0 0,1 0,-1 0,0 0,1 0,-1 0,1 1,-1-1,0 0,1 0,-1 0,0 0,1 0,-1-1,1 1,-1 0,0 0,1 0,-1 0,0 0,1 0,-1-1,0 1,1 0,-1 0,0 0,1-1,-1 1,6-5,-1 0,0-1,8-10,34-50,-3-2,-4-1,-2-3,-4-1,31-93,-55 134,-9 28,-8 20,-100 286,-14 36,-27-13,117-269,-40 54,59-93,-1-1,-1 0,0-1,-1-1,0 0,-1-1,-23 14,35-24,-1 0,0-1,0 1,-1-1,1 0,0-1,-1 1,1-1,-1 0,1-1,-1 1,1-1,-1 0,0 0,1-1,-8-1,9 1,0-1,0 0,0 0,0 0,0 0,0 0,1-1,-1 0,1 0,-1 0,1 0,0 0,1-1,-1 1,0-1,1 0,0 0,0 0,0 0,-2-8,0-1,0-1,2 0,0 0,0 0,2 0,-1-1,2 1,0 0,4-22,3-2,2 1,18-46,-12 41,2 1,45-74,-52 98,0 0,2 1,0 1,0 0,2 1,0 0,0 1,32-20,-43 30,1 1,-1-1,1 1,-1 0,1 1,0-1,0 1,0 0,0 0,0 0,0 1,0 0,0 0,0 0,0 1,8 1,-7 0,0 1,0-1,-1 1,1 0,-1 1,1 0,-1-1,0 2,0-1,-1 1,1-1,4 8,2 3,-5-7,0-1,0 1,1-1,10 9,-15-14,0-1,0 1,0-1,0 0,1 0,-1 0,0 0,0-1,1 1,-1 0,0-1,1 0,-1 1,0-1,1 0,-1 0,1 0,-1-1,0 1,1 0,-1-1,0 0,4-1,3-3,0 0,0-1,-1 0,0 0,0-1,0 0,-1 0,0-1,0 0,-1 0,6-10,7-14,26-58,-32 58,-8 17,1 1,0 0,12-18,-16 29,0 0,1 0,-1 0,0 0,1 1,0-1,0 1,0 0,0 0,0 0,0 0,0 0,1 0,-1 1,0 0,1 0,0 0,-1 0,5 0,6 0,1 0,0 1,-1 1,1 0,-1 1,1 0,20 8,-34-10,-1 0,1 1,-1-1,1 1,-1-1,0 1,1-1,-1 1,1 0,-1-1,0 1,0-1,1 1,-1 0,0-1,0 1,0 0,0-1,0 1,0 0,0-1,0 1,0 0,0-1,0 1,0 0,0-1,-1 1,1 0,0-1,0 1,-1-1,1 1,0-1,-1 1,0 0,-17 29,13-22,-25 40,14-25,1 1,1 0,1 1,-17 49,29-73,0 0,1 0,0 1,-1-1,1 0,0 0,-1 1,1-1,0 0,0 0,0 1,0-1,0 0,0 0,1 0,-1 1,0-1,1 0,-1 0,0 0,1 1,0-1,-1 0,2 2,-1-3,0 0,1 1,-1-1,0 0,0 1,1-1,-1 0,0 0,0 0,1 0,-1 0,0-1,0 1,1 0,-1 0,0-1,0 1,0-1,2 0,7-4,1-1,-1 0,17-13,-11 5,0 0,-1-2,-1 1,19-28,-25 30,1 0,-2 0,0-1,-1 0,0 0,-1-1,4-16,-14 49,-5 30,9-45,1-1,0 1,0-1,0 0,0 1,0-1,1 1,-1-1,1 1,0-1,0 0,-1 1,1-1,1 0,-1 0,0 0,2 3,-2-5,-1 1,1-1,0 0,-1 1,1-1,0 0,-1 1,1-1,0 0,0 0,-1 0,1 0,0 1,0-1,-1 0,1 0,0 0,0-1,-1 1,1 0,0 0,-1 0,1-1,0 1,0 0,-1 0,1-1,1 0,19-14,-18 13,13-11,0-1,-1-1,-1 0,0-1,-1-1,0 0,-2 0,19-39,-43 95,1 0,2 1,2 0,-6 65,14-102,0 0,0-1,0 1,1 0,-1-1,0 1,1 0,0-1,-1 1,3 4,-2-7,0 1,-1 0,1-1,0 1,-1-1,1 1,0-1,0 1,-1-1,1 0,0 1,0-1,0 0,-1 0,1 1,0-1,0 0,0 0,0 0,0 0,0 0,-1 0,1-1,0 1,0 0,0 0,0 0,0-1,-1 1,1-1,0 1,0 0,-1-1,1 1,1-2,12-7,1 0,-2-2,1 1,-1-2,-1 0,15-18,59-85,-26 19,-69 128,4-10,4-20,-84 286,65-233,-2-2,-2 0,-37 59,57-105,-16 22,19-28,0 1,-1-1,1 1,0-1,-1 0,1 0,-1 1,1-1,-1 0,0 0,1-1,-1 1,0 0,-2 0,3-1,0 0,0 0,0-1,0 1,1 0,-1-1,0 1,0 0,1-1,-1 1,0-1,1 1,-1-1,0 0,1 1,-1-1,1 0,-1 1,1-1,-1 0,1 1,0-1,-1 0,1 0,0 0,-1 1,1-1,0 0,0 0,0 0,0 0,0 0,0-1,-1-34,1 35,3-37,1 1,2 0,2 0,13-37,63-139,-58 156,37-58,-50 95,1 0,1 1,0 0,2 1,35-31,-43 43,-1 0,18-9,-24 14,0 0,-1 0,1 0,0 0,0 1,0-1,0 1,0-1,0 1,0 0,0 0,0-1,0 1,0 1,0-1,0 0,0 0,0 1,-1-1,1 1,3 1,-4-1,0-1,-1 1,1 0,-1 0,1-1,-1 1,1 0,-1 0,1 0,-1-1,0 1,1 0,-1 0,0 0,0 0,0 0,0 0,0 0,0 0,0 0,0-1,0 1,0 0,0 0,-1 1,-9 25,9-24,-33 62,-3-1,-83 107,105-151,18-19,0 1,0-1,1 0,-1-1,0 1,0 0,1-1,-1 0,6 0,51 2,-47-4,0 0,0-1,0 0,-1-1,1 0,-1-1,0-1,0 0,20-14,6-7,49-47,-37 31,-28 24,0 1,2 1,45-25,-80 42,-10 5,6 2,0 0,1 1,0 1,0 0,1 1,0 1,1 0,-19 22,18-18,1 1,0 0,1 1,1 0,1 1,-14 35,20-44,1 0,0 0,0 1,1-1,0 1,1-1,1 14,-1-21,0 1,0-1,0 1,1-1,-1 1,1-1,0 0,0 1,0-1,0 0,0 1,0-1,1 0,-1 0,1 0,0 0,-1 0,1 0,0-1,0 1,0-1,0 1,0-1,1 0,-1 0,0 0,0 0,1 0,-1 0,1 0,-1-1,3 1,3-1,-1 0,0-1,0 0,1 0,-1 0,0-1,0 0,-1 0,1-1,0 0,10-6,-3 0,0 0,-1-1,0-1,12-11,-14 10,-1 0,0 0,-1-1,-1 0,0 0,0-1,8-21,-14 27,1 1,-1-1,-1 1,1-1,-1 0,-1 0,1-11,-2 14,1 1,-1-1,0 1,0-1,-1 1,1 0,-1-1,0 1,0 0,0 0,0 0,-1 0,-5-5,5 6,0 0,-1 1,0-1,1 1,-1 0,0 0,0 1,0-1,0 1,0-1,-1 1,1 1,0-1,0 1,-1-1,1 1,0 0,-1 1,1-1,0 1,-1 0,1 0,0 0,0 0,0 1,0 0,0 0,0 0,0 0,1 1,-1-1,1 1,0 0,0 0,0 0,0 0,0 1,-2 4,4-7,0 0,1 0,-1 0,1 0,-1 1,1-1,0 0,0 0,-1 1,1-1,0 0,0 0,0 1,0-1,1 0,-1 0,0 1,0-1,1 0,-1 0,1 0,-1 0,1 1,-1-1,1 0,0 0,-1 0,1 0,0 0,0 0,0-1,0 1,0 0,0 0,0-1,0 1,0 0,2 0,1 1,1 0,0 0,0-1,0 1,0-1,0 0,0-1,7 1,31-3,2-5</inkml:trace>
  <inkml:trace contextRef="#ctx0" brushRef="#br0" timeOffset="752.6">2470 520,'0'0,"0"0,6-5,22-18,-1-2,-2-1,0-1,28-40,69-128,-120 194,-2 5,-3 15,-6 27,-90 299,92-324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1136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CU-02 Registro de Caso</dc:title>
  <dc:creator>Grupo 1 — Análisis de Sistemas II</dc:creator>
  <cp:lastModifiedBy>Valeria Guzman</cp:lastModifiedBy>
  <cp:revision>2</cp:revision>
  <dcterms:created xsi:type="dcterms:W3CDTF">2026-10-22T02:05:00Z</dcterms:created>
  <dcterms:modified xsi:type="dcterms:W3CDTF">2026-10-22T02:12:00Z</dcterms:modified>
</cp:coreProperties>
</file>