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DB20" w14:textId="77777777" w:rsidR="008B0366" w:rsidRDefault="003E3E07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280D3777" w14:textId="77777777" w:rsidR="008B0366" w:rsidRDefault="003E3E07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1E1585BB" w14:textId="77777777" w:rsidR="008B0366" w:rsidRDefault="003E3E07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3AB824EF" w14:textId="77777777" w:rsidR="008B0366" w:rsidRDefault="003E3E07">
      <w:r>
        <w:br w:type="page"/>
      </w:r>
    </w:p>
    <w:p w14:paraId="456DC209" w14:textId="77777777" w:rsidR="008B0366" w:rsidRDefault="003E3E07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8B0366" w14:paraId="476C8DCC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9AB9D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95F6E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EDE0C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93918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0132E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8B0366" w14:paraId="6180D20D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8ACE4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D823D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A4F14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Grupo 1 — 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881D7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9EB32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CU-08 Notificaciones sobre la última versión del código.</w:t>
            </w:r>
          </w:p>
        </w:tc>
      </w:tr>
      <w:tr w:rsidR="008B0366" w14:paraId="242418FF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7245A" w14:textId="77777777" w:rsidR="008B0366" w:rsidRDefault="008B0366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A4C2F" w14:textId="77777777" w:rsidR="008B0366" w:rsidRDefault="008B0366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9AFD1" w14:textId="77777777" w:rsidR="008B0366" w:rsidRDefault="008B0366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AD1CC" w14:textId="77777777" w:rsidR="008B0366" w:rsidRDefault="008B0366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F5606" w14:textId="77777777" w:rsidR="008B0366" w:rsidRDefault="008B0366">
            <w:pPr>
              <w:spacing w:before="20" w:after="20"/>
            </w:pPr>
          </w:p>
        </w:tc>
      </w:tr>
      <w:tr w:rsidR="008B0366" w14:paraId="7B821E56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FA8EF" w14:textId="77777777" w:rsidR="008B0366" w:rsidRDefault="008B0366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0986F" w14:textId="77777777" w:rsidR="008B0366" w:rsidRDefault="008B0366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4E2B1" w14:textId="77777777" w:rsidR="008B0366" w:rsidRDefault="008B0366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9909F" w14:textId="77777777" w:rsidR="008B0366" w:rsidRDefault="008B0366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DE1F3" w14:textId="77777777" w:rsidR="008B0366" w:rsidRDefault="008B0366">
            <w:pPr>
              <w:spacing w:before="20" w:after="20"/>
            </w:pPr>
          </w:p>
        </w:tc>
      </w:tr>
    </w:tbl>
    <w:p w14:paraId="49D2BB35" w14:textId="77777777" w:rsidR="008B0366" w:rsidRDefault="003E3E07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8B0366" w14:paraId="51451E31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4C4BC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C2A07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8B0366" w14:paraId="144EF9F1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41ADC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75AB1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8B0366" w14:paraId="7C4784CE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74A86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2C475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8B0366" w14:paraId="37CE9BDF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EDDE7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3C58D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8B0366" w14:paraId="33B892B3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E9833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19C5D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8B0366" w14:paraId="67361665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09A9E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88514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Santiago Alexánder Pocón</w:t>
            </w:r>
          </w:p>
        </w:tc>
      </w:tr>
      <w:tr w:rsidR="008B0366" w14:paraId="3FFBC0CD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6217F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FC1D5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Grupo 1 — Análisis de Sistemas II</w:t>
            </w:r>
          </w:p>
        </w:tc>
      </w:tr>
    </w:tbl>
    <w:p w14:paraId="382049B3" w14:textId="77777777" w:rsidR="008B0366" w:rsidRDefault="003E3E07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8B0366" w14:paraId="75BBFC92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81E9C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B248F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64C48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920D3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D211C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8B0366" w14:paraId="359F9FC5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55F3B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32D61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0BEFF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C37E6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91E63" w14:textId="77777777" w:rsidR="008B0366" w:rsidRDefault="008B0366">
            <w:pPr>
              <w:spacing w:before="20" w:after="20"/>
            </w:pPr>
          </w:p>
        </w:tc>
      </w:tr>
      <w:tr w:rsidR="008B0366" w14:paraId="7FEDDDFA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1204F" w14:textId="77777777" w:rsidR="008B0366" w:rsidRDefault="008B0366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14513" w14:textId="77777777" w:rsidR="008B0366" w:rsidRDefault="008B0366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3C397" w14:textId="77777777" w:rsidR="008B0366" w:rsidRDefault="008B0366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361F3" w14:textId="77777777" w:rsidR="008B0366" w:rsidRDefault="008B0366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1AF45" w14:textId="77777777" w:rsidR="008B0366" w:rsidRDefault="008B0366">
            <w:pPr>
              <w:spacing w:before="20" w:after="20"/>
            </w:pPr>
          </w:p>
        </w:tc>
      </w:tr>
    </w:tbl>
    <w:p w14:paraId="6369C005" w14:textId="77777777" w:rsidR="008B0366" w:rsidRDefault="003E3E07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6AF877ED" w14:textId="77777777" w:rsidR="008B0366" w:rsidRDefault="003E3E07">
      <w:pPr>
        <w:spacing w:after="120"/>
      </w:pPr>
      <w:r>
        <w:t>Informe de ejecución de las pruebas del caso de uso CU-08 Notificaciones. Verifica que el sistema envíe las notificaciones NOT01, NOT02 y NOT03 y los eventos de la RN35 al destinatario correcto, y que deje registro de cada envío sin interrumpir la operació</w:t>
      </w:r>
      <w:r>
        <w:t>n que lo originó.</w:t>
      </w:r>
    </w:p>
    <w:p w14:paraId="591D9F74" w14:textId="77777777" w:rsidR="008B0366" w:rsidRDefault="003E3E07">
      <w:pPr>
        <w:spacing w:after="120"/>
      </w:pPr>
      <w:r>
        <w:t>Este caso de uso no tiene pantalla propia: su evidencia son los correos recibidos y los registros de la bitácora. Las capturas de los correos las agrega el analista, tomadas del buzón de la ciudadana Valeria Guzmán durante la ejecución de</w:t>
      </w:r>
      <w:r>
        <w:t xml:space="preserve"> los demás casos de uso.</w:t>
      </w:r>
    </w:p>
    <w:p w14:paraId="607B15C2" w14:textId="77777777" w:rsidR="008B0366" w:rsidRDefault="003E3E07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6CFE8D8A" w14:textId="77777777" w:rsidR="008B0366" w:rsidRDefault="003E3E07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7C88CDB5" w14:textId="77777777" w:rsidR="008B0366" w:rsidRDefault="003E3E07">
      <w:pPr>
        <w:spacing w:after="60"/>
        <w:ind w:left="360" w:hanging="180"/>
      </w:pPr>
      <w:r>
        <w:t>• Servicio de envío de correo del backend (EmailService, NotificacionCasoService).</w:t>
      </w:r>
    </w:p>
    <w:p w14:paraId="27488C38" w14:textId="77777777" w:rsidR="008B0366" w:rsidRDefault="003E3E07">
      <w:pPr>
        <w:spacing w:after="60"/>
        <w:ind w:left="360" w:hanging="180"/>
      </w:pPr>
      <w:r>
        <w:t>• Notificaciones NOT01, NOT02 y NOT03 y eventos de la RN35.</w:t>
      </w:r>
    </w:p>
    <w:p w14:paraId="253816BD" w14:textId="77777777" w:rsidR="008B0366" w:rsidRDefault="003E3E07">
      <w:pPr>
        <w:spacing w:after="60"/>
        <w:ind w:left="360" w:hanging="180"/>
      </w:pPr>
      <w:r>
        <w:t>• Registro del envío en la bitácora (RN36).</w:t>
      </w:r>
    </w:p>
    <w:p w14:paraId="73CD14B1" w14:textId="77777777" w:rsidR="008B0366" w:rsidRDefault="003E3E07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lastRenderedPageBreak/>
        <w:t>Nuevas funcionalidades a probar</w:t>
      </w:r>
    </w:p>
    <w:p w14:paraId="1D9FC7CF" w14:textId="77777777" w:rsidR="008B0366" w:rsidRDefault="003E3E07">
      <w:pPr>
        <w:spacing w:after="100"/>
      </w:pPr>
      <w:r>
        <w:t>Desde el punto de vista del usuario, se probó que pueda:</w:t>
      </w:r>
    </w:p>
    <w:p w14:paraId="15C10D45" w14:textId="77777777" w:rsidR="008B0366" w:rsidRDefault="003E3E07">
      <w:pPr>
        <w:spacing w:after="60"/>
        <w:ind w:left="360" w:hanging="180"/>
      </w:pPr>
      <w:r>
        <w:t xml:space="preserve">• Recibir el código de verificación al ingresar como ciudadano </w:t>
      </w:r>
      <w:r>
        <w:t>(NOT02).</w:t>
      </w:r>
    </w:p>
    <w:p w14:paraId="2A26C4F8" w14:textId="77777777" w:rsidR="008B0366" w:rsidRDefault="003E3E07">
      <w:pPr>
        <w:spacing w:after="60"/>
        <w:ind w:left="360" w:hanging="180"/>
      </w:pPr>
      <w:r>
        <w:t>• Recibir el código de seguimiento al registrar un caso (NOT03).</w:t>
      </w:r>
    </w:p>
    <w:p w14:paraId="2C5F1AB6" w14:textId="77777777" w:rsidR="008B0366" w:rsidRDefault="003E3E07">
      <w:pPr>
        <w:spacing w:after="60"/>
        <w:ind w:left="360" w:hanging="180"/>
      </w:pPr>
      <w:r>
        <w:t>• Recibir el aviso de ampliación con el comentario del Auxiliar (NOT01).</w:t>
      </w:r>
    </w:p>
    <w:p w14:paraId="57908FEF" w14:textId="77777777" w:rsidR="008B0366" w:rsidRDefault="003E3E07">
      <w:pPr>
        <w:spacing w:after="60"/>
        <w:ind w:left="360" w:hanging="180"/>
      </w:pPr>
      <w:r>
        <w:t>• Recibir los avisos de asignación, devolución, rechazo y resolución (RN35).</w:t>
      </w:r>
    </w:p>
    <w:p w14:paraId="5FEE992A" w14:textId="77777777" w:rsidR="008B0366" w:rsidRDefault="003E3E07">
      <w:pPr>
        <w:spacing w:before="120" w:after="80"/>
      </w:pPr>
      <w:r>
        <w:t>Cada conjunto de casos de prueba</w:t>
      </w:r>
      <w:r>
        <w:t xml:space="preserve"> para el caso de uso contempla: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8B0366" w14:paraId="463E53C1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6DC30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A07E8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8B0366" w14:paraId="72AF8494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FF258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11500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Verificar que los datos de entrada cumplan con obligatoriedad, tipo de datos, longitud y estructura.</w:t>
            </w:r>
          </w:p>
        </w:tc>
      </w:tr>
      <w:tr w:rsidR="008B0366" w14:paraId="2B885429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E0AF7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78078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8B0366" w14:paraId="19014B53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17732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68BE3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</w:t>
            </w:r>
            <w:r>
              <w:rPr>
                <w:sz w:val="18"/>
                <w:szCs w:val="18"/>
              </w:rPr>
              <w:t xml:space="preserve"> alternos.</w:t>
            </w:r>
          </w:p>
        </w:tc>
      </w:tr>
      <w:tr w:rsidR="008B0366" w14:paraId="5BD7CD75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36A0B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81F5C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8B0366" w14:paraId="76D65FCB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1F4D3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9E4AB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Verificar la ejecución del flujo básico.</w:t>
            </w:r>
          </w:p>
        </w:tc>
      </w:tr>
      <w:tr w:rsidR="008B0366" w14:paraId="5811AACE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5D4BA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E9F49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archivo y valores exactos de los datos de entra</w:t>
            </w:r>
            <w:r>
              <w:rPr>
                <w:sz w:val="18"/>
                <w:szCs w:val="18"/>
              </w:rPr>
              <w:t>da.</w:t>
            </w:r>
          </w:p>
        </w:tc>
      </w:tr>
    </w:tbl>
    <w:p w14:paraId="38D28145" w14:textId="77777777" w:rsidR="008B0366" w:rsidRDefault="003E3E07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9"/>
        <w:gridCol w:w="2586"/>
        <w:gridCol w:w="2381"/>
        <w:gridCol w:w="2586"/>
      </w:tblGrid>
      <w:tr w:rsidR="008B0366" w14:paraId="27EFFE16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60523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8B0366" w14:paraId="5693E933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35AE6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2F947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1FCD3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CF0F0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8B0366" w14:paraId="3FDCFBB4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62458" w14:textId="77777777" w:rsidR="008B0366" w:rsidRDefault="008B0366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CFD25" w14:textId="77777777" w:rsidR="008B0366" w:rsidRDefault="008B0366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81842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76F12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8B0366" w14:paraId="13727FAF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0ED1A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4C793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CU-08 Notificaciones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93709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105A6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Módulo de Notificaciones</w:t>
            </w:r>
          </w:p>
        </w:tc>
      </w:tr>
      <w:tr w:rsidR="008B0366" w14:paraId="2701EC4D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90FE7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3D4A7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Describe la forma en que el sistema envía por correo electrónico las notificaciones de los momentos clave del ciclo de vida de un caso, dejando registro de cada envío.</w:t>
            </w:r>
          </w:p>
        </w:tc>
      </w:tr>
      <w:tr w:rsidR="008B0366" w14:paraId="2F9DF593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31374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8B0366" w14:paraId="6E67A934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2D73A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8B0366" w14:paraId="16B1CA01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327A1" w14:textId="77777777" w:rsidR="008B0366" w:rsidRDefault="003E3E07">
            <w:pPr>
              <w:spacing w:after="30"/>
              <w:ind w:left="150"/>
            </w:pPr>
            <w:r>
              <w:rPr>
                <w:sz w:val="19"/>
                <w:szCs w:val="19"/>
              </w:rPr>
              <w:t>2.2.1 El servicio de correo está configurado y disponible.</w:t>
            </w:r>
          </w:p>
          <w:p w14:paraId="54A40927" w14:textId="77777777" w:rsidR="008B0366" w:rsidRDefault="003E3E07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Ocurre uno de los eventos que requieren notificación.</w:t>
            </w:r>
          </w:p>
          <w:p w14:paraId="340009D1" w14:textId="77777777" w:rsidR="008B0366" w:rsidRDefault="003E3E07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 El servicio de correo envió los mensajes al buzón de la ciudadana.</w:t>
            </w:r>
          </w:p>
          <w:p w14:paraId="008558F1" w14:textId="77777777" w:rsidR="008B0366" w:rsidRDefault="003E3E07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>Ambiente http://localhost:8081 con el servicio de correo configurado. Correos recibidos en el buzón de la ciudadana Valeria Guzmán (gvaleem97</w:t>
            </w:r>
            <w:r>
              <w:rPr>
                <w:sz w:val="18"/>
                <w:szCs w:val="18"/>
              </w:rPr>
              <w:t>9@gmail.com) y de los usuarios internos de prueba.</w:t>
            </w:r>
          </w:p>
        </w:tc>
      </w:tr>
      <w:tr w:rsidR="008B0366" w14:paraId="21A1FA74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F4189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8B0366" w14:paraId="6BE10E2C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1EF7B" w14:textId="77777777" w:rsidR="008B0366" w:rsidRDefault="003E3E07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sistema detecta un evento que requiere notificación. RN35</w:t>
            </w:r>
          </w:p>
          <w:p w14:paraId="711D3C7D" w14:textId="77777777" w:rsidR="008B0366" w:rsidRDefault="003E3E07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arma el mensaje y determina el destinatario según el evento.</w:t>
            </w:r>
          </w:p>
          <w:p w14:paraId="09A67C74" w14:textId="77777777" w:rsidR="008B0366" w:rsidRDefault="003E3E07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sistema envía el correo y registra la notificación con el evento, el destinatario, el resultado y los intentos. RN36</w:t>
            </w:r>
          </w:p>
          <w:p w14:paraId="0D5EDE4B" w14:textId="10C70F30" w:rsidR="008B0366" w:rsidRDefault="003E3E07">
            <w:pPr>
              <w:spacing w:before="30" w:after="70"/>
              <w:ind w:left="150"/>
              <w:rPr>
                <w:sz w:val="19"/>
                <w:szCs w:val="19"/>
              </w:rPr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Durante la ejecución de los casos</w:t>
            </w:r>
            <w:r>
              <w:rPr>
                <w:sz w:val="19"/>
                <w:szCs w:val="19"/>
              </w:rPr>
              <w:t xml:space="preserve"> de uso CU-01 y CU-02 con la ciudadana Valeria Guzmán, el sistema envió a su correo el código de verificación (NOT02) al ingresar y el código de seguimiento MG-0030-2026 (NOT03) al registrar el caso.</w:t>
            </w:r>
          </w:p>
          <w:p w14:paraId="53011720" w14:textId="5CAF37BD" w:rsidR="006E4036" w:rsidRDefault="006E4036">
            <w:pPr>
              <w:spacing w:before="30" w:after="70"/>
              <w:ind w:left="150"/>
            </w:pPr>
            <w:r w:rsidRPr="006E4036">
              <w:drawing>
                <wp:inline distT="0" distB="0" distL="0" distR="0" wp14:anchorId="48FA3A62" wp14:editId="429E8A95">
                  <wp:extent cx="6332220" cy="283591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0366" w14:paraId="26F47760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9AF3D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 y de excepción</w:t>
            </w:r>
          </w:p>
        </w:tc>
      </w:tr>
      <w:tr w:rsidR="008B0366" w14:paraId="5DA4D000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46AE8" w14:textId="77777777" w:rsidR="008B0366" w:rsidRDefault="003E3E07">
            <w:pPr>
              <w:spacing w:before="100" w:after="30"/>
            </w:pPr>
            <w:r>
              <w:rPr>
                <w:b/>
                <w:bCs/>
                <w:color w:val="1F3864"/>
              </w:rPr>
              <w:t>FA01 Falla el envío del correo electrónico</w:t>
            </w:r>
          </w:p>
          <w:p w14:paraId="57D5EF44" w14:textId="77777777" w:rsidR="008B0366" w:rsidRDefault="003E3E07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envío del correo falla.</w:t>
            </w:r>
          </w:p>
          <w:p w14:paraId="4548EB41" w14:textId="77777777" w:rsidR="008B0366" w:rsidRDefault="003E3E07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reintenta hasta tres veces, registra el error en bitácora y continúa la operación. RN36</w:t>
            </w:r>
          </w:p>
          <w:p w14:paraId="1975F781" w14:textId="77777777" w:rsidR="008B0366" w:rsidRDefault="003E3E07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Conforme a la RN36, el sistema reintenta el envío hasta tres veces y registra el resultado; el fallo del envío no interrumpe la operaci</w:t>
            </w:r>
            <w:r>
              <w:rPr>
                <w:sz w:val="19"/>
                <w:szCs w:val="19"/>
              </w:rPr>
              <w:t>ón que lo originó. Se verificó en el código del backend (EmailService) la política de reintentos y el registro en bitácora.</w:t>
            </w:r>
          </w:p>
        </w:tc>
      </w:tr>
      <w:tr w:rsidR="008B0366" w14:paraId="3DCE0EB4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C7C6D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negocio y datos de entrada</w:t>
            </w:r>
          </w:p>
        </w:tc>
      </w:tr>
      <w:tr w:rsidR="008B0366" w14:paraId="09BE4574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6F692" w14:textId="77777777" w:rsidR="008B0366" w:rsidRDefault="003E3E07">
            <w:pPr>
              <w:spacing w:before="100" w:after="30"/>
            </w:pPr>
            <w:r>
              <w:rPr>
                <w:b/>
                <w:bCs/>
                <w:color w:val="1F3864"/>
              </w:rPr>
              <w:t>NOT02 Código de verificación del ciudadano</w:t>
            </w:r>
          </w:p>
          <w:p w14:paraId="7CFDF715" w14:textId="0675BDBE" w:rsidR="008B0366" w:rsidRDefault="003E3E07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 xml:space="preserve">Cumple. El correo indica el nombre de la ciudadana, el código de verificación y que vence en 5 minutos, firmado por la Municipalidad de Granados, B.V. </w:t>
            </w:r>
          </w:p>
          <w:p w14:paraId="35FCDBBD" w14:textId="77777777" w:rsidR="008B0366" w:rsidRDefault="003E3E07">
            <w:pPr>
              <w:spacing w:before="100" w:after="30"/>
            </w:pPr>
            <w:r>
              <w:rPr>
                <w:b/>
                <w:bCs/>
                <w:color w:val="1F3864"/>
              </w:rPr>
              <w:t>NOT03 Confirmación del registro del caso</w:t>
            </w:r>
          </w:p>
          <w:p w14:paraId="4086A5EC" w14:textId="6DFCD293" w:rsidR="008B0366" w:rsidRDefault="003E3E07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</w:t>
            </w:r>
            <w:r>
              <w:rPr>
                <w:sz w:val="19"/>
                <w:szCs w:val="19"/>
              </w:rPr>
              <w:t xml:space="preserve">. El correo indica que el caso fue registrado exitosamente, con el código de seguimiento MG-0030-2026 </w:t>
            </w:r>
          </w:p>
          <w:p w14:paraId="0898146C" w14:textId="77777777" w:rsidR="008B0366" w:rsidRDefault="003E3E07">
            <w:pPr>
              <w:spacing w:before="100" w:after="30"/>
            </w:pPr>
            <w:r>
              <w:rPr>
                <w:b/>
                <w:bCs/>
                <w:color w:val="1F3864"/>
              </w:rPr>
              <w:t>RN35 Eventos de Notificación</w:t>
            </w:r>
          </w:p>
          <w:p w14:paraId="4D5423DD" w14:textId="77777777" w:rsidR="008B0366" w:rsidRDefault="003E3E07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destinatario de cada evento corresponde a la regla: el c</w:t>
            </w:r>
            <w:r>
              <w:rPr>
                <w:sz w:val="19"/>
                <w:szCs w:val="19"/>
              </w:rPr>
              <w:t>iudadano para el registro, la ampliación, el rechazo y la resolución; el Técnico para la asignación y la devolución; los Supervisores para la devolución de la Jefatura.</w:t>
            </w:r>
          </w:p>
          <w:p w14:paraId="2FF0AAB4" w14:textId="77777777" w:rsidR="008B0366" w:rsidRDefault="003E3E07">
            <w:pPr>
              <w:spacing w:before="100" w:after="30"/>
            </w:pPr>
            <w:r>
              <w:rPr>
                <w:b/>
                <w:bCs/>
                <w:color w:val="1F3864"/>
              </w:rPr>
              <w:t>RN36 Envío de Notificaciones</w:t>
            </w:r>
          </w:p>
          <w:p w14:paraId="3050AE42" w14:textId="77777777" w:rsidR="008B0366" w:rsidRDefault="003E3E07">
            <w:pPr>
              <w:spacing w:before="30" w:after="70"/>
              <w:ind w:left="150"/>
              <w:rPr>
                <w:sz w:val="19"/>
                <w:szCs w:val="19"/>
              </w:rPr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De cada notificación queda registro con</w:t>
            </w:r>
            <w:r>
              <w:rPr>
                <w:sz w:val="19"/>
                <w:szCs w:val="19"/>
              </w:rPr>
              <w:t xml:space="preserve"> el evento, el destinatario, el resultado y la cantidad de intentos; el fallo del envío no interrumpe la operación.</w:t>
            </w:r>
          </w:p>
          <w:p w14:paraId="3ED197ED" w14:textId="2CCE1F36" w:rsidR="00451982" w:rsidRDefault="00451982">
            <w:pPr>
              <w:spacing w:before="30" w:after="70"/>
              <w:ind w:left="150"/>
            </w:pPr>
            <w:r w:rsidRPr="00451982">
              <w:drawing>
                <wp:inline distT="0" distB="0" distL="0" distR="0" wp14:anchorId="680E231F" wp14:editId="01663C19">
                  <wp:extent cx="6332220" cy="1705610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7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51982">
              <w:drawing>
                <wp:inline distT="0" distB="0" distL="0" distR="0" wp14:anchorId="46C4533A" wp14:editId="74B9B38F">
                  <wp:extent cx="6332220" cy="1156335"/>
                  <wp:effectExtent l="0" t="0" r="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15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51982">
              <w:drawing>
                <wp:inline distT="0" distB="0" distL="0" distR="0" wp14:anchorId="7A901E80" wp14:editId="05EF0412">
                  <wp:extent cx="6332220" cy="74993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0366" w14:paraId="0737850E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B2B43" w14:textId="77777777" w:rsidR="008B0366" w:rsidRDefault="003E3E07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RESULTADOS DE LA PRUEBA</w:t>
            </w:r>
          </w:p>
        </w:tc>
      </w:tr>
      <w:tr w:rsidR="008B0366" w14:paraId="721C90B7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82A26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5D943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8B0366" w14:paraId="555F5BBF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8B138" w14:textId="77777777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38B30" w14:textId="77777777" w:rsidR="008B0366" w:rsidRDefault="003E3E07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8B0366" w14:paraId="7178D911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F87C7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8AB84" w14:textId="77777777" w:rsidR="008B0366" w:rsidRDefault="003E3E07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Analista de QA</w:t>
            </w:r>
          </w:p>
        </w:tc>
      </w:tr>
      <w:tr w:rsidR="008B0366" w14:paraId="581519F0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C5397" w14:textId="0D897E08" w:rsidR="008B0366" w:rsidRDefault="003E3E07">
            <w:pPr>
              <w:spacing w:before="20" w:after="20"/>
            </w:pPr>
            <w:r>
              <w:rPr>
                <w:sz w:val="18"/>
                <w:szCs w:val="18"/>
              </w:rPr>
              <w:t xml:space="preserve">Este caso de uso no tiene interfaz propia. Las capturas de los correos recibidos (NOT02 con el código de verificación y NOT03 </w:t>
            </w:r>
            <w:r w:rsidR="00F11BE2">
              <w:rPr>
                <w:sz w:val="18"/>
                <w:szCs w:val="18"/>
              </w:rPr>
              <w:t xml:space="preserve">fueron </w:t>
            </w:r>
            <w:r>
              <w:rPr>
                <w:sz w:val="18"/>
                <w:szCs w:val="18"/>
              </w:rPr>
              <w:t>tomadas del buzón gvaleem979@gmail.com de la ci</w:t>
            </w:r>
            <w:r>
              <w:rPr>
                <w:sz w:val="18"/>
                <w:szCs w:val="18"/>
              </w:rPr>
              <w:t>udadana Valeria Guzmán.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FAFC7" w14:textId="24C74B73" w:rsidR="008B0366" w:rsidRDefault="00E943C5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70C9A4AA" wp14:editId="7ECE3100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-73025</wp:posOffset>
                      </wp:positionV>
                      <wp:extent cx="982620" cy="432435"/>
                      <wp:effectExtent l="38100" t="38100" r="46355" b="43815"/>
                      <wp:wrapNone/>
                      <wp:docPr id="7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2620" cy="4324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C781A7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" o:spid="_x0000_s1026" type="#_x0000_t75" style="position:absolute;margin-left:21.65pt;margin-top:-6.45pt;width:78.75pt;height:35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">
                      <v:imagedata r:id="rId12" o:title=""/>
                    </v:shape>
                  </w:pict>
                </mc:Fallback>
              </mc:AlternateContent>
            </w:r>
            <w:r w:rsidR="003E3E07">
              <w:rPr>
                <w:sz w:val="18"/>
                <w:szCs w:val="18"/>
              </w:rPr>
              <w:t>Firma: ______________________</w:t>
            </w:r>
          </w:p>
          <w:p w14:paraId="6A576305" w14:textId="77777777" w:rsidR="008B0366" w:rsidRDefault="003E3E07">
            <w:pPr>
              <w:spacing w:after="100"/>
            </w:pPr>
            <w:r>
              <w:rPr>
                <w:sz w:val="18"/>
                <w:szCs w:val="18"/>
              </w:rPr>
              <w:t>Nombre: Grupo 1 — Análisis de Sistemas II</w:t>
            </w:r>
          </w:p>
          <w:p w14:paraId="357EAF3A" w14:textId="77777777" w:rsidR="008B0366" w:rsidRDefault="003E3E07">
            <w:pPr>
              <w:spacing w:after="100"/>
            </w:pPr>
            <w:r>
              <w:rPr>
                <w:sz w:val="18"/>
                <w:szCs w:val="18"/>
              </w:rPr>
              <w:t>Fecha: 20/10/2026</w:t>
            </w:r>
          </w:p>
        </w:tc>
      </w:tr>
    </w:tbl>
    <w:p w14:paraId="3C90EC2C" w14:textId="77777777" w:rsidR="003E3E07" w:rsidRDefault="003E3E07"/>
    <w:sectPr w:rsidR="003E3E07">
      <w:headerReference w:type="default" r:id="rId13"/>
      <w:footerReference w:type="default" r:id="rId14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265D3" w14:textId="77777777" w:rsidR="003E3E07" w:rsidRDefault="003E3E07">
      <w:r>
        <w:separator/>
      </w:r>
    </w:p>
  </w:endnote>
  <w:endnote w:type="continuationSeparator" w:id="0">
    <w:p w14:paraId="2E115A42" w14:textId="77777777" w:rsidR="003E3E07" w:rsidRDefault="003E3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0930A" w14:textId="77777777" w:rsidR="008B0366" w:rsidRDefault="003E3E07">
    <w:pPr>
      <w:jc w:val="center"/>
    </w:pPr>
    <w:r>
      <w:rPr>
        <w:color w:val="7F7F7F"/>
        <w:sz w:val="16"/>
        <w:szCs w:val="16"/>
      </w:rPr>
      <w:t xml:space="preserve">Municipalidad de Granados, Baja Verapaz    | 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E4036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6E4036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E29E6" w14:textId="77777777" w:rsidR="003E3E07" w:rsidRDefault="003E3E07">
      <w:r>
        <w:separator/>
      </w:r>
    </w:p>
  </w:footnote>
  <w:footnote w:type="continuationSeparator" w:id="0">
    <w:p w14:paraId="021846BA" w14:textId="77777777" w:rsidR="003E3E07" w:rsidRDefault="003E3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C734C" w14:textId="77777777" w:rsidR="008B0366" w:rsidRDefault="003E3E07">
    <w:pPr>
      <w:jc w:val="right"/>
    </w:pPr>
    <w:r>
      <w:rPr>
        <w:color w:val="7F7F7F"/>
        <w:sz w:val="16"/>
        <w:szCs w:val="16"/>
      </w:rPr>
      <w:t>Prueba QA — CU-08 Notificaciones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5285"/>
    <w:multiLevelType w:val="hybridMultilevel"/>
    <w:tmpl w:val="FD66BD70"/>
    <w:lvl w:ilvl="0" w:tplc="0F9C34F2" w:tentative="1">
      <w:start w:val="1"/>
      <w:numFmt w:val="bullet"/>
      <w:lvlText w:val="●"/>
      <w:lvlJc w:val="left"/>
      <w:pPr>
        <w:ind w:left="720" w:hanging="360"/>
      </w:pPr>
    </w:lvl>
    <w:lvl w:ilvl="1" w:tplc="8F1A5DD4" w:tentative="1">
      <w:start w:val="1"/>
      <w:numFmt w:val="bullet"/>
      <w:lvlText w:val="○"/>
      <w:lvlJc w:val="left"/>
      <w:pPr>
        <w:ind w:left="1440" w:hanging="360"/>
      </w:pPr>
    </w:lvl>
    <w:lvl w:ilvl="2" w:tplc="09381B80" w:tentative="1">
      <w:start w:val="1"/>
      <w:numFmt w:val="bullet"/>
      <w:lvlText w:val="■"/>
      <w:lvlJc w:val="left"/>
      <w:pPr>
        <w:ind w:left="2160" w:hanging="360"/>
      </w:pPr>
    </w:lvl>
    <w:lvl w:ilvl="3" w:tplc="86B421F4" w:tentative="1">
      <w:start w:val="1"/>
      <w:numFmt w:val="bullet"/>
      <w:lvlText w:val="●"/>
      <w:lvlJc w:val="left"/>
      <w:pPr>
        <w:ind w:left="2880" w:hanging="360"/>
      </w:pPr>
    </w:lvl>
    <w:lvl w:ilvl="4" w:tplc="F66AD2BC" w:tentative="1">
      <w:start w:val="1"/>
      <w:numFmt w:val="bullet"/>
      <w:lvlText w:val="○"/>
      <w:lvlJc w:val="left"/>
      <w:pPr>
        <w:ind w:left="3600" w:hanging="360"/>
      </w:pPr>
    </w:lvl>
    <w:lvl w:ilvl="5" w:tplc="1E4EF1EC" w:tentative="1">
      <w:start w:val="1"/>
      <w:numFmt w:val="bullet"/>
      <w:lvlText w:val="■"/>
      <w:lvlJc w:val="left"/>
      <w:pPr>
        <w:ind w:left="4320" w:hanging="360"/>
      </w:pPr>
    </w:lvl>
    <w:lvl w:ilvl="6" w:tplc="815408DE" w:tentative="1">
      <w:start w:val="1"/>
      <w:numFmt w:val="bullet"/>
      <w:lvlText w:val="●"/>
      <w:lvlJc w:val="left"/>
      <w:pPr>
        <w:ind w:left="5040" w:hanging="360"/>
      </w:pPr>
    </w:lvl>
    <w:lvl w:ilvl="7" w:tplc="ABCC5170" w:tentative="1">
      <w:start w:val="1"/>
      <w:numFmt w:val="bullet"/>
      <w:lvlText w:val="●"/>
      <w:lvlJc w:val="left"/>
      <w:pPr>
        <w:ind w:left="5760" w:hanging="360"/>
      </w:pPr>
    </w:lvl>
    <w:lvl w:ilvl="8" w:tplc="955EAC1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366"/>
    <w:rsid w:val="002E63C9"/>
    <w:rsid w:val="003E3E07"/>
    <w:rsid w:val="00451982"/>
    <w:rsid w:val="006E4036"/>
    <w:rsid w:val="008B0366"/>
    <w:rsid w:val="00E943C5"/>
    <w:rsid w:val="00F1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2AFC31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29:27.096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1 685,'14'-15,"-8"11,89-86,165-201,-250 281,-9 10,-1 0,0 0,0 0,0 0,0 0,1 0,-1 0,0 0,0 0,0 0,0 1,0-1,1 0,-1 0,0 0,0 0,0 0,0 0,0 0,0 0,1 1,-1-1,0 0,0 0,0 0,0 0,0 0,0 1,0-1,0 0,0 0,0 0,0 0,0 0,0 1,0-1,0 0,0 0,0 0,0 1,-2 26,1-17,0 1,-3 51,4-57,0 0,1 0,0-1,-1 1,2 0,-1 0,0-1,1 1,0 0,3 4,-4-7,1 0,-1-1,1 1,0-1,0 1,-1-1,1 0,0 0,0 0,0 0,0 0,0 0,1-1,-1 1,0 0,0-1,0 0,1 0,-1 0,0 0,0 0,1 0,-1 0,0 0,0-1,0 0,4 0,7-3,-1-1,1 0,14-8,-22 10,30-16,0-1,55-44,-71 49,-1-1,-1 0,-1-2,0 0,-2 0,14-23,-27 40,12-25,-12 25,0 0,-1-1,1 1,-1 0,0 0,1-1,-1 1,0 0,0-1,1 1,-1 0,0 0,0-1,-1 1,1 0,0-1,0 1,-1-3,0 4,0 0,1 0,-1 0,1 0,-1 0,1 1,-1-1,1 0,-1 0,1 0,-1 0,1 0,-1 1,1-1,-1 0,1 1,-1-1,1 0,-1 1,1-1,0 0,-1 1,1-1,0 1,-1-1,1 1,0-1,-1 1,-1 1,-41 45,1 2,-37 60,-63 116,96-149,-120 185,120-197,-102 111,139-166,6-5,0 0,-1 0,0-1,1 1,-1-1,-1 0,1 0,0 0,-1 0,0-1,-8 4,12-7,0 1,1 0,-1 0,0 0,0-1,0 1,0 0,1-1,-1 1,0 0,0-1,1 1,-1-1,0 1,1-1,-1 0,1 1,-1-1,0 0,1 1,0-1,-1 0,1 0,-1 1,1-1,0 0,-1 0,1 0,0 0,0 1,0-1,0 0,0 0,0-1,-2-35,2 36,3-34,1 0,1 1,2 0,21-59,-11 46,3 0,43-73,-52 101,1 1,0 0,28-30,-36 44,0 0,0 0,0 1,0 0,0 0,1 0,0 0,-1 1,1 0,0 0,0 0,0 0,1 1,-1 0,0 0,0 0,1 1,-1 0,0 0,1 0,6 2,10 2,12 4,-1-2,48 2,-69-8,0 0,0-1,0-1,0 0,0 0,-1-1,1-1,-1 0,0 0,18-10,-15 4,1 0,-2-1,1-1,-2 0,15-17,17-16,-28 33,1 0,0 1,0 1,1 1,32-13,-29 14,0-2,-3 2,1 0,0 1,36-8,-54 15,-1-1,1 1,-1 0,1 0,0 0,-1-1,1 1,-1 0,1 0,0 0,-1 0,1 0,-1 0,1 0,0 0,-1 1,1-1,-1 0,1 0,0 0,-1 1,1-1,-1 0,1 1,-1-1,1 0,-1 1,1-1,-1 0,1 1,-1-1,0 1,1-1,-1 1,0-1,1 1,-1 0,0-1,0 1,1-1,-1 1,0-1,0 1,0 0,0-1,0 1,0 0,0-1,0 2,-1 3,0 0,-1 1,0-1,-4 9,2-5,-27 61,17-42,2 1,1 1,-10 37,21-66,0 0,-1 0,1 0,0 0,0 0,-1 0,1 1,0-1,0 0,0 0,0 0,1 0,-1 0,0 0,0 0,1 0,-1 0,0 1,1-1,-1 0,1-1,0 1,-1 0,2 2,-1-3,0 1,1-1,-1 0,0 1,0-1,1 0,-1 0,0 0,0 0,1 0,-1 0,0 0,0 0,1 0,-1-1,0 1,2-1,7-4,0 1,0-1,14-10,-5 1,1 0,-2-1,0-1,0-1,-2 0,0-2,-1 0,-1 0,-1-1,12-24,-49 108,22-59,1 0,-1 1,2-1,-1 0,0 0,1 1,0-1,0 0,1 0,-1 1,4 8,-4-13,0 0,0-1,1 1,-1 0,0-1,1 1,-1 0,1-1,-1 1,1 0,-1-1,1 1,-1-1,1 1,-1-1,1 0,0 1,-1-1,1 0,0 1,-1-1,1 0,0 0,0 1,1-1,0 0,-1 0,1 0,0-1,0 1,0-1,-1 1,1-1,0 1,-1-1,4-2,4-3,0 0,16-15,-18 14,103-101,-110 108,0 0,1 0,-1 0,0 1,0-1,1 0,-1 0,0 1,0-1,1 0,-1 0,0 1,0-1,0 0,0 1,0-1,1 0,-1 1,0-1,0 0,0 1,0-1,0 0,0 1,0-1,0 0,0 1,0-1,0 0,0 1,0-1,0 0,-1 1,1-1,0 1,-1 17,0-11,0 0,1 0,0 1,0-1,3 10,-3-16,0 0,0 0,0 0,1 0,-1 0,1 0,-1 0,1 0,-1 0,1 0,0 0,-1 0,1-1,0 1,0 0,-1 0,1-1,0 1,0 0,0-1,0 1,0-1,0 1,0-1,0 1,0-1,0 0,0 0,0 0,0 1,1-1,-1 0,0 0,0 0,0-1,0 1,0 0,0 0,0 0,0-1,0 1,0-1,2 0,29-16,-28 14,0 0,1 0,-1 1,1 0,-1 0,1 0,0 0,10-1,-15 3,1 0,-1 1,0-1,0 1,1-1,-1 1,0-1,0 1,0-1,0 1,0 0,0-1,0 1,1-1,-2 1,1-1,0 1,0-1,0 1,0-1,0 1,0-1,0 1,-1-1,1 1,0-1,0 1,-1-1,0 2,1-1,-142 334,113-270,21-49,-71 143,71-148,8-11,0 0,0 0,0 0,0 0,0 1,0-1,0 0,-1 0,1 0,0 0,0 0,0 0,0 0,0 0,0 0,0 0,0 0,0 0,0 0,0 0,0 0,0 0,-1 0,1 0,0 0,0 0,0 0,0 0,0 0,0 0,0 0,0 0,0 0,0 0,0 0,-1 0,1 0,0 0,0 0,0 0,0 0,0 0,0 0,0 0,0 0,0 0,0 0,0 0,0-1,0 1,0 0,0 0,0 0,0 0,-1 0,1 0,0 0,0 0,0 0,3-24,17-51,54-132,56-61,-103 217,2 2,2 1,66-79,-92 123,-4 2,1 0,-1 0,1 0,0 0,0 1,-1-1,1 0,1 1,-1 0,0-1,0 1,0 0,1 0,2-1,-4 3,-1-1,0 0,0 1,1-1,-1 0,0 1,1-1,-1 0,0 1,0-1,0 1,1-1,-1 1,0-1,0 0,0 1,0-1,0 1,0-1,0 1,0-1,0 0,0 1,0-1,0 1,0-1,0 1,-1-1,1 0,0 1,0-1,-1 1,-5 18,6-18,-19 42,-1-2,-3 0,-48 66,8-11,63-96,0 0,-1 0,1 0,0 0,0 0,0 0,0 0,0 0,0 0,0 0,0 0,0 0,0 1,0-1,0 0,-1 0,1 0,0 0,0 0,0 0,0 0,0 0,0 0,0 0,0 0,0 1,0-1,0 0,0 0,0 0,0 0,0 0,0 0,0 0,0 0,0 0,0 1,0-1,0 0,0 0,0 0,0 0,0 0,1 0,-1 0,0 0,0 0,0 0,0 0,0 1,0-1,0 0,0 0,0 0,0 0,0 0,0 0,1 0,-1 0,0 0,0 0,0 0,0 0,9-3,15-11,-22 13,125-86,-79 51,93-50,-124 79,1 0,0 1,0 1,0 1,25-2,-10 0,-12-3,-21 9,1 0,-1 0,1 0,-1 0,0 0,1 0,-1 0,0-1,1 1,-1 0,0 0,0 0,1-1,-1 1,0 0,1-1,-1 1,0 0,0 0,0-1,1 1,-1 0,0-1,0 1,0 0,0-1,0 1,0-1,0 1,0 0,0-1,0 1,0 0,0-1,0 1,0-1,0 1,0 0,0-1,0 1,0 0,0-1,-1 1,1 0,0-1,0 1,0 0,-1-1,1 1,0 0,0 0,-1-1,1 1,-1 0,0-1,0 1,0 0,0-1,0 1,-1 0,1 0,0 0,0 0,0 0,0 0,-1 0,1 0,0 0,0 1,0-1,0 0,0 1,-2 0,-21 11,21-10,-11 6,1 1,1 0,-23 22,28-24,1-1,0 1,1 0,-1 1,1 0,1 0,0 0,-5 10,9-17,0 0,-1 0,1 0,0 0,-1 0,1 0,0 0,0-1,0 1,0 0,0 0,0 0,0 0,0 0,0 0,0 0,1 0,-1 0,1 1,-1-2,1 1,-1-1,1 0,-1 0,1 1,-1-1,1 0,-1 0,1 0,-1 0,1 1,-1-1,1 0,-1 0,1 0,-1 0,1 0,-1 0,1-1,0 1,-1 0,1 0,0-1,34-16,-15 4,24-20,-38 28,0-1,0 1,-1-1,0 0,0-1,0 1,6-13,-10 18,-1 0,0 1,1-1,-1 1,0-1,1 0,-1 1,0-1,0 1,0-1,1 0,-1 1,0-1,0 0,0 1,0-1,0 0,0 0,-1 1,1-1,0 1,0-1,0 0,-1 1,1-1,-1-1,0 2,1 0,-1-1,0 1,0 0,0-1,1 1,-1 0,0 0,0 0,0 0,0 0,0 0,1 0,-1 0,0 0,0 0,-1 1,-4 0,0 1,0 1,1-1,-9 5,-15 16,29-23,0 0,0 0,0 0,0 1,0-1,0 0,-1 0,1 0,0 0,0 0,0 0,0 0,0 0,0 0,0 0,0 1,0-1,0 0,0 0,0 0,0 0,0 0,0 0,0 0,0 0,0 1,0-1,0 0,0 0,0 0,0 0,0 0,0 0,0 0,0 0,0 1,0-1,0 0,0 0,0 0,1 0,-1 0,0 0,0 0,0 0,0 0,0 0,0 0,0 0,0 0,0 1,0-1,1 0,-1 0,0 0,0 0,10 1,15-3,15-7,2-3</inkml:trace>
  <inkml:trace contextRef="#ctx0" brushRef="#br0" timeOffset="498.47">2477 314,'0'0,"7"-6,31-29,-3-2,0-1,-3-2,-1-1,43-76,-78 126,1-1,0 1,1 0,-2 10,-1 6,-20 75,-16 147,37-205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926</Words>
  <Characters>5093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CU-08 Notificaciones</dc:title>
  <dc:creator>Grupo 1 — Análisis de Sistemas II</dc:creator>
  <cp:lastModifiedBy>Valeria Guzman</cp:lastModifiedBy>
  <cp:revision>7</cp:revision>
  <dcterms:created xsi:type="dcterms:W3CDTF">2026-10-22T02:05:00Z</dcterms:created>
  <dcterms:modified xsi:type="dcterms:W3CDTF">2026-10-22T02:29:00Z</dcterms:modified>
</cp:coreProperties>
</file>