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CU-06-Bandeja Supervisores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2C41414" w14:textId="2B5A43E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5B9E6801" w14:textId="310B862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77D23E9F" w14:textId="38310DD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3D356A08" w14:textId="313972F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01EE0E1" w14:textId="7D0F7C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AAA4E46" w14:textId="1070726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32958834" w14:textId="3842025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A5911FF" w14:textId="31CC16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2D2518F" w14:textId="126BF0F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4526" w14:textId="3195D4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89C0F" w14:textId="5A8BC57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22E7F06" w14:textId="18FF738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11B77E5" w14:textId="3AA6AB2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AF73" w14:textId="5B98AC9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D6954" w14:textId="61BB2F1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E90281C" w14:textId="3F6AE2B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F9F4610" w14:textId="160A9E3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D100F" w14:textId="1E5CB91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6EEC" w14:textId="37F3AA6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C51F7D" w14:textId="4DFD04B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E5DED91" w14:textId="72BB680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15D5C24" w14:textId="6F1598B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27B730F" w14:textId="539E348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AE2219F" w14:textId="3089E36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42479285" w14:textId="1DD92406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Supervisor revise el reporte de atención elaborado por el Técnico y decida si lo aprueba para que continúe con la firma de la Jefatura o lo devuelve al Técnico, y que apruebe o no los rechazos registrados por el Auxiliar.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288F7C09" w14:textId="6C1977FA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7096F3C5" w14:textId="2B42E7E1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rol de Supervisor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2755058E" w14:textId="35BD4E69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215A087B" w14:textId="23775007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existan casos en estado En Supervisión o Pendiente de Aprobación de Rechazo en el departamento del Supervisor.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4396BC5" w14:textId="41E0EA7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668DB6B2" w14:textId="551BF29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1D5BBBE3" w14:textId="59252BC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Casos en Supervisión</w:t>
      </w:r>
    </w:p>
    <w:p w14:paraId="59021E5E" w14:textId="1E6C46D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>Ver CU1</w:t>
      </w:r>
      <w:r w:rsidR="005C4415">
        <w:rPr>
          <w:b/>
          <w:bCs/>
          <w:sz w:val="20"/>
          <w:szCs w:val="20"/>
          <w:lang w:val="es-ES_tradnl"/>
        </w:rPr>
        <w:t>1</w:t>
      </w:r>
    </w:p>
    <w:p w14:paraId="25007D31" w14:textId="37FC302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>FA11</w:t>
      </w:r>
    </w:p>
    <w:p w14:paraId="67DC2863" w14:textId="71E9B6C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>Ver CU1</w:t>
      </w:r>
    </w:p>
    <w:p w14:paraId="3344B268" w14:textId="6AA76DE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3121C67B" w14:textId="3D9CADF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“Casos en Supervisión”.</w:t>
      </w:r>
    </w:p>
    <w:p w14:paraId="6CDB6DEE" w14:textId="703A9D8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bandeja supervisor. </w:t>
      </w:r>
      <w:r>
        <w:rPr>
          <w:b/>
          <w:bCs/>
          <w:sz w:val="20"/>
          <w:szCs w:val="20"/>
          <w:lang w:val="es-ES_tradnl"/>
        </w:rPr>
        <w:t>RN21, FA02</w:t>
      </w:r>
    </w:p>
    <w:p w14:paraId="51D63DC7" w14:textId="4176E5E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44BCF7BA" w14:textId="570C7B5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Buscar </w:t>
      </w:r>
      <w:r>
        <w:rPr>
          <w:b/>
          <w:bCs/>
          <w:sz w:val="20"/>
          <w:szCs w:val="20"/>
          <w:lang w:val="es-ES_tradnl"/>
        </w:rPr>
        <w:t>FA03</w:t>
      </w:r>
    </w:p>
    <w:p w14:paraId="52C3A1F5" w14:textId="48CF755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Filtrar </w:t>
      </w:r>
      <w:r>
        <w:rPr>
          <w:b/>
          <w:bCs/>
          <w:sz w:val="20"/>
          <w:szCs w:val="20"/>
          <w:lang w:val="es-ES_tradnl"/>
        </w:rPr>
        <w:t>FA04</w:t>
      </w:r>
    </w:p>
    <w:p w14:paraId="6E9DB6D5" w14:textId="2DB8598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caso con el botón “Ver detalle”.</w:t>
      </w:r>
    </w:p>
    <w:p w14:paraId="2D3DDDBE" w14:textId="2AADC17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detalle supervisor. </w:t>
      </w:r>
      <w:r>
        <w:rPr>
          <w:b/>
          <w:bCs/>
          <w:sz w:val="20"/>
          <w:szCs w:val="20"/>
          <w:lang w:val="es-ES_tradnl"/>
        </w:rPr>
        <w:t>RN22</w:t>
      </w:r>
    </w:p>
    <w:p w14:paraId="12EBB7B5" w14:textId="799D21C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13B2578C" w14:textId="7CA2564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Aprobar</w:t>
      </w:r>
    </w:p>
    <w:p w14:paraId="4F05904B" w14:textId="25D720F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Devolver al Técnico </w:t>
      </w:r>
      <w:r>
        <w:rPr>
          <w:b/>
          <w:bCs/>
          <w:sz w:val="20"/>
          <w:szCs w:val="20"/>
          <w:lang w:val="es-ES_tradnl"/>
        </w:rPr>
        <w:t>FA05</w:t>
      </w:r>
    </w:p>
    <w:p w14:paraId="43B3B645" w14:textId="6A41530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Aprobar Rechazo</w:t>
      </w:r>
      <w:r w:rsidR="00C46B59">
        <w:rPr>
          <w:sz w:val="20"/>
          <w:szCs w:val="20"/>
          <w:lang w:val="es-ES_tradnl"/>
        </w:rPr>
        <w:t xml:space="preserve"> (solo </w:t>
      </w:r>
      <w:r w:rsidR="009D1F29">
        <w:rPr>
          <w:sz w:val="20"/>
          <w:szCs w:val="20"/>
          <w:lang w:val="es-ES_tradnl"/>
        </w:rPr>
        <w:t xml:space="preserve">estado </w:t>
      </w:r>
      <w:r w:rsidR="00C46B59">
        <w:rPr>
          <w:sz w:val="20"/>
          <w:szCs w:val="20"/>
          <w:lang w:val="es-ES_tradnl"/>
        </w:rPr>
        <w:t>para Pendiente de Aprobación de Rechazo)</w:t>
      </w:r>
      <w:r>
        <w:rPr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FA06</w:t>
      </w:r>
    </w:p>
    <w:p w14:paraId="10A29EEF" w14:textId="01EFD3A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Regresar a Revisión</w:t>
      </w:r>
      <w:r w:rsidR="009D1F29">
        <w:rPr>
          <w:sz w:val="20"/>
          <w:szCs w:val="20"/>
          <w:lang w:val="es-ES_tradnl"/>
        </w:rPr>
        <w:t xml:space="preserve"> (solo estado para Pendiente de Aprobación de Rechazo)</w:t>
      </w:r>
      <w:r>
        <w:rPr>
          <w:sz w:val="20"/>
          <w:szCs w:val="20"/>
          <w:lang w:val="es-ES_tradnl"/>
        </w:rPr>
        <w:t xml:space="preserve"> </w:t>
      </w:r>
      <w:r>
        <w:rPr>
          <w:b/>
          <w:bCs/>
          <w:sz w:val="20"/>
          <w:szCs w:val="20"/>
          <w:lang w:val="es-ES_tradnl"/>
        </w:rPr>
        <w:t>FA07</w:t>
      </w:r>
    </w:p>
    <w:p w14:paraId="275A0F49" w14:textId="2E73A0FE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>FA08</w:t>
      </w:r>
    </w:p>
    <w:p w14:paraId="36A9CA06" w14:textId="236B7F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“Aprobar”.</w:t>
      </w:r>
    </w:p>
    <w:p w14:paraId="4AD9C908" w14:textId="7A434BE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de supervisión del caso. </w:t>
      </w:r>
      <w:r>
        <w:rPr>
          <w:b/>
          <w:bCs/>
          <w:sz w:val="20"/>
          <w:szCs w:val="20"/>
          <w:lang w:val="es-ES_tradnl"/>
        </w:rPr>
        <w:t>AN04 # 3</w:t>
      </w:r>
    </w:p>
    <w:p w14:paraId="4573047E" w14:textId="45C0575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Pendiente de Firma. </w:t>
      </w:r>
      <w:r>
        <w:rPr>
          <w:b/>
          <w:bCs/>
          <w:sz w:val="20"/>
          <w:szCs w:val="20"/>
          <w:lang w:val="es-ES_tradnl"/>
        </w:rPr>
        <w:t>RN04</w:t>
      </w:r>
    </w:p>
    <w:p w14:paraId="21B17AFA" w14:textId="4ED1156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E73826">
        <w:rPr>
          <w:b/>
          <w:bCs/>
          <w:sz w:val="20"/>
          <w:szCs w:val="20"/>
          <w:lang w:val="es-ES_tradnl"/>
        </w:rPr>
        <w:t>CU13</w:t>
      </w:r>
    </w:p>
    <w:p w14:paraId="2EB04A5F" w14:textId="4AAC75E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4</w:t>
      </w:r>
    </w:p>
    <w:p w14:paraId="3C3823E0" w14:textId="430FBCC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21304DC0" w14:textId="653F964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123843D7" w14:textId="35E0E83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44B61F5C" w14:textId="6939AFD4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390B446A" w14:textId="0ECFAF5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E73826">
        <w:rPr>
          <w:b/>
          <w:bCs/>
          <w:sz w:val="20"/>
          <w:szCs w:val="20"/>
          <w:lang w:val="es-ES_tradnl"/>
        </w:rPr>
        <w:t>CU13</w:t>
      </w:r>
    </w:p>
    <w:p w14:paraId="3949945E" w14:textId="61B1147E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3720F0F3" w14:textId="3CFAA5CB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B26A523" w14:textId="1E73D932" w:rsidR="0054690E" w:rsidRDefault="0054690E" w:rsidP="003866A1">
      <w:pPr>
        <w:rPr>
          <w:sz w:val="20"/>
          <w:szCs w:val="20"/>
          <w:lang w:val="es-ES_tradnl"/>
        </w:rPr>
      </w:pPr>
    </w:p>
    <w:p w14:paraId="4CB2D075" w14:textId="5FF23B2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lastRenderedPageBreak/>
        <w:t>FA02 No existen casos pendientes</w:t>
      </w:r>
    </w:p>
    <w:p w14:paraId="25084DA4" w14:textId="1E00B18D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23</w:t>
      </w:r>
    </w:p>
    <w:p w14:paraId="1AE9DF42" w14:textId="2B31FCB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AC10ECF" w14:textId="39975472" w:rsidR="0054690E" w:rsidRDefault="0054690E" w:rsidP="003866A1">
      <w:pPr>
        <w:rPr>
          <w:sz w:val="20"/>
          <w:szCs w:val="20"/>
          <w:lang w:val="es-ES_tradnl"/>
        </w:rPr>
      </w:pPr>
    </w:p>
    <w:p w14:paraId="7BA250E6" w14:textId="1620D7ED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Búsqueda de caso</w:t>
      </w:r>
    </w:p>
    <w:p w14:paraId="7EC00B16" w14:textId="12F86AD8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ingresa el código del caso.</w:t>
      </w:r>
    </w:p>
    <w:p w14:paraId="7BE9B291" w14:textId="70154BD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“Buscar”.</w:t>
      </w:r>
    </w:p>
    <w:p w14:paraId="3D855AB5" w14:textId="7617ABB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resultado, retornando al paso 4 del flujo básico.</w:t>
      </w:r>
    </w:p>
    <w:p w14:paraId="561E57C3" w14:textId="3183287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FB28037" w14:textId="41B8C680" w:rsidR="0054690E" w:rsidRDefault="0054690E" w:rsidP="003866A1">
      <w:pPr>
        <w:rPr>
          <w:sz w:val="20"/>
          <w:szCs w:val="20"/>
          <w:lang w:val="es-ES_tradnl"/>
        </w:rPr>
      </w:pPr>
    </w:p>
    <w:p w14:paraId="1106C090" w14:textId="3CA016F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FA04 Filtro de casos</w:t>
      </w:r>
    </w:p>
    <w:p w14:paraId="10BE58AF" w14:textId="56D1BE9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tipo de filtro: fecha, tipo, categoría.</w:t>
      </w:r>
    </w:p>
    <w:p w14:paraId="1C1C9417" w14:textId="4D013F8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resultado, retornando al paso 4 del flujo básico.</w:t>
      </w:r>
    </w:p>
    <w:p w14:paraId="3AB211CB" w14:textId="25327EF6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13CB29C" w14:textId="5E0607AA" w:rsidR="0054690E" w:rsidRDefault="0054690E" w:rsidP="003866A1">
      <w:pPr>
        <w:rPr>
          <w:sz w:val="20"/>
          <w:szCs w:val="20"/>
          <w:lang w:val="es-ES_tradnl"/>
        </w:rPr>
      </w:pPr>
    </w:p>
    <w:p w14:paraId="43F3E839" w14:textId="6CF45C8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FA05 Devolver al Técnico</w:t>
      </w:r>
    </w:p>
    <w:p w14:paraId="3E3F7835" w14:textId="29C5BFD0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“Devolver al Técnico”.</w:t>
      </w:r>
    </w:p>
    <w:p w14:paraId="2E9B00C8" w14:textId="51C0B5F7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>RN23</w:t>
      </w:r>
    </w:p>
    <w:p w14:paraId="19676149" w14:textId="5A7692A3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56CB7B5B" w14:textId="68DF2F1F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Aceptar</w:t>
      </w:r>
    </w:p>
    <w:p w14:paraId="476EC48C" w14:textId="6D405747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>FA09</w:t>
      </w:r>
    </w:p>
    <w:p w14:paraId="349B52C1" w14:textId="1183F1D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devolución de caso.</w:t>
      </w:r>
    </w:p>
    <w:p w14:paraId="797C506C" w14:textId="5F271A7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>FA10</w:t>
      </w:r>
    </w:p>
    <w:p w14:paraId="7698D93C" w14:textId="171B8C2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Atención. </w:t>
      </w:r>
      <w:r>
        <w:rPr>
          <w:b/>
          <w:bCs/>
          <w:sz w:val="20"/>
          <w:szCs w:val="20"/>
          <w:lang w:val="es-ES_tradnl"/>
        </w:rPr>
        <w:t>RN04</w:t>
      </w:r>
    </w:p>
    <w:p w14:paraId="168D3247" w14:textId="6C8223A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Técnico la devolución del caso. </w:t>
      </w:r>
      <w:r>
        <w:rPr>
          <w:b/>
          <w:bCs/>
          <w:sz w:val="20"/>
          <w:szCs w:val="20"/>
          <w:lang w:val="es-ES_tradnl"/>
        </w:rPr>
        <w:t>Ver CU09</w:t>
      </w:r>
    </w:p>
    <w:p w14:paraId="193FFE49" w14:textId="2CF409C9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E73826">
        <w:rPr>
          <w:b/>
          <w:bCs/>
          <w:sz w:val="20"/>
          <w:szCs w:val="20"/>
          <w:lang w:val="es-ES_tradnl"/>
        </w:rPr>
        <w:t>CU13</w:t>
      </w:r>
    </w:p>
    <w:p w14:paraId="18E30E24" w14:textId="14D9C3A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4</w:t>
      </w:r>
    </w:p>
    <w:p w14:paraId="475D9FCC" w14:textId="34486CA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64641632" w14:textId="2CE00BE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EFE73CC" w14:textId="26ACA8D3" w:rsidR="0054690E" w:rsidRDefault="0054690E" w:rsidP="003866A1">
      <w:pPr>
        <w:rPr>
          <w:sz w:val="20"/>
          <w:szCs w:val="20"/>
          <w:lang w:val="es-ES_tradnl"/>
        </w:rPr>
      </w:pPr>
    </w:p>
    <w:p w14:paraId="7EB649FE" w14:textId="37FEF81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FA06 Aprobar el rechazo del Auxiliar</w:t>
      </w:r>
    </w:p>
    <w:p w14:paraId="7ACA50E3" w14:textId="14595300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un caso en estado Pendiente de Aprobación de Rechazo.</w:t>
      </w:r>
    </w:p>
    <w:p w14:paraId="2C03B7A6" w14:textId="5E5FC179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motivo y el comentario registrados por el Auxiliar. </w:t>
      </w:r>
      <w:r>
        <w:rPr>
          <w:b/>
          <w:bCs/>
          <w:sz w:val="20"/>
          <w:szCs w:val="20"/>
          <w:lang w:val="es-ES_tradnl"/>
        </w:rPr>
        <w:t>RN22, Ver CU04</w:t>
      </w:r>
    </w:p>
    <w:p w14:paraId="34E6DE42" w14:textId="4F298C37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“Aprobar Rechazo”.</w:t>
      </w:r>
    </w:p>
    <w:p w14:paraId="3E33E0CB" w14:textId="2002162B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Rechazado, o a Requiere Ampliación cuando el motivo del rechazo fue falta de información. </w:t>
      </w:r>
      <w:r>
        <w:rPr>
          <w:b/>
          <w:bCs/>
          <w:sz w:val="20"/>
          <w:szCs w:val="20"/>
          <w:lang w:val="es-ES_tradnl"/>
        </w:rPr>
        <w:t>RN04</w:t>
      </w:r>
    </w:p>
    <w:p w14:paraId="551E7570" w14:textId="40B69495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ciudadano la resolución de su caso. </w:t>
      </w:r>
      <w:r>
        <w:rPr>
          <w:b/>
          <w:bCs/>
          <w:sz w:val="20"/>
          <w:szCs w:val="20"/>
          <w:lang w:val="es-ES_tradnl"/>
        </w:rPr>
        <w:t>Ver CU09</w:t>
      </w:r>
    </w:p>
    <w:p w14:paraId="4D349EA2" w14:textId="5D1B2A90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>Ver CU15</w:t>
      </w:r>
    </w:p>
    <w:p w14:paraId="3775360B" w14:textId="4E06D6F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4</w:t>
      </w:r>
    </w:p>
    <w:p w14:paraId="2E85D747" w14:textId="2873674E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33B1E040" w14:textId="7B3C434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FAE603C" w14:textId="176E506B" w:rsidR="0054690E" w:rsidRDefault="0054690E" w:rsidP="003866A1">
      <w:pPr>
        <w:rPr>
          <w:sz w:val="20"/>
          <w:szCs w:val="20"/>
          <w:lang w:val="es-ES_tradnl"/>
        </w:rPr>
      </w:pPr>
    </w:p>
    <w:p w14:paraId="7A712BC4" w14:textId="58E3DD1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FA07 Regresar a Revisión</w:t>
      </w:r>
    </w:p>
    <w:p w14:paraId="4326D44C" w14:textId="6E2E6A0C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 a Revisión”.</w:t>
      </w:r>
    </w:p>
    <w:p w14:paraId="29A7FF7B" w14:textId="556FCA8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>RN23</w:t>
      </w:r>
    </w:p>
    <w:p w14:paraId="72BB98F9" w14:textId="43CE34FB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devolución de caso.</w:t>
      </w:r>
    </w:p>
    <w:p w14:paraId="6046D56A" w14:textId="37DF6D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>FA10</w:t>
      </w:r>
    </w:p>
    <w:p w14:paraId="4C904D11" w14:textId="1AE13C14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Revisión. </w:t>
      </w:r>
      <w:r>
        <w:rPr>
          <w:b/>
          <w:bCs/>
          <w:sz w:val="20"/>
          <w:szCs w:val="20"/>
          <w:lang w:val="es-ES_tradnl"/>
        </w:rPr>
        <w:t>RN04</w:t>
      </w:r>
    </w:p>
    <w:p w14:paraId="65DB3558" w14:textId="0495783B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E73826">
        <w:rPr>
          <w:b/>
          <w:bCs/>
          <w:sz w:val="20"/>
          <w:szCs w:val="20"/>
          <w:lang w:val="es-ES_tradnl"/>
        </w:rPr>
        <w:t>CU13</w:t>
      </w:r>
    </w:p>
    <w:p w14:paraId="21C63E1B" w14:textId="79D93B77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4</w:t>
      </w:r>
    </w:p>
    <w:p w14:paraId="610BD988" w14:textId="4B810E0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74ECCAF9" w14:textId="4A78847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C91194D" w14:textId="2433FF2F" w:rsidR="0054690E" w:rsidRDefault="0054690E" w:rsidP="003866A1">
      <w:pPr>
        <w:rPr>
          <w:sz w:val="20"/>
          <w:szCs w:val="20"/>
          <w:lang w:val="es-ES_tradnl"/>
        </w:rPr>
      </w:pPr>
    </w:p>
    <w:p w14:paraId="282892AF" w14:textId="4AFB880B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FA08 Regresar</w:t>
      </w:r>
    </w:p>
    <w:p w14:paraId="46850812" w14:textId="1D8A33E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2782BD6A" w14:textId="7E8A2BC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detalle supervisor.</w:t>
      </w:r>
    </w:p>
    <w:p w14:paraId="24083336" w14:textId="5030EC6C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>El sistema retorna al paso 4 del flujo básico.</w:t>
      </w:r>
    </w:p>
    <w:p w14:paraId="674822E7" w14:textId="249E07D8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BE9C82F" w14:textId="5BDDD5F2" w:rsidR="0054690E" w:rsidRDefault="0054690E" w:rsidP="003866A1">
      <w:pPr>
        <w:rPr>
          <w:sz w:val="20"/>
          <w:szCs w:val="20"/>
          <w:lang w:val="es-ES_tradnl"/>
        </w:rPr>
      </w:pPr>
    </w:p>
    <w:p w14:paraId="6DAEA97E" w14:textId="76D8382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FA09 Cancelar</w:t>
      </w:r>
    </w:p>
    <w:p w14:paraId="18DD888F" w14:textId="76292B2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“Cancelar”</w:t>
      </w:r>
    </w:p>
    <w:p w14:paraId="2A2833DB" w14:textId="3DD8BDF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formulario.</w:t>
      </w:r>
    </w:p>
    <w:p w14:paraId="24091FAD" w14:textId="71E5DE0C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7 del flujo básico.</w:t>
      </w:r>
    </w:p>
    <w:p w14:paraId="156C9BB3" w14:textId="6F8CB40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49BD2FF" w14:textId="437A56F0" w:rsidR="0054690E" w:rsidRDefault="0054690E" w:rsidP="003866A1">
      <w:pPr>
        <w:rPr>
          <w:sz w:val="20"/>
          <w:szCs w:val="20"/>
          <w:lang w:val="es-ES_tradnl"/>
        </w:rPr>
      </w:pPr>
    </w:p>
    <w:p w14:paraId="39B7F595" w14:textId="4128AC6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FA10 Campos obligatorios incompletos</w:t>
      </w:r>
    </w:p>
    <w:p w14:paraId="60D4AF4A" w14:textId="7365E63A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las observaciones hayan sido ingresadas.</w:t>
      </w:r>
    </w:p>
    <w:p w14:paraId="3826E6A9" w14:textId="2FDCAEA4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7</w:t>
      </w:r>
    </w:p>
    <w:p w14:paraId="74E2BC8A" w14:textId="41D8C57C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alterno, para corregir.</w:t>
      </w:r>
    </w:p>
    <w:p w14:paraId="1152CA68" w14:textId="46A377AA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6ABE1AE" w14:textId="1AC13CAF" w:rsidR="0054690E" w:rsidRDefault="0054690E" w:rsidP="003866A1">
      <w:pPr>
        <w:rPr>
          <w:sz w:val="20"/>
          <w:szCs w:val="20"/>
          <w:lang w:val="es-ES_tradnl"/>
        </w:rPr>
      </w:pPr>
    </w:p>
    <w:p w14:paraId="2B029D55" w14:textId="39987E1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FA11 Seguimiento del caso</w:t>
      </w:r>
    </w:p>
    <w:p w14:paraId="406B4E81" w14:textId="63F78471" w:rsidR="004D070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“Seguimiento del Caso”.</w:t>
      </w:r>
    </w:p>
    <w:p w14:paraId="14F499A2" w14:textId="4EB196B3" w:rsidR="001747CC" w:rsidRPr="001747CC" w:rsidRDefault="001747CC" w:rsidP="001747CC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>FA11-A</w:t>
      </w:r>
    </w:p>
    <w:p w14:paraId="1058ACA6" w14:textId="3EF3CDB7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>RN37</w:t>
      </w:r>
    </w:p>
    <w:p w14:paraId="3B1806DB" w14:textId="698A72BA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expediente en modo de solo lectura, sin permitir modificar ningún dato.</w:t>
      </w:r>
    </w:p>
    <w:p w14:paraId="36833B67" w14:textId="671C5E2B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3C77746B" w14:textId="612952B4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4B84A82" w14:textId="6DAE4F57" w:rsidR="0054690E" w:rsidRDefault="0054690E" w:rsidP="003866A1">
      <w:pPr>
        <w:rPr>
          <w:sz w:val="20"/>
          <w:szCs w:val="20"/>
          <w:lang w:val="es-ES_tradnl"/>
        </w:rPr>
      </w:pPr>
    </w:p>
    <w:p w14:paraId="5284ABD9" w14:textId="23E6F8E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FA11-A Caso no encontrado en el seguimiento</w:t>
      </w:r>
    </w:p>
    <w:p w14:paraId="20B4E40A" w14:textId="15FBE710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exista un caso con el código ingresado.</w:t>
      </w:r>
    </w:p>
    <w:p w14:paraId="6BB7E827" w14:textId="35679A0D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24</w:t>
      </w:r>
    </w:p>
    <w:p w14:paraId="1829647F" w14:textId="7CBDF562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3 del flujo alterno FA11, para corregir.</w:t>
      </w:r>
    </w:p>
    <w:p w14:paraId="3CEA0B29" w14:textId="5881A1F9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36E13160" w14:textId="14AFB99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Pendiente de Firma cuando el Supervisor aprueba el reporte de atención.</w:t>
      </w:r>
    </w:p>
    <w:p w14:paraId="2B80205F" w14:textId="5482F87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En Atención cuando el Supervisor lo devuelve al Técnico.</w:t>
      </w:r>
    </w:p>
    <w:p w14:paraId="1BE2DFAC" w14:textId="26017D52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Rechazado o Requiere Ampliación cuando el Supervisor aprueba el rechazo del Auxiliar.</w:t>
      </w:r>
    </w:p>
    <w:p w14:paraId="3EF5398A" w14:textId="42E1330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caso queda en estado En Revisión cuando el Supervisor no aprueba el rechazo del Auxiliar.</w:t>
      </w:r>
    </w:p>
    <w:p w14:paraId="10446F0C" w14:textId="37B25BF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reporte de supervisión queda registrado y asociado al expediente del caso.</w:t>
      </w:r>
    </w:p>
    <w:p w14:paraId="51252E9B" w14:textId="11EFA0BD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decisión del Supervisor.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7166F52E" w14:textId="737C94C0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2409A5DC" w14:textId="1AF88D20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reporte de supervisión deberá generarse en formato PDF.</w:t>
      </w:r>
    </w:p>
    <w:p w14:paraId="3356A78D" w14:textId="6C418345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Supervisor únicamente podrá consultar y resolver los casos de su propio departamento.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54AC" w14:textId="77777777" w:rsidR="003326D1" w:rsidRDefault="003326D1" w:rsidP="00344F2B">
      <w:r>
        <w:separator/>
      </w:r>
    </w:p>
  </w:endnote>
  <w:endnote w:type="continuationSeparator" w:id="0">
    <w:p w14:paraId="3E484130" w14:textId="77777777" w:rsidR="003326D1" w:rsidRDefault="003326D1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C389" w14:textId="77777777" w:rsidR="003326D1" w:rsidRDefault="003326D1" w:rsidP="00344F2B">
      <w:r>
        <w:separator/>
      </w:r>
    </w:p>
  </w:footnote>
  <w:footnote w:type="continuationSeparator" w:id="0">
    <w:p w14:paraId="39850CFD" w14:textId="77777777" w:rsidR="003326D1" w:rsidRDefault="003326D1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90DE97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2CAC94EF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35B40871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811539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23473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BEAB6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818A330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A2091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7E34DF3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1938423">
    <w:abstractNumId w:val="17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5"/>
  </w:num>
  <w:num w:numId="5" w16cid:durableId="115224563">
    <w:abstractNumId w:val="11"/>
  </w:num>
  <w:num w:numId="6" w16cid:durableId="1201670216">
    <w:abstractNumId w:val="9"/>
  </w:num>
  <w:num w:numId="7" w16cid:durableId="236941390">
    <w:abstractNumId w:val="6"/>
  </w:num>
  <w:num w:numId="8" w16cid:durableId="233780535">
    <w:abstractNumId w:val="8"/>
  </w:num>
  <w:num w:numId="9" w16cid:durableId="582225123">
    <w:abstractNumId w:val="13"/>
  </w:num>
  <w:num w:numId="10" w16cid:durableId="1796755495">
    <w:abstractNumId w:val="30"/>
  </w:num>
  <w:num w:numId="11" w16cid:durableId="472331872">
    <w:abstractNumId w:val="19"/>
  </w:num>
  <w:num w:numId="12" w16cid:durableId="324475984">
    <w:abstractNumId w:val="1"/>
  </w:num>
  <w:num w:numId="13" w16cid:durableId="1545020146">
    <w:abstractNumId w:val="14"/>
  </w:num>
  <w:num w:numId="14" w16cid:durableId="1126655990">
    <w:abstractNumId w:val="23"/>
  </w:num>
  <w:num w:numId="15" w16cid:durableId="291132961">
    <w:abstractNumId w:val="27"/>
  </w:num>
  <w:num w:numId="16" w16cid:durableId="233587339">
    <w:abstractNumId w:val="26"/>
  </w:num>
  <w:num w:numId="17" w16cid:durableId="5065302">
    <w:abstractNumId w:val="32"/>
  </w:num>
  <w:num w:numId="18" w16cid:durableId="1701512352">
    <w:abstractNumId w:val="4"/>
  </w:num>
  <w:num w:numId="19" w16cid:durableId="1852141663">
    <w:abstractNumId w:val="16"/>
  </w:num>
  <w:num w:numId="20" w16cid:durableId="1633823818">
    <w:abstractNumId w:val="20"/>
  </w:num>
  <w:num w:numId="21" w16cid:durableId="1683782107">
    <w:abstractNumId w:val="7"/>
  </w:num>
  <w:num w:numId="22" w16cid:durableId="1168522303">
    <w:abstractNumId w:val="3"/>
  </w:num>
  <w:num w:numId="23" w16cid:durableId="1403409673">
    <w:abstractNumId w:val="24"/>
  </w:num>
  <w:num w:numId="24" w16cid:durableId="355424486">
    <w:abstractNumId w:val="18"/>
  </w:num>
  <w:num w:numId="25" w16cid:durableId="1753586329">
    <w:abstractNumId w:val="25"/>
  </w:num>
  <w:num w:numId="26" w16cid:durableId="550962460">
    <w:abstractNumId w:val="21"/>
  </w:num>
  <w:num w:numId="27" w16cid:durableId="64418666">
    <w:abstractNumId w:val="29"/>
  </w:num>
  <w:num w:numId="28" w16cid:durableId="1703911472">
    <w:abstractNumId w:val="10"/>
  </w:num>
  <w:num w:numId="29" w16cid:durableId="639163897">
    <w:abstractNumId w:val="28"/>
  </w:num>
  <w:num w:numId="30" w16cid:durableId="1596775078">
    <w:abstractNumId w:val="5"/>
  </w:num>
  <w:num w:numId="31" w16cid:durableId="660889305">
    <w:abstractNumId w:val="12"/>
  </w:num>
  <w:num w:numId="32" w16cid:durableId="1744865702">
    <w:abstractNumId w:val="31"/>
  </w:num>
  <w:num w:numId="33" w16cid:durableId="17840567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636A7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1B4F"/>
    <w:rsid w:val="00146BB6"/>
    <w:rsid w:val="00147F0B"/>
    <w:rsid w:val="00172F13"/>
    <w:rsid w:val="001747CC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3D26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26D1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B18A6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4415"/>
    <w:rsid w:val="005C68FE"/>
    <w:rsid w:val="005D2F4C"/>
    <w:rsid w:val="005D350A"/>
    <w:rsid w:val="005E0D54"/>
    <w:rsid w:val="005E42E0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D0AED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541C1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3E1B"/>
    <w:rsid w:val="00956C45"/>
    <w:rsid w:val="009624F5"/>
    <w:rsid w:val="009740B0"/>
    <w:rsid w:val="00977503"/>
    <w:rsid w:val="00992567"/>
    <w:rsid w:val="009A2CC7"/>
    <w:rsid w:val="009A7AF6"/>
    <w:rsid w:val="009B3BE8"/>
    <w:rsid w:val="009C391F"/>
    <w:rsid w:val="009D1F29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46B59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4FA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73826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985</Words>
  <Characters>5423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304</cp:revision>
  <dcterms:created xsi:type="dcterms:W3CDTF">2026-07-15T02:25:00Z</dcterms:created>
  <dcterms:modified xsi:type="dcterms:W3CDTF">2026-10-13T01:14:00Z</dcterms:modified>
</cp:coreProperties>
</file>