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41010358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CU-0</w:t>
      </w:r>
      <w:r w:rsidR="00A45341">
        <w:rPr>
          <w:sz w:val="36"/>
          <w:szCs w:val="36"/>
          <w:lang w:val="es-ES"/>
        </w:rPr>
        <w:t>8</w:t>
      </w:r>
      <w:r>
        <w:rPr>
          <w:sz w:val="36"/>
          <w:szCs w:val="36"/>
          <w:lang w:val="es-ES"/>
        </w:rPr>
        <w:t>-Notificaciones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1FEE54C1" w14:textId="62C07BB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6FEB37F9" w14:textId="301425B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7C6D347C" w14:textId="7871B8D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FE04088" w14:textId="6872D55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C5935F3" w14:textId="482062F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8788E21" w14:textId="36F0C59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7DF21A63" w14:textId="3D2D63B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3D0FA58" w14:textId="7DA1C96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B70CF75" w14:textId="5272A35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B9373" w14:textId="63278A5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69FD9" w14:textId="3F59784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B367D08" w14:textId="1C8BE732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7FB8436" w14:textId="6CB2B2C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74AE6" w14:textId="55301E3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C8349" w14:textId="628D343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57E7A19" w14:textId="43472BE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8D28655" w14:textId="76487EC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5B017" w14:textId="1094C84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0B0F9" w14:textId="1400E22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323B20C" w14:textId="207A95E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5B663DC0" w14:textId="381B4FE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1BF5AC1A" w14:textId="18FDE69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71C263D9" w14:textId="79C29DE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65403A3" w14:textId="7E34E5D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19D0850A" w14:textId="7E3AE88E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Permitir que el sistema envíe por correo electrónico las notificaciones que corresponden a los momentos clave del ciclo de vida de un caso, dejando registro de cada envío.</w:t>
      </w:r>
    </w:p>
    <w:p w14:paraId="3481D92B" w14:textId="754754A5" w:rsidR="002C051C" w:rsidRPr="007E02CA" w:rsidRDefault="001F17AE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78CD345B" w14:textId="26628B8D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Sistema web</w:t>
      </w:r>
    </w:p>
    <w:p w14:paraId="75955096" w14:textId="67D683FA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Sistema de correo electrónico</w:t>
      </w:r>
    </w:p>
    <w:p w14:paraId="7A423D4E" w14:textId="175CEF40" w:rsidR="00DE6510" w:rsidRPr="007E02CA" w:rsidRDefault="0045242E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708C4A94" w14:textId="6205D7F4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el sistema web se encuentre disponible.</w:t>
      </w:r>
    </w:p>
    <w:p w14:paraId="2740A797" w14:textId="22239595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el servicio de correo electrónico se encuentre configurado y disponible.</w:t>
      </w:r>
    </w:p>
    <w:p w14:paraId="784739B4" w14:textId="21199179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ocurra uno de los eventos que requieren notificación.</w:t>
      </w:r>
    </w:p>
    <w:p w14:paraId="095A1B35" w14:textId="05547C08" w:rsidR="0045242E" w:rsidRPr="007E02CA" w:rsidRDefault="007670F1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5A67FFF5" w14:textId="5E956DD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detecta un evento que requiere notificación. </w:t>
      </w:r>
      <w:r>
        <w:rPr>
          <w:b/>
          <w:bCs/>
          <w:sz w:val="20"/>
          <w:szCs w:val="20"/>
          <w:lang w:val="es-ES_tradnl"/>
        </w:rPr>
        <w:t>RN35</w:t>
      </w:r>
    </w:p>
    <w:p w14:paraId="3AC6FD65" w14:textId="41583E6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arma el mensaje correspondiente al evento detectado. </w:t>
      </w:r>
      <w:r>
        <w:rPr>
          <w:b/>
          <w:bCs/>
          <w:sz w:val="20"/>
          <w:szCs w:val="20"/>
          <w:lang w:val="es-ES_tradnl"/>
        </w:rPr>
        <w:t>RN35</w:t>
      </w:r>
    </w:p>
    <w:p w14:paraId="4AFB60CD" w14:textId="6F338B88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determina el destinatario del mensaje según el evento. </w:t>
      </w:r>
      <w:r>
        <w:rPr>
          <w:b/>
          <w:bCs/>
          <w:sz w:val="20"/>
          <w:szCs w:val="20"/>
          <w:lang w:val="es-ES_tradnl"/>
        </w:rPr>
        <w:t>RN35, FA02</w:t>
      </w:r>
    </w:p>
    <w:p w14:paraId="461F863B" w14:textId="22C67E3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envía el correo electrónico al destinatario. </w:t>
      </w:r>
      <w:r>
        <w:rPr>
          <w:b/>
          <w:bCs/>
          <w:sz w:val="20"/>
          <w:szCs w:val="20"/>
          <w:lang w:val="es-ES_tradnl"/>
        </w:rPr>
        <w:t>FA01</w:t>
      </w:r>
    </w:p>
    <w:p w14:paraId="7818CC73" w14:textId="1551E02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la notificación enviada, con el evento, el destinatario, el resultado y la cantidad de intentos. </w:t>
      </w:r>
      <w:r>
        <w:rPr>
          <w:b/>
          <w:bCs/>
          <w:sz w:val="20"/>
          <w:szCs w:val="20"/>
          <w:lang w:val="es-ES_tradnl"/>
        </w:rPr>
        <w:t>RN36</w:t>
      </w:r>
    </w:p>
    <w:p w14:paraId="3F4C8FCF" w14:textId="1602B976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7E02CA" w:rsidRDefault="0061190F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59D47830" w14:textId="18B21407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FA01 Falla el envío del correo electrónico</w:t>
      </w:r>
    </w:p>
    <w:p w14:paraId="6D62BB39" w14:textId="5928EA49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reintenta el envío hasta tres veces. </w:t>
      </w:r>
      <w:r>
        <w:rPr>
          <w:b/>
          <w:bCs/>
          <w:sz w:val="20"/>
          <w:szCs w:val="20"/>
          <w:lang w:val="es-ES_tradnl"/>
        </w:rPr>
        <w:t>RN36</w:t>
      </w:r>
    </w:p>
    <w:p w14:paraId="54486610" w14:textId="7750935B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la notificación con el resultado de error y la cantidad de intentos realizados. </w:t>
      </w:r>
      <w:r>
        <w:rPr>
          <w:b/>
          <w:bCs/>
          <w:sz w:val="20"/>
          <w:szCs w:val="20"/>
          <w:lang w:val="es-ES_tradnl"/>
        </w:rPr>
        <w:t>RN36</w:t>
      </w:r>
    </w:p>
    <w:p w14:paraId="2FDA18A7" w14:textId="4093FC8D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error en bitácora para revisión del Administrador.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053D13">
        <w:rPr>
          <w:b/>
          <w:bCs/>
          <w:sz w:val="20"/>
          <w:szCs w:val="20"/>
          <w:lang w:val="es-ES_tradnl"/>
        </w:rPr>
        <w:t>CU13</w:t>
      </w:r>
    </w:p>
    <w:p w14:paraId="198070CE" w14:textId="488B10FD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continúa con la operación que originó la notificación, sin interrumpirla. </w:t>
      </w:r>
      <w:r>
        <w:rPr>
          <w:b/>
          <w:bCs/>
          <w:sz w:val="20"/>
          <w:szCs w:val="20"/>
          <w:lang w:val="es-ES_tradnl"/>
        </w:rPr>
        <w:t>RN36</w:t>
      </w:r>
    </w:p>
    <w:p w14:paraId="1CCFF29F" w14:textId="220B83EC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E45E45B" w14:textId="42FC7642" w:rsidR="0054690E" w:rsidRDefault="0054690E" w:rsidP="003866A1">
      <w:pPr>
        <w:rPr>
          <w:sz w:val="20"/>
          <w:szCs w:val="20"/>
          <w:lang w:val="es-ES_tradnl"/>
        </w:rPr>
      </w:pPr>
    </w:p>
    <w:p w14:paraId="31C9853D" w14:textId="46E5CB86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FA02 El evento no tiene destinatario</w:t>
      </w:r>
    </w:p>
    <w:p w14:paraId="3E178CDB" w14:textId="32F17998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valida que el evento tenga un destinatario asignado.</w:t>
      </w:r>
    </w:p>
    <w:p w14:paraId="2EE094DD" w14:textId="1E0BB017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omite el envío y no registra la notificación.</w:t>
      </w:r>
    </w:p>
    <w:p w14:paraId="38533711" w14:textId="174B42A3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continúa con la operación que originó la notificación, sin interrumpirla.</w:t>
      </w:r>
    </w:p>
    <w:p w14:paraId="6825D0C3" w14:textId="71033BF0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CAF205B" w14:textId="3FD7CE52" w:rsidR="001135E0" w:rsidRPr="007E02CA" w:rsidRDefault="00CF21DB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Postcondiciones</w:t>
      </w:r>
    </w:p>
    <w:p w14:paraId="328CA58D" w14:textId="29B2C1C7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destinatario recibe la notificación correspondiente al evento ocurrido.</w:t>
      </w:r>
    </w:p>
    <w:p w14:paraId="353021D9" w14:textId="5E53CC75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Queda registro de la notificación enviada, o del error de envío cuando corresponde.</w:t>
      </w:r>
    </w:p>
    <w:p w14:paraId="41DF0800" w14:textId="5113C7E4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La operación que originó la notificación concluye correctamente, aunque el envío del correo falle.</w:t>
      </w:r>
    </w:p>
    <w:p w14:paraId="636F3F3F" w14:textId="58817B59" w:rsidR="0061190F" w:rsidRPr="007E02CA" w:rsidRDefault="00E12D6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1B38376B" w14:textId="4DBB9ED1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sistema deberá contar con un servicio de correo electrónico configurado.</w:t>
      </w:r>
    </w:p>
    <w:p w14:paraId="238385FE" w14:textId="39BCC738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envío del correo electrónico no deberá interrumpir ni revertir la operación que lo originó.</w:t>
      </w:r>
    </w:p>
    <w:p w14:paraId="57313D22" w14:textId="3B268438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registro de cada notificación deberá conservar el evento, el destinatario, el resultado y la cantidad de intentos.</w:t>
      </w:r>
    </w:p>
    <w:p w14:paraId="2A0B1637" w14:textId="586E0344" w:rsidR="00651BFF" w:rsidRPr="007E02CA" w:rsidRDefault="00651BFF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lastRenderedPageBreak/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C5B1D" w14:textId="77777777" w:rsidR="00EC7E65" w:rsidRDefault="00EC7E65" w:rsidP="00344F2B">
      <w:r>
        <w:separator/>
      </w:r>
    </w:p>
  </w:endnote>
  <w:endnote w:type="continuationSeparator" w:id="0">
    <w:p w14:paraId="33B0AE51" w14:textId="77777777" w:rsidR="00EC7E65" w:rsidRDefault="00EC7E65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25D83" w14:textId="77777777" w:rsidR="00EC7E65" w:rsidRDefault="00EC7E65" w:rsidP="00344F2B">
      <w:r>
        <w:separator/>
      </w:r>
    </w:p>
  </w:footnote>
  <w:footnote w:type="continuationSeparator" w:id="0">
    <w:p w14:paraId="7B0D4D45" w14:textId="77777777" w:rsidR="00EC7E65" w:rsidRDefault="00EC7E65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31938423">
    <w:abstractNumId w:val="14"/>
  </w:num>
  <w:num w:numId="2" w16cid:durableId="1376583901">
    <w:abstractNumId w:val="2"/>
  </w:num>
  <w:num w:numId="3" w16cid:durableId="1464151694">
    <w:abstractNumId w:val="0"/>
  </w:num>
  <w:num w:numId="4" w16cid:durableId="1543901249">
    <w:abstractNumId w:val="12"/>
  </w:num>
  <w:num w:numId="5" w16cid:durableId="115224563">
    <w:abstractNumId w:val="9"/>
  </w:num>
  <w:num w:numId="6" w16cid:durableId="1201670216">
    <w:abstractNumId w:val="8"/>
  </w:num>
  <w:num w:numId="7" w16cid:durableId="236941390">
    <w:abstractNumId w:val="5"/>
  </w:num>
  <w:num w:numId="8" w16cid:durableId="233780535">
    <w:abstractNumId w:val="7"/>
  </w:num>
  <w:num w:numId="9" w16cid:durableId="582225123">
    <w:abstractNumId w:val="10"/>
  </w:num>
  <w:num w:numId="10" w16cid:durableId="1796755495">
    <w:abstractNumId w:val="22"/>
  </w:num>
  <w:num w:numId="11" w16cid:durableId="472331872">
    <w:abstractNumId w:val="16"/>
  </w:num>
  <w:num w:numId="12" w16cid:durableId="324475984">
    <w:abstractNumId w:val="1"/>
  </w:num>
  <w:num w:numId="13" w16cid:durableId="1545020146">
    <w:abstractNumId w:val="11"/>
  </w:num>
  <w:num w:numId="14" w16cid:durableId="1126655990">
    <w:abstractNumId w:val="18"/>
  </w:num>
  <w:num w:numId="15" w16cid:durableId="291132961">
    <w:abstractNumId w:val="21"/>
  </w:num>
  <w:num w:numId="16" w16cid:durableId="233587339">
    <w:abstractNumId w:val="20"/>
  </w:num>
  <w:num w:numId="17" w16cid:durableId="5065302">
    <w:abstractNumId w:val="23"/>
  </w:num>
  <w:num w:numId="18" w16cid:durableId="1701512352">
    <w:abstractNumId w:val="4"/>
  </w:num>
  <w:num w:numId="19" w16cid:durableId="1852141663">
    <w:abstractNumId w:val="13"/>
  </w:num>
  <w:num w:numId="20" w16cid:durableId="1633823818">
    <w:abstractNumId w:val="17"/>
  </w:num>
  <w:num w:numId="21" w16cid:durableId="1683782107">
    <w:abstractNumId w:val="6"/>
  </w:num>
  <w:num w:numId="22" w16cid:durableId="1168522303">
    <w:abstractNumId w:val="3"/>
  </w:num>
  <w:num w:numId="23" w16cid:durableId="1403409673">
    <w:abstractNumId w:val="19"/>
  </w:num>
  <w:num w:numId="24" w16cid:durableId="3554244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3D13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B18A6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B56DA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45341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1305D"/>
    <w:rsid w:val="00C27AA2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08E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C7E65"/>
    <w:rsid w:val="00ED69D5"/>
    <w:rsid w:val="00EF58F1"/>
    <w:rsid w:val="00F04A78"/>
    <w:rsid w:val="00F12193"/>
    <w:rsid w:val="00F13E36"/>
    <w:rsid w:val="00F2025A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398</Words>
  <Characters>2193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295</cp:revision>
  <dcterms:created xsi:type="dcterms:W3CDTF">2026-07-15T02:25:00Z</dcterms:created>
  <dcterms:modified xsi:type="dcterms:W3CDTF">2026-10-13T01:15:00Z</dcterms:modified>
</cp:coreProperties>
</file>