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8FB2" w14:textId="77777777" w:rsidR="00E50079" w:rsidRDefault="00F6349F" w:rsidP="00E50079">
      <w:pPr>
        <w:pStyle w:val="Title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itle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CU-14-Reportería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E596AB6" w14:textId="3908C67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23465B42" w14:textId="4EBD41A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6A19F91E" w14:textId="6CA8106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5353AA2E" w14:textId="10B077D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4D1CCE6D" w14:textId="1B660DC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589EC44C" w14:textId="19B9D47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5CD7AA2B" w14:textId="7AC04AA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F45EF4E" w14:textId="4FF5D9A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25FC78E4" w14:textId="2F6A760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52556" w14:textId="2534880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D86B1" w14:textId="6D23F21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3679D7D" w14:textId="4CBB1B5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2251F3B" w14:textId="5A3BBE1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A87F7" w14:textId="5DC1693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BB29D" w14:textId="32727E1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877DBC" w14:textId="797B534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3E3A0AD" w14:textId="1D93B0A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5104D" w14:textId="250EF83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6C5A8" w14:textId="47CF556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7F0A6AF" w14:textId="6216ED7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7F1B781E" w14:textId="6CBFE33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78B2BD8" w14:textId="15E3A2D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7F29B1A0" w14:textId="5CBBFB9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39D79DB9" w14:textId="7CC3721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13650556" w14:textId="2248BEB0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Permitir que el Supervisor, el Jefe de Departamento y el Administrador generen el reporte estadístico de los casos gestionados por el sistema y el reporte de trazabilidad de un caso en particular, y los exporten.</w:t>
      </w:r>
    </w:p>
    <w:p w14:paraId="3481D92B" w14:textId="754754A5" w:rsidR="002C051C" w:rsidRPr="007E02CA" w:rsidRDefault="001F17AE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3660DDE1" w14:textId="5AE940B5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Sistema web</w:t>
      </w:r>
    </w:p>
    <w:p w14:paraId="294408D7" w14:textId="6A2BD224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Usuario empleado municipal con rol de Supervisor, Jefe de Departamento o Administrador</w:t>
      </w:r>
    </w:p>
    <w:p w14:paraId="7A423D4E" w14:textId="175CEF40" w:rsidR="00DE6510" w:rsidRPr="007E02CA" w:rsidRDefault="0045242E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17B3BFF7" w14:textId="40213755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sistema web se encuentre disponible.</w:t>
      </w:r>
    </w:p>
    <w:p w14:paraId="36CE342C" w14:textId="1B966FBA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usuario haya iniciado sesión con el rol de Supervisor, Jefe de Departamento o Administrador.</w:t>
      </w:r>
    </w:p>
    <w:p w14:paraId="095A1B35" w14:textId="05547C08" w:rsidR="0045242E" w:rsidRPr="007E02CA" w:rsidRDefault="007670F1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44FDEFE1" w14:textId="6FB29CF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>Ver CU01</w:t>
      </w:r>
    </w:p>
    <w:p w14:paraId="1BC33F47" w14:textId="7318F88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la bandeja principal que corresponde a su rol, con el menú Reportería entre sus opciones.</w:t>
      </w:r>
    </w:p>
    <w:p w14:paraId="6B7B6B06" w14:textId="4FC43EE1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Reportería</w:t>
      </w:r>
    </w:p>
    <w:p w14:paraId="54FA3EEF" w14:textId="5935C34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>FA01</w:t>
      </w:r>
    </w:p>
    <w:p w14:paraId="488659EE" w14:textId="25BFCD2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“Reportería”.</w:t>
      </w:r>
    </w:p>
    <w:p w14:paraId="4E4412C4" w14:textId="3E41C3E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las siguientes secciones.</w:t>
      </w:r>
    </w:p>
    <w:p w14:paraId="2C6EED1B" w14:textId="5B9675D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Reportes Estadísticos</w:t>
      </w:r>
    </w:p>
    <w:p w14:paraId="2DD3B311" w14:textId="161E7093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Trazabilidad del Caso </w:t>
      </w:r>
      <w:r>
        <w:rPr>
          <w:b/>
          <w:bCs/>
          <w:sz w:val="20"/>
          <w:szCs w:val="20"/>
          <w:lang w:val="es-ES_tradnl"/>
        </w:rPr>
        <w:t>FA02</w:t>
      </w:r>
    </w:p>
    <w:p w14:paraId="300A640C" w14:textId="1132A0B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reportes estadísticos. </w:t>
      </w:r>
      <w:r>
        <w:rPr>
          <w:b/>
          <w:bCs/>
          <w:sz w:val="20"/>
          <w:szCs w:val="20"/>
          <w:lang w:val="es-ES_tradnl"/>
        </w:rPr>
        <w:t>RN32</w:t>
      </w:r>
    </w:p>
    <w:p w14:paraId="56CC9BE0" w14:textId="5E2E781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los filtros deseados.</w:t>
      </w:r>
    </w:p>
    <w:p w14:paraId="1F4E7429" w14:textId="21DE25D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“Generar”. </w:t>
      </w:r>
      <w:r>
        <w:rPr>
          <w:b/>
          <w:bCs/>
          <w:sz w:val="20"/>
          <w:szCs w:val="20"/>
          <w:lang w:val="es-ES_tradnl"/>
        </w:rPr>
        <w:t>FA03, FA04</w:t>
      </w:r>
    </w:p>
    <w:p w14:paraId="3B238C89" w14:textId="6ABED01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procesa la información y muestra el reporte estadístico. </w:t>
      </w:r>
      <w:r>
        <w:rPr>
          <w:b/>
          <w:bCs/>
          <w:sz w:val="20"/>
          <w:szCs w:val="20"/>
          <w:lang w:val="es-ES_tradnl"/>
        </w:rPr>
        <w:t>RN32</w:t>
      </w:r>
    </w:p>
    <w:p w14:paraId="293BB024" w14:textId="62FF6F7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246E4611" w14:textId="788499A5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Exportar a PDF </w:t>
      </w:r>
      <w:r>
        <w:rPr>
          <w:b/>
          <w:bCs/>
          <w:sz w:val="20"/>
          <w:szCs w:val="20"/>
          <w:lang w:val="es-ES_tradnl"/>
        </w:rPr>
        <w:t>FA05</w:t>
      </w:r>
    </w:p>
    <w:p w14:paraId="19F9593D" w14:textId="62017417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Exportar a CSV </w:t>
      </w:r>
      <w:r>
        <w:rPr>
          <w:b/>
          <w:bCs/>
          <w:sz w:val="20"/>
          <w:szCs w:val="20"/>
          <w:lang w:val="es-ES_tradnl"/>
        </w:rPr>
        <w:t>FA06</w:t>
      </w:r>
    </w:p>
    <w:p w14:paraId="5C9B5F98" w14:textId="399B0C1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E02CA" w:rsidRDefault="0061190F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3B5AC4C4" w14:textId="40643738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FA01 Cerrar sesión</w:t>
      </w:r>
    </w:p>
    <w:p w14:paraId="363B3561" w14:textId="6F218476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“Cerrar sesión”</w:t>
      </w:r>
    </w:p>
    <w:p w14:paraId="2292FFE3" w14:textId="405912BF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>Ver CU15</w:t>
      </w:r>
    </w:p>
    <w:p w14:paraId="7851B428" w14:textId="2EBA285D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portal web.</w:t>
      </w:r>
    </w:p>
    <w:p w14:paraId="1E69CCF1" w14:textId="2AC55409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7DDA89D7" w14:textId="6385974F" w:rsidR="0054690E" w:rsidRDefault="0054690E" w:rsidP="003866A1">
      <w:pPr>
        <w:rPr>
          <w:sz w:val="20"/>
          <w:szCs w:val="20"/>
          <w:lang w:val="es-ES_tradnl"/>
        </w:rPr>
      </w:pPr>
    </w:p>
    <w:p w14:paraId="7A163A62" w14:textId="4B90E2B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FA02 Trazabilidad del caso</w:t>
      </w:r>
    </w:p>
    <w:p w14:paraId="5A06C4B5" w14:textId="46515551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la sección “Trazabilidad del Caso”.</w:t>
      </w:r>
    </w:p>
    <w:p w14:paraId="2FB70C40" w14:textId="3553E1CA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trazabilidad del caso. </w:t>
      </w:r>
      <w:r>
        <w:rPr>
          <w:b/>
          <w:bCs/>
          <w:sz w:val="20"/>
          <w:szCs w:val="20"/>
          <w:lang w:val="es-ES_tradnl"/>
        </w:rPr>
        <w:t>RN33</w:t>
      </w:r>
    </w:p>
    <w:p w14:paraId="41B81E3B" w14:textId="4542D571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“Generar”. </w:t>
      </w:r>
      <w:r>
        <w:rPr>
          <w:b/>
          <w:bCs/>
          <w:sz w:val="20"/>
          <w:szCs w:val="20"/>
          <w:lang w:val="es-ES_tradnl"/>
        </w:rPr>
        <w:t>FA07</w:t>
      </w:r>
    </w:p>
    <w:p w14:paraId="565B77D4" w14:textId="1D22F96B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datos del caso y su historial de cambios, con usuario, fecha, hora e IP de origen. </w:t>
      </w:r>
      <w:r>
        <w:rPr>
          <w:b/>
          <w:bCs/>
          <w:sz w:val="20"/>
          <w:szCs w:val="20"/>
          <w:lang w:val="es-ES_tradnl"/>
        </w:rPr>
        <w:t>RN33, AN04 # 6</w:t>
      </w:r>
    </w:p>
    <w:p w14:paraId="7A0B1C91" w14:textId="77E8D923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“Exportar a PDF”.</w:t>
      </w:r>
    </w:p>
    <w:p w14:paraId="184D0E23" w14:textId="5D2958D8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genera el reporte de trazabilidad del caso. </w:t>
      </w:r>
      <w:r>
        <w:rPr>
          <w:b/>
          <w:bCs/>
          <w:sz w:val="20"/>
          <w:szCs w:val="20"/>
          <w:lang w:val="es-ES_tradnl"/>
        </w:rPr>
        <w:t>AN04 # 6</w:t>
      </w:r>
    </w:p>
    <w:p w14:paraId="1B2D6977" w14:textId="1566E862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64A24661" w14:textId="243C3373" w:rsidR="0054690E" w:rsidRDefault="0054690E" w:rsidP="003866A1">
      <w:pPr>
        <w:rPr>
          <w:sz w:val="20"/>
          <w:szCs w:val="20"/>
          <w:lang w:val="es-ES_tradnl"/>
        </w:rPr>
      </w:pPr>
    </w:p>
    <w:p w14:paraId="692EE6AC" w14:textId="643C758F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FA03 Rango de fechas no válido</w:t>
      </w:r>
    </w:p>
    <w:p w14:paraId="257E2ACC" w14:textId="6F337531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lastRenderedPageBreak/>
        <w:t xml:space="preserve">El sistema valida que la fecha final no sea anterior a la inicial y que el rango no supere los cinco años. </w:t>
      </w:r>
      <w:r>
        <w:rPr>
          <w:b/>
          <w:bCs/>
          <w:sz w:val="20"/>
          <w:szCs w:val="20"/>
          <w:lang w:val="es-ES_tradnl"/>
        </w:rPr>
        <w:t>RN32</w:t>
      </w:r>
    </w:p>
    <w:p w14:paraId="3145060D" w14:textId="16E15550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30</w:t>
      </w:r>
    </w:p>
    <w:p w14:paraId="36C45410" w14:textId="64F675A2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6 del flujo básico, para corregir.</w:t>
      </w:r>
    </w:p>
    <w:p w14:paraId="5538F885" w14:textId="4D7E60CC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3406064" w14:textId="3273DDA2" w:rsidR="0054690E" w:rsidRDefault="0054690E" w:rsidP="003866A1">
      <w:pPr>
        <w:rPr>
          <w:sz w:val="20"/>
          <w:szCs w:val="20"/>
          <w:lang w:val="es-ES_tradnl"/>
        </w:rPr>
      </w:pPr>
    </w:p>
    <w:p w14:paraId="5156F161" w14:textId="556B9587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FA04 No existen registros para los filtros aplicados</w:t>
      </w:r>
    </w:p>
    <w:p w14:paraId="4727ADB4" w14:textId="2CBFC4F5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31</w:t>
      </w:r>
    </w:p>
    <w:p w14:paraId="39257623" w14:textId="7331582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6 del flujo básico, para corregir.</w:t>
      </w:r>
    </w:p>
    <w:p w14:paraId="64034707" w14:textId="2AEEAC8C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7C826001" w14:textId="5225D11E" w:rsidR="0054690E" w:rsidRDefault="0054690E" w:rsidP="003866A1">
      <w:pPr>
        <w:rPr>
          <w:sz w:val="20"/>
          <w:szCs w:val="20"/>
          <w:lang w:val="es-ES_tradnl"/>
        </w:rPr>
      </w:pPr>
    </w:p>
    <w:p w14:paraId="31A24DF2" w14:textId="6479CDC7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FA05 Exportar el reporte a PDF</w:t>
      </w:r>
    </w:p>
    <w:p w14:paraId="310C8081" w14:textId="43C0B5FC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“Exportar a PDF”.</w:t>
      </w:r>
    </w:p>
    <w:p w14:paraId="128ADD05" w14:textId="5FC82084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genera el reporte estadístico de casos. </w:t>
      </w:r>
      <w:r>
        <w:rPr>
          <w:b/>
          <w:bCs/>
          <w:sz w:val="20"/>
          <w:szCs w:val="20"/>
          <w:lang w:val="es-ES_tradnl"/>
        </w:rPr>
        <w:t>AN04 # 5</w:t>
      </w:r>
    </w:p>
    <w:p w14:paraId="1CEC600C" w14:textId="5418CC7F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8 del flujo básico.</w:t>
      </w:r>
    </w:p>
    <w:p w14:paraId="55BF395B" w14:textId="2FF17526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5588CCF0" w14:textId="486E8438" w:rsidR="0054690E" w:rsidRDefault="0054690E" w:rsidP="003866A1">
      <w:pPr>
        <w:rPr>
          <w:sz w:val="20"/>
          <w:szCs w:val="20"/>
          <w:lang w:val="es-ES_tradnl"/>
        </w:rPr>
      </w:pPr>
    </w:p>
    <w:p w14:paraId="196F75DC" w14:textId="019272C5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</w:t>
      </w:r>
      <w:r w:rsidR="002C4485">
        <w:rPr>
          <w:b/>
          <w:bCs/>
          <w:sz w:val="20"/>
          <w:szCs w:val="20"/>
          <w:lang w:val="es-ES_tradnl"/>
        </w:rPr>
        <w:t>6</w:t>
      </w:r>
      <w:r>
        <w:rPr>
          <w:b/>
          <w:bCs/>
          <w:sz w:val="20"/>
          <w:szCs w:val="20"/>
          <w:lang w:val="es-ES_tradnl"/>
        </w:rPr>
        <w:t xml:space="preserve"> Caso no encontrado</w:t>
      </w:r>
    </w:p>
    <w:p w14:paraId="72AE2991" w14:textId="4C8BEFF1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valida que exista un caso con el código ingresado.</w:t>
      </w:r>
    </w:p>
    <w:p w14:paraId="53D917FC" w14:textId="62A1C743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29</w:t>
      </w:r>
    </w:p>
    <w:p w14:paraId="199791F6" w14:textId="26A8089D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3 del flujo alterno FA02, para corregir.</w:t>
      </w:r>
    </w:p>
    <w:p w14:paraId="21AE77F8" w14:textId="475A095D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CAF205B" w14:textId="3FD7CE52" w:rsidR="001135E0" w:rsidRPr="007E02CA" w:rsidRDefault="00CF21DB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Postcondiciones</w:t>
      </w:r>
    </w:p>
    <w:p w14:paraId="6DDFFFC1" w14:textId="42811E7B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reporte estadístico queda generado y disponible para su análisis y exportación.</w:t>
      </w:r>
    </w:p>
    <w:p w14:paraId="424C090C" w14:textId="4EEA822C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reporte de trazabilidad del caso queda generado, sin modificar ningún dato del caso.</w:t>
      </w:r>
    </w:p>
    <w:p w14:paraId="5F16C663" w14:textId="459B1A6A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Supervisor y el Jefe de Departamento únicamente obtienen información de su propio departamento.</w:t>
      </w:r>
    </w:p>
    <w:p w14:paraId="636F3F3F" w14:textId="58817B59" w:rsidR="0061190F" w:rsidRPr="007E02CA" w:rsidRDefault="00E12D6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67B6FE11" w14:textId="63632AE2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Los reportes deberán poder exportarse en formato PDF y en formato </w:t>
      </w:r>
      <w:r w:rsidR="002C4485">
        <w:rPr>
          <w:sz w:val="20"/>
          <w:szCs w:val="20"/>
        </w:rPr>
        <w:t>Excel.</w:t>
      </w:r>
    </w:p>
    <w:p w14:paraId="687A6A48" w14:textId="787F6917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La reportería deberá estar restringida a los roles de Supervisor, Jefe de Departamento y Administrador.</w:t>
      </w:r>
    </w:p>
    <w:p w14:paraId="30CB9EEF" w14:textId="37F8AF5E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La generación de los reportes no deberá modificar ningún dato de los casos consultados.</w:t>
      </w:r>
    </w:p>
    <w:p w14:paraId="2A0B1637" w14:textId="586E0344" w:rsidR="00651BFF" w:rsidRPr="007E02CA" w:rsidRDefault="00651BFF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FF00B" w14:textId="77777777" w:rsidR="009D4CB4" w:rsidRDefault="009D4CB4" w:rsidP="00344F2B">
      <w:r>
        <w:separator/>
      </w:r>
    </w:p>
  </w:endnote>
  <w:endnote w:type="continuationSeparator" w:id="0">
    <w:p w14:paraId="38F92CE7" w14:textId="77777777" w:rsidR="009D4CB4" w:rsidRDefault="009D4CB4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F0115" w14:textId="77777777" w:rsidR="009D4CB4" w:rsidRDefault="009D4CB4" w:rsidP="00344F2B">
      <w:r>
        <w:separator/>
      </w:r>
    </w:p>
  </w:footnote>
  <w:footnote w:type="continuationSeparator" w:id="0">
    <w:p w14:paraId="5E568B2B" w14:textId="77777777" w:rsidR="009D4CB4" w:rsidRDefault="009D4CB4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609A0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17E14E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A6169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76B915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2"/>
  </w:num>
  <w:num w:numId="3">
    <w:abstractNumId w:val="0"/>
  </w:num>
  <w:num w:numId="4">
    <w:abstractNumId w:val="12"/>
  </w:num>
  <w:num w:numId="5">
    <w:abstractNumId w:val="9"/>
  </w:num>
  <w:num w:numId="6">
    <w:abstractNumId w:val="8"/>
  </w:num>
  <w:num w:numId="7">
    <w:abstractNumId w:val="5"/>
  </w:num>
  <w:num w:numId="8">
    <w:abstractNumId w:val="7"/>
  </w:num>
  <w:num w:numId="9">
    <w:abstractNumId w:val="10"/>
  </w:num>
  <w:num w:numId="10">
    <w:abstractNumId w:val="26"/>
  </w:num>
  <w:num w:numId="11">
    <w:abstractNumId w:val="17"/>
  </w:num>
  <w:num w:numId="12">
    <w:abstractNumId w:val="1"/>
  </w:num>
  <w:num w:numId="13">
    <w:abstractNumId w:val="11"/>
  </w:num>
  <w:num w:numId="14">
    <w:abstractNumId w:val="21"/>
  </w:num>
  <w:num w:numId="15">
    <w:abstractNumId w:val="25"/>
  </w:num>
  <w:num w:numId="16">
    <w:abstractNumId w:val="23"/>
  </w:num>
  <w:num w:numId="17">
    <w:abstractNumId w:val="27"/>
  </w:num>
  <w:num w:numId="18">
    <w:abstractNumId w:val="4"/>
  </w:num>
  <w:num w:numId="19">
    <w:abstractNumId w:val="13"/>
  </w:num>
  <w:num w:numId="20">
    <w:abstractNumId w:val="20"/>
  </w:num>
  <w:num w:numId="21">
    <w:abstractNumId w:val="6"/>
  </w:num>
  <w:num w:numId="22">
    <w:abstractNumId w:val="3"/>
  </w:num>
  <w:num w:numId="23">
    <w:abstractNumId w:val="22"/>
  </w:num>
  <w:num w:numId="24">
    <w:abstractNumId w:val="15"/>
  </w:num>
  <w:num w:numId="25">
    <w:abstractNumId w:val="24"/>
  </w:num>
  <w:num w:numId="26">
    <w:abstractNumId w:val="18"/>
  </w:num>
  <w:num w:numId="27">
    <w:abstractNumId w:val="16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C4485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D4CB4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OC1">
    <w:name w:val="toc 1"/>
    <w:basedOn w:val="Normal"/>
    <w:rsid w:val="000D097C"/>
    <w:pPr>
      <w:spacing w:before="100" w:beforeAutospacing="1" w:after="100" w:afterAutospacing="1"/>
    </w:pPr>
  </w:style>
  <w:style w:type="character" w:styleId="Hyperlink">
    <w:name w:val="Hyperlink"/>
    <w:rsid w:val="000D097C"/>
    <w:rPr>
      <w:color w:val="0000FF"/>
      <w:u w:val="single"/>
    </w:rPr>
  </w:style>
  <w:style w:type="paragraph" w:styleId="TOC2">
    <w:name w:val="toc 2"/>
    <w:basedOn w:val="Normal"/>
    <w:rsid w:val="000D097C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6349F"/>
    <w:rPr>
      <w:sz w:val="28"/>
    </w:rPr>
  </w:style>
  <w:style w:type="paragraph" w:styleId="Title">
    <w:name w:val="Title"/>
    <w:basedOn w:val="Normal"/>
    <w:link w:val="TitleCh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link w:val="Title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LineNumber">
    <w:name w:val="line number"/>
    <w:basedOn w:val="DefaultParagraphFont"/>
    <w:rsid w:val="008F2F81"/>
  </w:style>
  <w:style w:type="paragraph" w:styleId="ListParagraph">
    <w:name w:val="List Paragraph"/>
    <w:basedOn w:val="Normal"/>
    <w:uiPriority w:val="34"/>
    <w:qFormat/>
    <w:rsid w:val="008F2F81"/>
    <w:pPr>
      <w:ind w:left="708"/>
    </w:pPr>
  </w:style>
  <w:style w:type="paragraph" w:styleId="Footer">
    <w:name w:val="footer"/>
    <w:basedOn w:val="Normal"/>
    <w:link w:val="FooterCh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44F2B"/>
    <w:rPr>
      <w:sz w:val="24"/>
      <w:szCs w:val="24"/>
      <w:lang w:val="es-ES" w:eastAsia="es-ES"/>
    </w:rPr>
  </w:style>
  <w:style w:type="character" w:customStyle="1" w:styleId="HeaderChar">
    <w:name w:val="Header Char"/>
    <w:link w:val="Header"/>
    <w:uiPriority w:val="99"/>
    <w:rsid w:val="00344F2B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344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rsid w:val="00FF438A"/>
    <w:pPr>
      <w:spacing w:after="120"/>
    </w:pPr>
  </w:style>
  <w:style w:type="character" w:customStyle="1" w:styleId="BodyTextChar">
    <w:name w:val="Body Text Char"/>
    <w:link w:val="BodyText"/>
    <w:rsid w:val="00FF438A"/>
    <w:rPr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rsid w:val="00A83ADC"/>
    <w:rPr>
      <w:sz w:val="20"/>
      <w:szCs w:val="20"/>
    </w:rPr>
  </w:style>
  <w:style w:type="character" w:customStyle="1" w:styleId="EndnoteTextChar">
    <w:name w:val="Endnote Text Char"/>
    <w:link w:val="EndnoteText"/>
    <w:rsid w:val="00A83ADC"/>
    <w:rPr>
      <w:lang w:val="es-ES" w:eastAsia="es-ES"/>
    </w:rPr>
  </w:style>
  <w:style w:type="character" w:styleId="EndnoteReference">
    <w:name w:val="endnote reference"/>
    <w:rsid w:val="00A83ADC"/>
    <w:rPr>
      <w:vertAlign w:val="superscript"/>
    </w:rPr>
  </w:style>
  <w:style w:type="paragraph" w:styleId="Revisio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eGrid">
    <w:name w:val="Table Grid"/>
    <w:basedOn w:val="Table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582</Words>
  <Characters>3202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Valeria Guzman</cp:lastModifiedBy>
  <cp:revision>292</cp:revision>
  <dcterms:created xsi:type="dcterms:W3CDTF">2026-07-15T02:25:00Z</dcterms:created>
  <dcterms:modified xsi:type="dcterms:W3CDTF">2026-10-09T03:22:00Z</dcterms:modified>
</cp:coreProperties>
</file>