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</w:t>
      </w:r>
      <w:r w:rsidR="008161FF">
        <w:rPr>
          <w:sz w:val="36"/>
          <w:szCs w:val="36"/>
          <w:lang w:val="es-ES"/>
        </w:rPr>
        <w:t>-03-</w:t>
      </w:r>
      <w:r w:rsidR="005C68FE">
        <w:rPr>
          <w:sz w:val="36"/>
          <w:szCs w:val="36"/>
          <w:lang w:val="es-ES"/>
        </w:rPr>
        <w:t xml:space="preserve">Consulta de Estado del </w:t>
      </w:r>
      <w:r w:rsidR="0028434B">
        <w:rPr>
          <w:sz w:val="36"/>
          <w:szCs w:val="36"/>
          <w:lang w:val="es-ES"/>
        </w:rPr>
        <w:t>Caso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45A5BE8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028BD23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23/08/2026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490D055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1391ACC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13F6B2C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2A2CCE6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45E62BD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2403EEA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1629132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7E2CC25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52E6E00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7A34B3E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55B9949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68D1DA8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1392263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0D0567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2293104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6D7AFEE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4B85F7A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1B2537A6" w14:textId="52FC3714" w:rsidR="00C67A98" w:rsidRPr="003866A1" w:rsidRDefault="005136A8" w:rsidP="003866A1">
      <w:p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>Permitir que el ciudadano consulte el estado actual de su caso utilizando el código generado al momento del registro, sin necesidad de crear una cuenta.</w:t>
      </w:r>
    </w:p>
    <w:p w14:paraId="3481D92B" w14:textId="754754A5" w:rsidR="002C051C" w:rsidRPr="007E02CA" w:rsidRDefault="001F17AE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692DDA4F" w14:textId="0B388EDB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Sistema </w:t>
      </w:r>
      <w:r w:rsidR="00C71FB7" w:rsidRPr="003866A1">
        <w:rPr>
          <w:sz w:val="20"/>
          <w:szCs w:val="20"/>
          <w:lang w:val="es-ES_tradnl"/>
        </w:rPr>
        <w:t>web</w:t>
      </w:r>
    </w:p>
    <w:p w14:paraId="3F1FD39B" w14:textId="25D87DEC" w:rsidR="00C71FB7" w:rsidRPr="003866A1" w:rsidRDefault="00E00F5C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c</w:t>
      </w:r>
      <w:r w:rsidR="00C71FB7" w:rsidRPr="003866A1">
        <w:rPr>
          <w:sz w:val="20"/>
          <w:szCs w:val="20"/>
          <w:lang w:val="es-ES_tradnl"/>
        </w:rPr>
        <w:t>iudadano</w:t>
      </w:r>
    </w:p>
    <w:p w14:paraId="7A423D4E" w14:textId="175CEF40" w:rsidR="00DE6510" w:rsidRPr="007E02CA" w:rsidRDefault="0045242E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174F1F5B" w14:textId="7BAB227E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>Que el sistema web se encuentre disponible.</w:t>
      </w:r>
    </w:p>
    <w:p w14:paraId="4AE527CC" w14:textId="7A5B6299" w:rsidR="00630875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Que el </w:t>
      </w:r>
      <w:r w:rsidR="004D4574">
        <w:rPr>
          <w:sz w:val="20"/>
          <w:szCs w:val="20"/>
          <w:lang w:val="es-ES_tradnl"/>
        </w:rPr>
        <w:t>usuario</w:t>
      </w:r>
      <w:r w:rsidRPr="003866A1">
        <w:rPr>
          <w:sz w:val="20"/>
          <w:szCs w:val="20"/>
          <w:lang w:val="es-ES_tradnl"/>
        </w:rPr>
        <w:t xml:space="preserve"> cuente con el código generado al registrar su caso.</w:t>
      </w:r>
    </w:p>
    <w:p w14:paraId="095A1B35" w14:textId="05547C08" w:rsidR="0045242E" w:rsidRPr="007E02CA" w:rsidRDefault="007670F1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0CCE8E98" w14:textId="0098E7AA" w:rsidR="00D14409" w:rsidRPr="00731C9E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D14409">
        <w:rPr>
          <w:sz w:val="20"/>
          <w:szCs w:val="20"/>
          <w:lang w:val="es-ES_tradnl"/>
        </w:rPr>
        <w:t xml:space="preserve">El usuario inicia sesión. </w:t>
      </w:r>
      <w:r w:rsidRPr="00D14409">
        <w:rPr>
          <w:b/>
          <w:bCs/>
          <w:sz w:val="20"/>
          <w:szCs w:val="20"/>
          <w:lang w:val="es-ES_tradnl"/>
        </w:rPr>
        <w:t>Ver CU01</w:t>
      </w:r>
    </w:p>
    <w:p w14:paraId="04FC1577" w14:textId="3EA9457D" w:rsidR="00731C9E" w:rsidRPr="00731C9E" w:rsidRDefault="00731C9E" w:rsidP="00731C9E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FF0B7B">
        <w:rPr>
          <w:sz w:val="20"/>
          <w:szCs w:val="20"/>
          <w:lang w:val="es-ES_tradnl"/>
        </w:rPr>
        <w:t>El sistema muestra el logotipo de la municipalidad</w:t>
      </w:r>
    </w:p>
    <w:p w14:paraId="6B4126B9" w14:textId="39AA5ABE" w:rsidR="00D14409" w:rsidRPr="00731C9E" w:rsidRDefault="00D14409" w:rsidP="00731C9E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D14409">
        <w:rPr>
          <w:sz w:val="20"/>
          <w:szCs w:val="20"/>
          <w:lang w:val="es-ES_tradnl"/>
        </w:rPr>
        <w:t>El sistema muestra la bandeja principal con los siguientes menús.</w:t>
      </w:r>
      <w:r w:rsidR="00731C9E" w:rsidRPr="00731C9E">
        <w:rPr>
          <w:b/>
          <w:bCs/>
          <w:sz w:val="20"/>
          <w:szCs w:val="20"/>
          <w:lang w:val="es-ES_tradnl"/>
        </w:rPr>
        <w:t xml:space="preserve"> </w:t>
      </w:r>
      <w:r w:rsidR="00731C9E" w:rsidRPr="00640494">
        <w:rPr>
          <w:b/>
          <w:bCs/>
          <w:sz w:val="20"/>
          <w:szCs w:val="20"/>
          <w:lang w:val="es-ES_tradnl"/>
        </w:rPr>
        <w:t xml:space="preserve">RN39, </w:t>
      </w:r>
      <w:r w:rsidR="00731C9E" w:rsidRPr="00640494">
        <w:rPr>
          <w:b/>
          <w:bCs/>
          <w:sz w:val="20"/>
          <w:szCs w:val="20"/>
        </w:rPr>
        <w:t>AN02 # 17</w:t>
      </w:r>
    </w:p>
    <w:p w14:paraId="3D776851" w14:textId="5D1945A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 w:rsidRPr="00D14409">
        <w:rPr>
          <w:sz w:val="20"/>
          <w:szCs w:val="20"/>
          <w:lang w:val="es-ES_tradnl"/>
        </w:rPr>
        <w:t>Ingresar Caso</w:t>
      </w:r>
      <w:r>
        <w:rPr>
          <w:sz w:val="20"/>
          <w:szCs w:val="20"/>
          <w:lang w:val="es-ES_tradnl"/>
        </w:rPr>
        <w:t xml:space="preserve"> </w:t>
      </w:r>
      <w:r>
        <w:rPr>
          <w:b/>
          <w:bCs/>
          <w:sz w:val="20"/>
          <w:szCs w:val="20"/>
          <w:lang w:val="es-ES_tradnl"/>
        </w:rPr>
        <w:t>Ver CU02</w:t>
      </w:r>
    </w:p>
    <w:p w14:paraId="28E9AE7D" w14:textId="03FB7FC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 w:rsidRPr="00D14409">
        <w:rPr>
          <w:sz w:val="20"/>
          <w:szCs w:val="20"/>
          <w:lang w:val="es-ES_tradnl"/>
        </w:rPr>
        <w:t>Consultar Caso</w:t>
      </w:r>
    </w:p>
    <w:p w14:paraId="27D7BAB1" w14:textId="20996416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 w:rsidRPr="00D14409">
        <w:rPr>
          <w:sz w:val="20"/>
          <w:szCs w:val="20"/>
          <w:lang w:val="es-ES_tradnl"/>
        </w:rPr>
        <w:t xml:space="preserve">Ampliar Caso </w:t>
      </w:r>
      <w:r w:rsidRPr="00731C9E">
        <w:rPr>
          <w:b/>
          <w:bCs/>
          <w:sz w:val="20"/>
          <w:szCs w:val="20"/>
          <w:lang w:val="es-ES_tradnl"/>
        </w:rPr>
        <w:t xml:space="preserve">Ver </w:t>
      </w:r>
      <w:r w:rsidR="00731C9E">
        <w:rPr>
          <w:b/>
          <w:bCs/>
          <w:sz w:val="20"/>
          <w:szCs w:val="20"/>
          <w:lang w:val="es-ES_tradnl"/>
        </w:rPr>
        <w:t>CU14</w:t>
      </w:r>
    </w:p>
    <w:p w14:paraId="3A9A1F50" w14:textId="05EF346B" w:rsidR="00992567" w:rsidRPr="00D14409" w:rsidRDefault="00D14409" w:rsidP="0029116C">
      <w:pPr>
        <w:numPr>
          <w:ilvl w:val="1"/>
          <w:numId w:val="19"/>
        </w:numPr>
        <w:rPr>
          <w:sz w:val="20"/>
          <w:szCs w:val="20"/>
          <w:lang w:val="es-ES_tradnl"/>
        </w:rPr>
      </w:pPr>
      <w:r w:rsidRPr="00D14409">
        <w:rPr>
          <w:sz w:val="20"/>
          <w:szCs w:val="20"/>
          <w:lang w:val="es-ES_tradnl"/>
        </w:rPr>
        <w:t xml:space="preserve">Cerrar Sesión </w:t>
      </w:r>
      <w:r w:rsidRPr="00CC6F1A">
        <w:rPr>
          <w:b/>
          <w:bCs/>
          <w:sz w:val="20"/>
          <w:szCs w:val="20"/>
          <w:lang w:val="es-ES_tradnl"/>
        </w:rPr>
        <w:t>FA0</w:t>
      </w:r>
      <w:r w:rsidR="00CC6F1A" w:rsidRPr="00CC6F1A">
        <w:rPr>
          <w:b/>
          <w:bCs/>
          <w:sz w:val="20"/>
          <w:szCs w:val="20"/>
          <w:lang w:val="es-ES_tradnl"/>
        </w:rPr>
        <w:t>2</w:t>
      </w:r>
    </w:p>
    <w:p w14:paraId="45B00D9D" w14:textId="42D87BAB" w:rsidR="00992567" w:rsidRPr="003866A1" w:rsidRDefault="00992567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El </w:t>
      </w:r>
      <w:r w:rsidR="0029116C">
        <w:rPr>
          <w:sz w:val="20"/>
          <w:szCs w:val="20"/>
          <w:lang w:val="es-ES_tradnl"/>
        </w:rPr>
        <w:t>usuario</w:t>
      </w:r>
      <w:r w:rsidRPr="003866A1">
        <w:rPr>
          <w:sz w:val="20"/>
          <w:szCs w:val="20"/>
          <w:lang w:val="es-ES_tradnl"/>
        </w:rPr>
        <w:t xml:space="preserve"> selecciona el </w:t>
      </w:r>
      <w:r w:rsidR="0029116C">
        <w:rPr>
          <w:sz w:val="20"/>
          <w:szCs w:val="20"/>
          <w:lang w:val="es-ES_tradnl"/>
        </w:rPr>
        <w:t>menú</w:t>
      </w:r>
      <w:r w:rsidRPr="003866A1">
        <w:rPr>
          <w:sz w:val="20"/>
          <w:szCs w:val="20"/>
          <w:lang w:val="es-ES_tradnl"/>
        </w:rPr>
        <w:t xml:space="preserve"> "Consultar Caso".</w:t>
      </w:r>
    </w:p>
    <w:p w14:paraId="17B6D092" w14:textId="3F73DFDD" w:rsidR="001957A1" w:rsidRPr="003866A1" w:rsidRDefault="001957A1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El sistema muestra el formulario </w:t>
      </w:r>
      <w:r w:rsidR="00E322DF">
        <w:rPr>
          <w:sz w:val="20"/>
          <w:szCs w:val="20"/>
          <w:lang w:val="es-ES_tradnl"/>
        </w:rPr>
        <w:t xml:space="preserve">consulta de caso. </w:t>
      </w:r>
      <w:r w:rsidR="00E322DF">
        <w:rPr>
          <w:b/>
          <w:bCs/>
          <w:sz w:val="20"/>
          <w:szCs w:val="20"/>
          <w:lang w:val="es-ES_tradnl"/>
        </w:rPr>
        <w:t>RN11</w:t>
      </w:r>
    </w:p>
    <w:p w14:paraId="547B9E41" w14:textId="77777777" w:rsidR="00CB2513" w:rsidRDefault="009624F5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</w:t>
      </w:r>
      <w:r w:rsidR="001957A1" w:rsidRPr="003866A1">
        <w:rPr>
          <w:sz w:val="20"/>
          <w:szCs w:val="20"/>
          <w:lang w:val="es-ES_tradnl"/>
        </w:rPr>
        <w:t xml:space="preserve"> muestra </w:t>
      </w:r>
      <w:r>
        <w:rPr>
          <w:sz w:val="20"/>
          <w:szCs w:val="20"/>
          <w:lang w:val="es-ES_tradnl"/>
        </w:rPr>
        <w:t xml:space="preserve">los siguientes </w:t>
      </w:r>
      <w:r w:rsidR="001957A1" w:rsidRPr="003866A1">
        <w:rPr>
          <w:sz w:val="20"/>
          <w:szCs w:val="20"/>
          <w:lang w:val="es-ES_tradnl"/>
        </w:rPr>
        <w:t>bo</w:t>
      </w:r>
      <w:r w:rsidR="00CB2513">
        <w:rPr>
          <w:sz w:val="20"/>
          <w:szCs w:val="20"/>
          <w:lang w:val="es-ES_tradnl"/>
        </w:rPr>
        <w:t>tones.</w:t>
      </w:r>
    </w:p>
    <w:p w14:paraId="1CE4296B" w14:textId="4C633595" w:rsidR="001957A1" w:rsidRDefault="001957A1" w:rsidP="00CB2513">
      <w:pPr>
        <w:numPr>
          <w:ilvl w:val="1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>Consultar</w:t>
      </w:r>
    </w:p>
    <w:p w14:paraId="710664C6" w14:textId="47C5BB12" w:rsidR="00CB2513" w:rsidRPr="003866A1" w:rsidRDefault="00CB2513" w:rsidP="00CB2513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 w:rsidRPr="00CC6F1A">
        <w:rPr>
          <w:b/>
          <w:bCs/>
          <w:sz w:val="20"/>
          <w:szCs w:val="20"/>
          <w:lang w:val="es-ES_tradnl"/>
        </w:rPr>
        <w:t>FA</w:t>
      </w:r>
      <w:r w:rsidR="00CC6F1A" w:rsidRPr="00CC6F1A">
        <w:rPr>
          <w:b/>
          <w:bCs/>
          <w:sz w:val="20"/>
          <w:szCs w:val="20"/>
          <w:lang w:val="es-ES_tradnl"/>
        </w:rPr>
        <w:t>03</w:t>
      </w:r>
    </w:p>
    <w:p w14:paraId="7F359DB0" w14:textId="106F08B3" w:rsidR="00E4208C" w:rsidRDefault="00E4208C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ingresa el código de</w:t>
      </w:r>
      <w:r w:rsidR="002F3C4B">
        <w:rPr>
          <w:sz w:val="20"/>
          <w:szCs w:val="20"/>
          <w:lang w:val="es-ES_tradnl"/>
        </w:rPr>
        <w:t>l caso.</w:t>
      </w:r>
    </w:p>
    <w:p w14:paraId="14E8B735" w14:textId="684A6A6E" w:rsidR="00992567" w:rsidRPr="003866A1" w:rsidRDefault="00992567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El </w:t>
      </w:r>
      <w:r w:rsidR="002F3C4B">
        <w:rPr>
          <w:sz w:val="20"/>
          <w:szCs w:val="20"/>
          <w:lang w:val="es-ES_tradnl"/>
        </w:rPr>
        <w:t xml:space="preserve">usuario </w:t>
      </w:r>
      <w:r w:rsidRPr="003866A1">
        <w:rPr>
          <w:sz w:val="20"/>
          <w:szCs w:val="20"/>
          <w:lang w:val="es-ES_tradnl"/>
        </w:rPr>
        <w:t xml:space="preserve">selecciona </w:t>
      </w:r>
      <w:r w:rsidR="002F3C4B">
        <w:rPr>
          <w:sz w:val="20"/>
          <w:szCs w:val="20"/>
          <w:lang w:val="es-ES_tradnl"/>
        </w:rPr>
        <w:t xml:space="preserve">el botón </w:t>
      </w:r>
      <w:r w:rsidRPr="003866A1">
        <w:rPr>
          <w:sz w:val="20"/>
          <w:szCs w:val="20"/>
          <w:lang w:val="es-ES_tradnl"/>
        </w:rPr>
        <w:t>“</w:t>
      </w:r>
      <w:r w:rsidR="00A60245" w:rsidRPr="003866A1">
        <w:rPr>
          <w:sz w:val="20"/>
          <w:szCs w:val="20"/>
          <w:lang w:val="es-ES_tradnl"/>
        </w:rPr>
        <w:t>Consultar</w:t>
      </w:r>
      <w:r w:rsidRPr="003866A1">
        <w:rPr>
          <w:sz w:val="20"/>
          <w:szCs w:val="20"/>
          <w:lang w:val="es-ES_tradnl"/>
        </w:rPr>
        <w:t>”</w:t>
      </w:r>
      <w:r w:rsidR="00414EF9">
        <w:rPr>
          <w:sz w:val="20"/>
          <w:szCs w:val="20"/>
          <w:lang w:val="es-ES_tradnl"/>
        </w:rPr>
        <w:t>.</w:t>
      </w:r>
    </w:p>
    <w:p w14:paraId="44EE2C4E" w14:textId="6328E2DB" w:rsidR="00B50E6B" w:rsidRPr="00B50E6B" w:rsidRDefault="00992567" w:rsidP="00B50E6B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El sistema </w:t>
      </w:r>
      <w:r w:rsidR="00414EF9">
        <w:rPr>
          <w:sz w:val="20"/>
          <w:szCs w:val="20"/>
          <w:lang w:val="es-ES_tradnl"/>
        </w:rPr>
        <w:t xml:space="preserve">valida el </w:t>
      </w:r>
      <w:r w:rsidR="004B6519">
        <w:rPr>
          <w:sz w:val="20"/>
          <w:szCs w:val="20"/>
          <w:lang w:val="es-ES_tradnl"/>
        </w:rPr>
        <w:t>código del caso</w:t>
      </w:r>
      <w:r w:rsidRPr="003866A1">
        <w:rPr>
          <w:sz w:val="20"/>
          <w:szCs w:val="20"/>
          <w:lang w:val="es-ES_tradnl"/>
        </w:rPr>
        <w:t>.</w:t>
      </w:r>
      <w:r w:rsidR="00B50E6B">
        <w:rPr>
          <w:sz w:val="20"/>
          <w:szCs w:val="20"/>
          <w:lang w:val="es-ES_tradnl"/>
        </w:rPr>
        <w:t xml:space="preserve"> </w:t>
      </w:r>
      <w:r w:rsidR="00B50E6B" w:rsidRPr="00D74A54">
        <w:rPr>
          <w:b/>
          <w:bCs/>
          <w:sz w:val="20"/>
          <w:szCs w:val="20"/>
          <w:lang w:val="es-ES_tradnl"/>
        </w:rPr>
        <w:t>FA</w:t>
      </w:r>
      <w:r w:rsidR="00D74A54" w:rsidRPr="00D74A54">
        <w:rPr>
          <w:b/>
          <w:bCs/>
          <w:sz w:val="20"/>
          <w:szCs w:val="20"/>
          <w:lang w:val="es-ES_tradnl"/>
        </w:rPr>
        <w:t>01</w:t>
      </w:r>
    </w:p>
    <w:p w14:paraId="12FE93A4" w14:textId="3EB9C8EB" w:rsidR="00992567" w:rsidRPr="003866A1" w:rsidRDefault="00992567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El sistema muestra </w:t>
      </w:r>
      <w:r w:rsidR="004B6519">
        <w:rPr>
          <w:sz w:val="20"/>
          <w:szCs w:val="20"/>
          <w:lang w:val="es-ES_tradnl"/>
        </w:rPr>
        <w:t xml:space="preserve">el formulario </w:t>
      </w:r>
      <w:r w:rsidR="00AA0879">
        <w:rPr>
          <w:sz w:val="20"/>
          <w:szCs w:val="20"/>
          <w:lang w:val="es-ES_tradnl"/>
        </w:rPr>
        <w:t>respuesta consulta de caso</w:t>
      </w:r>
      <w:r w:rsidRPr="003866A1">
        <w:rPr>
          <w:sz w:val="20"/>
          <w:szCs w:val="20"/>
          <w:lang w:val="es-ES_tradnl"/>
        </w:rPr>
        <w:t xml:space="preserve">. </w:t>
      </w:r>
      <w:r w:rsidRPr="00651FAA">
        <w:rPr>
          <w:b/>
          <w:bCs/>
          <w:sz w:val="20"/>
          <w:szCs w:val="20"/>
          <w:lang w:val="es-ES_tradnl"/>
        </w:rPr>
        <w:t>RN1</w:t>
      </w:r>
      <w:r w:rsidR="00651FAA" w:rsidRPr="00651FAA">
        <w:rPr>
          <w:b/>
          <w:bCs/>
          <w:sz w:val="20"/>
          <w:szCs w:val="20"/>
          <w:lang w:val="es-ES_tradnl"/>
        </w:rPr>
        <w:t>2</w:t>
      </w:r>
    </w:p>
    <w:p w14:paraId="3BA2FEDB" w14:textId="140EDED2" w:rsidR="001957A1" w:rsidRDefault="001957A1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>El s</w:t>
      </w:r>
      <w:r w:rsidR="001E1E13">
        <w:rPr>
          <w:sz w:val="20"/>
          <w:szCs w:val="20"/>
          <w:lang w:val="es-ES_tradnl"/>
        </w:rPr>
        <w:t xml:space="preserve">istema muestra el botón </w:t>
      </w:r>
      <w:r w:rsidR="005D2F4C">
        <w:rPr>
          <w:sz w:val="20"/>
          <w:szCs w:val="20"/>
          <w:lang w:val="es-ES_tradnl"/>
        </w:rPr>
        <w:t>Regresar.</w:t>
      </w:r>
    </w:p>
    <w:p w14:paraId="48283DAE" w14:textId="478C4BF5" w:rsidR="00731C9E" w:rsidRDefault="005D2F4C" w:rsidP="00731C9E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“Regresar”</w:t>
      </w:r>
      <w:r w:rsidR="00731C9E">
        <w:rPr>
          <w:sz w:val="20"/>
          <w:szCs w:val="20"/>
          <w:lang w:val="es-ES_tradnl"/>
        </w:rPr>
        <w:t>.</w:t>
      </w:r>
    </w:p>
    <w:p w14:paraId="04D9A201" w14:textId="7D2A0AD2" w:rsidR="005D2F4C" w:rsidRPr="003866A1" w:rsidRDefault="005D2F4C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</w:t>
      </w:r>
      <w:r w:rsidR="000B0859">
        <w:rPr>
          <w:sz w:val="20"/>
          <w:szCs w:val="20"/>
          <w:lang w:val="es-ES_tradnl"/>
        </w:rPr>
        <w:t xml:space="preserve">cierra el formulario respuesta consulta de caso y </w:t>
      </w:r>
      <w:r>
        <w:rPr>
          <w:sz w:val="20"/>
          <w:szCs w:val="20"/>
          <w:lang w:val="es-ES_tradnl"/>
        </w:rPr>
        <w:t xml:space="preserve">regresa al paso </w:t>
      </w:r>
      <w:r w:rsidR="00731C9E">
        <w:rPr>
          <w:sz w:val="20"/>
          <w:szCs w:val="20"/>
          <w:lang w:val="es-ES_tradnl"/>
        </w:rPr>
        <w:t>8</w:t>
      </w:r>
      <w:r>
        <w:rPr>
          <w:sz w:val="20"/>
          <w:szCs w:val="20"/>
          <w:lang w:val="es-ES_tradnl"/>
        </w:rPr>
        <w:t>.</w:t>
      </w:r>
    </w:p>
    <w:p w14:paraId="2A25CFA5" w14:textId="714293C7" w:rsidR="00710768" w:rsidRPr="003866A1" w:rsidRDefault="00992567" w:rsidP="00E00F5C">
      <w:pPr>
        <w:numPr>
          <w:ilvl w:val="0"/>
          <w:numId w:val="19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6B8A2A06" w14:textId="5D0C162C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 w:rsidRPr="00D74A54">
        <w:rPr>
          <w:b/>
          <w:bCs/>
          <w:sz w:val="20"/>
          <w:szCs w:val="20"/>
          <w:lang w:val="es-ES_tradnl"/>
        </w:rPr>
        <w:t>FA0</w:t>
      </w:r>
      <w:r w:rsidR="00D74A54" w:rsidRPr="00D74A54">
        <w:rPr>
          <w:b/>
          <w:bCs/>
          <w:sz w:val="20"/>
          <w:szCs w:val="20"/>
          <w:lang w:val="es-ES_tradnl"/>
        </w:rPr>
        <w:t>1</w:t>
      </w:r>
      <w:r w:rsidRPr="00D74A54">
        <w:rPr>
          <w:b/>
          <w:bCs/>
          <w:sz w:val="20"/>
          <w:szCs w:val="20"/>
          <w:lang w:val="es-ES_tradnl"/>
        </w:rPr>
        <w:t xml:space="preserve"> Código de </w:t>
      </w:r>
      <w:r w:rsidR="00D74A54" w:rsidRPr="00D74A54">
        <w:rPr>
          <w:b/>
          <w:bCs/>
          <w:sz w:val="20"/>
          <w:szCs w:val="20"/>
          <w:lang w:val="es-ES_tradnl"/>
        </w:rPr>
        <w:t>caso</w:t>
      </w:r>
      <w:r w:rsidRPr="00D74A54">
        <w:rPr>
          <w:b/>
          <w:bCs/>
          <w:sz w:val="20"/>
          <w:szCs w:val="20"/>
          <w:lang w:val="es-ES_tradnl"/>
        </w:rPr>
        <w:t xml:space="preserve"> no existe</w:t>
      </w:r>
      <w:r w:rsidR="00731C9E">
        <w:rPr>
          <w:b/>
          <w:bCs/>
          <w:sz w:val="20"/>
          <w:szCs w:val="20"/>
          <w:lang w:val="es-ES_tradnl"/>
        </w:rPr>
        <w:t xml:space="preserve"> o no tiene el formato correspondiente</w:t>
      </w:r>
    </w:p>
    <w:p w14:paraId="4589CC32" w14:textId="33BB8075" w:rsidR="004D0701" w:rsidRDefault="004D0701" w:rsidP="00731C9E">
      <w:pPr>
        <w:numPr>
          <w:ilvl w:val="0"/>
          <w:numId w:val="20"/>
        </w:numPr>
        <w:rPr>
          <w:sz w:val="20"/>
          <w:szCs w:val="20"/>
          <w:lang w:val="es-ES_tradnl"/>
        </w:rPr>
      </w:pPr>
      <w:r w:rsidRPr="003866A1">
        <w:rPr>
          <w:sz w:val="20"/>
          <w:szCs w:val="20"/>
          <w:lang w:val="es-ES_tradnl"/>
        </w:rPr>
        <w:t xml:space="preserve">El sistema </w:t>
      </w:r>
      <w:r w:rsidR="0054690E">
        <w:rPr>
          <w:sz w:val="20"/>
          <w:szCs w:val="20"/>
          <w:lang w:val="es-ES_tradnl"/>
        </w:rPr>
        <w:t>muestra</w:t>
      </w:r>
      <w:r w:rsidRPr="003866A1">
        <w:rPr>
          <w:sz w:val="20"/>
          <w:szCs w:val="20"/>
          <w:lang w:val="es-ES_tradnl"/>
        </w:rPr>
        <w:t xml:space="preserve"> el mensaje de error. </w:t>
      </w:r>
      <w:r w:rsidRPr="00784A84">
        <w:rPr>
          <w:b/>
          <w:bCs/>
          <w:sz w:val="20"/>
          <w:szCs w:val="20"/>
          <w:lang w:val="es-ES_tradnl"/>
        </w:rPr>
        <w:t xml:space="preserve">AN02 # </w:t>
      </w:r>
      <w:r w:rsidR="0054690E" w:rsidRPr="00784A84">
        <w:rPr>
          <w:b/>
          <w:bCs/>
          <w:sz w:val="20"/>
          <w:szCs w:val="20"/>
          <w:lang w:val="es-ES_tradnl"/>
        </w:rPr>
        <w:t>2</w:t>
      </w:r>
    </w:p>
    <w:p w14:paraId="1E85F459" w14:textId="699BD412" w:rsidR="0019459E" w:rsidRPr="003866A1" w:rsidRDefault="0019459E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5BEF68D" w14:textId="77777777" w:rsidR="0054690E" w:rsidRDefault="0054690E" w:rsidP="003866A1">
      <w:pPr>
        <w:rPr>
          <w:sz w:val="20"/>
          <w:szCs w:val="20"/>
          <w:lang w:val="es-ES_tradnl"/>
        </w:rPr>
      </w:pPr>
    </w:p>
    <w:p w14:paraId="526B6218" w14:textId="7749AD21" w:rsidR="004D0701" w:rsidRPr="00CC6F1A" w:rsidRDefault="004D0701" w:rsidP="003866A1">
      <w:pPr>
        <w:rPr>
          <w:b/>
          <w:bCs/>
          <w:sz w:val="20"/>
          <w:szCs w:val="20"/>
          <w:lang w:val="es-ES_tradnl"/>
        </w:rPr>
      </w:pPr>
      <w:r w:rsidRPr="00CC6F1A">
        <w:rPr>
          <w:b/>
          <w:bCs/>
          <w:sz w:val="20"/>
          <w:szCs w:val="20"/>
          <w:lang w:val="es-ES_tradnl"/>
        </w:rPr>
        <w:t>FA0</w:t>
      </w:r>
      <w:r w:rsidR="00784A84" w:rsidRPr="00CC6F1A">
        <w:rPr>
          <w:b/>
          <w:bCs/>
          <w:sz w:val="20"/>
          <w:szCs w:val="20"/>
          <w:lang w:val="es-ES_tradnl"/>
        </w:rPr>
        <w:t>2</w:t>
      </w:r>
      <w:r w:rsidR="00CC6F1A">
        <w:rPr>
          <w:b/>
          <w:bCs/>
          <w:sz w:val="20"/>
          <w:szCs w:val="20"/>
          <w:lang w:val="es-ES_tradnl"/>
        </w:rPr>
        <w:t xml:space="preserve"> Cerrar sesión</w:t>
      </w:r>
    </w:p>
    <w:p w14:paraId="6DE34946" w14:textId="14D99681" w:rsidR="00CC6F1A" w:rsidRPr="00CC6F1A" w:rsidRDefault="00CC6F1A" w:rsidP="00CC6F1A">
      <w:pPr>
        <w:numPr>
          <w:ilvl w:val="0"/>
          <w:numId w:val="21"/>
        </w:numPr>
        <w:rPr>
          <w:sz w:val="20"/>
          <w:szCs w:val="20"/>
          <w:lang w:val="es-ES_tradnl"/>
        </w:rPr>
      </w:pPr>
      <w:r w:rsidRPr="00CC6F1A">
        <w:rPr>
          <w:sz w:val="20"/>
          <w:szCs w:val="20"/>
          <w:lang w:val="es-ES_tradnl"/>
        </w:rPr>
        <w:t>El usuario selecciona el botón “Cerrar sesión”</w:t>
      </w:r>
    </w:p>
    <w:p w14:paraId="437F063B" w14:textId="37703FD7" w:rsidR="00CC6F1A" w:rsidRPr="00CC6F1A" w:rsidRDefault="00CC6F1A" w:rsidP="00CC6F1A">
      <w:pPr>
        <w:numPr>
          <w:ilvl w:val="0"/>
          <w:numId w:val="21"/>
        </w:numPr>
        <w:rPr>
          <w:sz w:val="20"/>
          <w:szCs w:val="20"/>
          <w:lang w:val="es-ES_tradnl"/>
        </w:rPr>
      </w:pPr>
      <w:r w:rsidRPr="00CC6F1A">
        <w:rPr>
          <w:sz w:val="20"/>
          <w:szCs w:val="20"/>
          <w:lang w:val="es-ES_tradnl"/>
        </w:rPr>
        <w:t>El sistema retorna al portal web.</w:t>
      </w:r>
    </w:p>
    <w:p w14:paraId="11FD4835" w14:textId="6A90601E" w:rsidR="008D66B1" w:rsidRPr="003866A1" w:rsidRDefault="00CC6F1A" w:rsidP="00CC6F1A">
      <w:pPr>
        <w:numPr>
          <w:ilvl w:val="0"/>
          <w:numId w:val="21"/>
        </w:numPr>
        <w:rPr>
          <w:sz w:val="20"/>
          <w:szCs w:val="20"/>
          <w:lang w:val="es-ES_tradnl"/>
        </w:rPr>
      </w:pPr>
      <w:r w:rsidRPr="00CC6F1A">
        <w:rPr>
          <w:sz w:val="20"/>
          <w:szCs w:val="20"/>
          <w:lang w:val="es-ES_tradnl"/>
        </w:rPr>
        <w:t>Fin de flujo alterno.</w:t>
      </w:r>
    </w:p>
    <w:p w14:paraId="42C2493C" w14:textId="77777777" w:rsidR="00CC6F1A" w:rsidRDefault="00CC6F1A" w:rsidP="003866A1">
      <w:pPr>
        <w:rPr>
          <w:sz w:val="20"/>
          <w:szCs w:val="20"/>
          <w:lang w:val="es-ES_tradnl"/>
        </w:rPr>
      </w:pPr>
    </w:p>
    <w:p w14:paraId="48A15634" w14:textId="1DE88D9B" w:rsidR="008D66B1" w:rsidRPr="00B6245B" w:rsidRDefault="008D66B1" w:rsidP="003866A1">
      <w:pPr>
        <w:rPr>
          <w:b/>
          <w:bCs/>
          <w:sz w:val="20"/>
          <w:szCs w:val="20"/>
          <w:lang w:val="es-ES_tradnl"/>
        </w:rPr>
      </w:pPr>
      <w:r w:rsidRPr="00B6245B">
        <w:rPr>
          <w:b/>
          <w:bCs/>
          <w:sz w:val="20"/>
          <w:szCs w:val="20"/>
          <w:lang w:val="es-ES_tradnl"/>
        </w:rPr>
        <w:t>FA0</w:t>
      </w:r>
      <w:r w:rsidR="00784A84" w:rsidRPr="00B6245B">
        <w:rPr>
          <w:b/>
          <w:bCs/>
          <w:sz w:val="20"/>
          <w:szCs w:val="20"/>
          <w:lang w:val="es-ES_tradnl"/>
        </w:rPr>
        <w:t>3</w:t>
      </w:r>
      <w:r w:rsidR="00B6245B" w:rsidRPr="00B6245B">
        <w:rPr>
          <w:b/>
          <w:bCs/>
          <w:sz w:val="20"/>
          <w:szCs w:val="20"/>
          <w:lang w:val="es-ES_tradnl"/>
        </w:rPr>
        <w:t xml:space="preserve"> Cancelar consulta</w:t>
      </w:r>
    </w:p>
    <w:p w14:paraId="60258AF0" w14:textId="3B3BE69D" w:rsidR="00B6245B" w:rsidRDefault="00B6245B" w:rsidP="00731C9E">
      <w:pPr>
        <w:numPr>
          <w:ilvl w:val="0"/>
          <w:numId w:val="22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 selecciona el botón “Cancelar”</w:t>
      </w:r>
    </w:p>
    <w:p w14:paraId="1B4FF594" w14:textId="56CF044C" w:rsidR="00B6245B" w:rsidRDefault="00B6245B" w:rsidP="00B6245B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</w:t>
      </w:r>
      <w:r w:rsidR="00731C9E">
        <w:rPr>
          <w:sz w:val="20"/>
          <w:szCs w:val="20"/>
          <w:lang w:val="es-ES_tradnl"/>
        </w:rPr>
        <w:t>3</w:t>
      </w:r>
      <w:r>
        <w:rPr>
          <w:sz w:val="20"/>
          <w:szCs w:val="20"/>
          <w:lang w:val="es-ES_tradnl"/>
        </w:rPr>
        <w:t xml:space="preserve"> del flujo básico.</w:t>
      </w:r>
    </w:p>
    <w:p w14:paraId="70EB3BB6" w14:textId="6EF46C05" w:rsidR="008D66B1" w:rsidRPr="00B6245B" w:rsidRDefault="00B6245B" w:rsidP="003866A1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7E02CA" w:rsidRDefault="00CF21DB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08B62146" w14:textId="761B6F75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 w:rsidRPr="003866A1">
        <w:rPr>
          <w:sz w:val="20"/>
          <w:szCs w:val="20"/>
        </w:rPr>
        <w:lastRenderedPageBreak/>
        <w:t>El ciudadano conoce el estado actual de su caso.</w:t>
      </w:r>
    </w:p>
    <w:p w14:paraId="1ACA41D9" w14:textId="74551F57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 w:rsidRPr="003866A1">
        <w:rPr>
          <w:sz w:val="20"/>
          <w:szCs w:val="20"/>
        </w:rPr>
        <w:t>No se modifica ningún dato del caso durante la consulta.</w:t>
      </w:r>
    </w:p>
    <w:p w14:paraId="636F3F3F" w14:textId="58817B59" w:rsidR="0061190F" w:rsidRPr="007E02CA" w:rsidRDefault="00E12D6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1BB6D1E1" w14:textId="0CB63051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 w:rsidRPr="005479AD">
        <w:rPr>
          <w:sz w:val="20"/>
          <w:szCs w:val="20"/>
        </w:rPr>
        <w:t>El formulario deberá utilizar conexión segura HTTPS.</w:t>
      </w:r>
    </w:p>
    <w:p w14:paraId="3F4D9963" w14:textId="2806889B" w:rsidR="000D4A1C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 w:rsidRPr="005479AD">
        <w:rPr>
          <w:sz w:val="20"/>
          <w:szCs w:val="20"/>
        </w:rPr>
        <w:t>El sistema deberá estar disponible las 24 horas del día, excepto durante mantenimientos programados.</w:t>
      </w:r>
    </w:p>
    <w:p w14:paraId="2A0B1637" w14:textId="586E0344" w:rsidR="00651BFF" w:rsidRPr="007E02CA" w:rsidRDefault="00651BFF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64F52" w14:textId="77777777" w:rsidR="002B1727" w:rsidRDefault="002B1727" w:rsidP="00344F2B">
      <w:r>
        <w:separator/>
      </w:r>
    </w:p>
  </w:endnote>
  <w:endnote w:type="continuationSeparator" w:id="0">
    <w:p w14:paraId="0AEA36E3" w14:textId="77777777" w:rsidR="002B1727" w:rsidRDefault="002B1727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3C6B5" w14:textId="77777777" w:rsidR="002B1727" w:rsidRDefault="002B1727" w:rsidP="00344F2B">
      <w:r>
        <w:separator/>
      </w:r>
    </w:p>
  </w:footnote>
  <w:footnote w:type="continuationSeparator" w:id="0">
    <w:p w14:paraId="1060CF88" w14:textId="77777777" w:rsidR="002B1727" w:rsidRDefault="002B1727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975B71"/>
    <w:multiLevelType w:val="hybridMultilevel"/>
    <w:tmpl w:val="89108E9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4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12"/>
  </w:num>
  <w:num w:numId="5">
    <w:abstractNumId w:val="9"/>
  </w:num>
  <w:num w:numId="6">
    <w:abstractNumId w:val="8"/>
  </w:num>
  <w:num w:numId="7">
    <w:abstractNumId w:val="5"/>
  </w:num>
  <w:num w:numId="8">
    <w:abstractNumId w:val="7"/>
  </w:num>
  <w:num w:numId="9">
    <w:abstractNumId w:val="10"/>
  </w:num>
  <w:num w:numId="10">
    <w:abstractNumId w:val="23"/>
  </w:num>
  <w:num w:numId="11">
    <w:abstractNumId w:val="16"/>
  </w:num>
  <w:num w:numId="12">
    <w:abstractNumId w:val="1"/>
  </w:num>
  <w:num w:numId="13">
    <w:abstractNumId w:val="11"/>
  </w:num>
  <w:num w:numId="14">
    <w:abstractNumId w:val="19"/>
  </w:num>
  <w:num w:numId="15">
    <w:abstractNumId w:val="22"/>
  </w:num>
  <w:num w:numId="16">
    <w:abstractNumId w:val="21"/>
  </w:num>
  <w:num w:numId="17">
    <w:abstractNumId w:val="24"/>
  </w:num>
  <w:num w:numId="18">
    <w:abstractNumId w:val="4"/>
  </w:num>
  <w:num w:numId="19">
    <w:abstractNumId w:val="13"/>
  </w:num>
  <w:num w:numId="20">
    <w:abstractNumId w:val="17"/>
  </w:num>
  <w:num w:numId="21">
    <w:abstractNumId w:val="6"/>
  </w:num>
  <w:num w:numId="22">
    <w:abstractNumId w:val="3"/>
  </w:num>
  <w:num w:numId="23">
    <w:abstractNumId w:val="20"/>
  </w:num>
  <w:num w:numId="24">
    <w:abstractNumId w:val="15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B1727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31C9E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359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292</cp:revision>
  <dcterms:created xsi:type="dcterms:W3CDTF">2026-07-15T02:25:00Z</dcterms:created>
  <dcterms:modified xsi:type="dcterms:W3CDTF">2026-10-09T03:01:00Z</dcterms:modified>
</cp:coreProperties>
</file>