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CC308" w14:textId="77777777" w:rsidR="00A4591D" w:rsidRDefault="00EE0996">
      <w:pPr>
        <w:jc w:val="center"/>
      </w:pPr>
      <w:r>
        <w:t>Universidad Mariano Gálvez de Guatemala</w:t>
      </w:r>
    </w:p>
    <w:p w14:paraId="0572E852" w14:textId="77777777" w:rsidR="00A4591D" w:rsidRDefault="00EE0996">
      <w:pPr>
        <w:jc w:val="center"/>
      </w:pPr>
      <w:r>
        <w:t>Facultad de Ingeniería en Sistemas de Información y Ciencias de la Computación</w:t>
      </w:r>
    </w:p>
    <w:p w14:paraId="2447402C" w14:textId="77777777" w:rsidR="00A4591D" w:rsidRDefault="00EE0996">
      <w:pPr>
        <w:jc w:val="center"/>
      </w:pPr>
      <w:r>
        <w:t>Ingeniería en Sistemas de Información</w:t>
      </w:r>
    </w:p>
    <w:p w14:paraId="5C759C2B" w14:textId="77777777" w:rsidR="00A4591D" w:rsidRDefault="00A4591D"/>
    <w:p w14:paraId="26F502B4" w14:textId="77777777" w:rsidR="00A4591D" w:rsidRDefault="00A4591D"/>
    <w:p w14:paraId="20756824" w14:textId="77777777" w:rsidR="00A4591D" w:rsidRDefault="00A4591D"/>
    <w:p w14:paraId="5329021F" w14:textId="77777777" w:rsidR="00A4591D" w:rsidRDefault="00EE0996">
      <w:pPr>
        <w:jc w:val="center"/>
      </w:pPr>
      <w:r>
        <w:rPr>
          <w:b/>
          <w:bCs/>
        </w:rPr>
        <w:t>Sistema de monitoreo perimetral urbano para la Municipalidad de San Juan Sacatepéquez</w:t>
      </w:r>
    </w:p>
    <w:p w14:paraId="67433F51" w14:textId="77777777" w:rsidR="00A4591D" w:rsidRDefault="00EE0996">
      <w:pPr>
        <w:jc w:val="center"/>
      </w:pPr>
      <w:r>
        <w:rPr>
          <w:b/>
          <w:bCs/>
        </w:rPr>
        <w:t>Informe final del proyecto</w:t>
      </w:r>
    </w:p>
    <w:p w14:paraId="19E10163" w14:textId="77777777" w:rsidR="00A4591D" w:rsidRDefault="00A4591D"/>
    <w:p w14:paraId="67FEE936" w14:textId="77777777" w:rsidR="00A4591D" w:rsidRDefault="00A4591D"/>
    <w:p w14:paraId="3945A9F0" w14:textId="77777777" w:rsidR="00A4591D" w:rsidRDefault="00EE0996">
      <w:pPr>
        <w:jc w:val="center"/>
      </w:pPr>
      <w:r>
        <w:t>[Nombre del integrante 1] [Carné]</w:t>
      </w:r>
    </w:p>
    <w:p w14:paraId="4095368D" w14:textId="77777777" w:rsidR="00A4591D" w:rsidRDefault="00EE0996">
      <w:pPr>
        <w:jc w:val="center"/>
      </w:pPr>
      <w:r>
        <w:t>[Nombre del integrante 2] [Carné]</w:t>
      </w:r>
    </w:p>
    <w:p w14:paraId="375A9B4F" w14:textId="77777777" w:rsidR="00A4591D" w:rsidRDefault="00EE0996">
      <w:pPr>
        <w:jc w:val="center"/>
      </w:pPr>
      <w:r>
        <w:t>[Nombre del integrante 3] [Carné]</w:t>
      </w:r>
    </w:p>
    <w:p w14:paraId="2A05089B" w14:textId="77777777" w:rsidR="00A4591D" w:rsidRDefault="00A4591D"/>
    <w:p w14:paraId="1E27F329" w14:textId="77777777" w:rsidR="00A4591D" w:rsidRDefault="00EE0996">
      <w:pPr>
        <w:jc w:val="center"/>
      </w:pPr>
      <w:r>
        <w:t>Arquitectura de Computadores II, sección 040</w:t>
      </w:r>
    </w:p>
    <w:p w14:paraId="7DA81EFE" w14:textId="77777777" w:rsidR="00A4591D" w:rsidRDefault="00EE0996">
      <w:pPr>
        <w:jc w:val="center"/>
      </w:pPr>
      <w:r>
        <w:t>[Nombre del catedrático]</w:t>
      </w:r>
    </w:p>
    <w:p w14:paraId="35B9F1D5" w14:textId="77777777" w:rsidR="00A4591D" w:rsidRDefault="00EE0996">
      <w:pPr>
        <w:jc w:val="center"/>
      </w:pPr>
      <w:r>
        <w:t>31 de octubre de 2026</w:t>
      </w:r>
    </w:p>
    <w:p w14:paraId="397F4016" w14:textId="77777777" w:rsidR="00A4591D" w:rsidRDefault="00EE0996">
      <w:r>
        <w:br w:type="page"/>
      </w:r>
    </w:p>
    <w:p w14:paraId="61CA5F50" w14:textId="77777777" w:rsidR="00A4591D" w:rsidRDefault="00EE0996">
      <w:pPr>
        <w:spacing w:after="120"/>
        <w:jc w:val="center"/>
      </w:pPr>
      <w:r>
        <w:rPr>
          <w:b/>
          <w:bCs/>
        </w:rPr>
        <w:lastRenderedPageBreak/>
        <w:t>Índice</w:t>
      </w:r>
    </w:p>
    <w:sdt>
      <w:sdtPr>
        <w:alias w:val="Índice"/>
        <w:id w:val="-837614153"/>
      </w:sdtPr>
      <w:sdtEndPr/>
      <w:sdtContent>
        <w:p w14:paraId="19C07C45" w14:textId="3244307F" w:rsidR="00294157" w:rsidRDefault="00EE0996">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2820" w:history="1">
            <w:r w:rsidR="00294157" w:rsidRPr="00F6110A">
              <w:rPr>
                <w:rStyle w:val="Hipervnculo"/>
                <w:noProof/>
              </w:rPr>
              <w:t>Resumen</w:t>
            </w:r>
            <w:r w:rsidR="00294157">
              <w:rPr>
                <w:noProof/>
              </w:rPr>
              <w:tab/>
            </w:r>
            <w:r w:rsidR="00294157">
              <w:rPr>
                <w:noProof/>
              </w:rPr>
              <w:fldChar w:fldCharType="begin"/>
            </w:r>
            <w:r w:rsidR="00294157">
              <w:rPr>
                <w:noProof/>
              </w:rPr>
              <w:instrText xml:space="preserve"> PAGEREF _Toc242022820 \h </w:instrText>
            </w:r>
            <w:r w:rsidR="00294157">
              <w:rPr>
                <w:noProof/>
              </w:rPr>
            </w:r>
            <w:r w:rsidR="00294157">
              <w:rPr>
                <w:noProof/>
              </w:rPr>
              <w:fldChar w:fldCharType="separate"/>
            </w:r>
            <w:r>
              <w:rPr>
                <w:noProof/>
              </w:rPr>
              <w:t>1</w:t>
            </w:r>
            <w:r w:rsidR="00294157">
              <w:rPr>
                <w:noProof/>
              </w:rPr>
              <w:fldChar w:fldCharType="end"/>
            </w:r>
          </w:hyperlink>
        </w:p>
        <w:p w14:paraId="086C2B87" w14:textId="6AA2E57F"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21" w:history="1">
            <w:r w:rsidRPr="00F6110A">
              <w:rPr>
                <w:rStyle w:val="Hipervnculo"/>
                <w:noProof/>
              </w:rPr>
              <w:t>Sistema de monitoreo perimetral urbano para San Juan Sacatepéquez</w:t>
            </w:r>
            <w:r>
              <w:rPr>
                <w:noProof/>
              </w:rPr>
              <w:tab/>
            </w:r>
            <w:r>
              <w:rPr>
                <w:noProof/>
              </w:rPr>
              <w:fldChar w:fldCharType="begin"/>
            </w:r>
            <w:r>
              <w:rPr>
                <w:noProof/>
              </w:rPr>
              <w:instrText xml:space="preserve"> PAGEREF _Toc242022821 \h </w:instrText>
            </w:r>
            <w:r>
              <w:rPr>
                <w:noProof/>
              </w:rPr>
            </w:r>
            <w:r>
              <w:rPr>
                <w:noProof/>
              </w:rPr>
              <w:fldChar w:fldCharType="separate"/>
            </w:r>
            <w:r w:rsidR="00EE0996">
              <w:rPr>
                <w:noProof/>
              </w:rPr>
              <w:t>2</w:t>
            </w:r>
            <w:r>
              <w:rPr>
                <w:noProof/>
              </w:rPr>
              <w:fldChar w:fldCharType="end"/>
            </w:r>
          </w:hyperlink>
        </w:p>
        <w:p w14:paraId="38CE7FF5" w14:textId="0C069142"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2" w:history="1">
            <w:r w:rsidRPr="00F6110A">
              <w:rPr>
                <w:rStyle w:val="Hipervnculo"/>
                <w:noProof/>
              </w:rPr>
              <w:t>Objetivo general</w:t>
            </w:r>
            <w:r>
              <w:rPr>
                <w:noProof/>
              </w:rPr>
              <w:tab/>
            </w:r>
            <w:r>
              <w:rPr>
                <w:noProof/>
              </w:rPr>
              <w:fldChar w:fldCharType="begin"/>
            </w:r>
            <w:r>
              <w:rPr>
                <w:noProof/>
              </w:rPr>
              <w:instrText xml:space="preserve"> PAGEREF _Toc242022822 \h </w:instrText>
            </w:r>
            <w:r>
              <w:rPr>
                <w:noProof/>
              </w:rPr>
            </w:r>
            <w:r>
              <w:rPr>
                <w:noProof/>
              </w:rPr>
              <w:fldChar w:fldCharType="separate"/>
            </w:r>
            <w:r w:rsidR="00EE0996">
              <w:rPr>
                <w:noProof/>
              </w:rPr>
              <w:t>2</w:t>
            </w:r>
            <w:r>
              <w:rPr>
                <w:noProof/>
              </w:rPr>
              <w:fldChar w:fldCharType="end"/>
            </w:r>
          </w:hyperlink>
        </w:p>
        <w:p w14:paraId="650FB065" w14:textId="48226E98"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3" w:history="1">
            <w:r w:rsidRPr="00F6110A">
              <w:rPr>
                <w:rStyle w:val="Hipervnculo"/>
                <w:noProof/>
              </w:rPr>
              <w:t>Objetivos específicos</w:t>
            </w:r>
            <w:r>
              <w:rPr>
                <w:noProof/>
              </w:rPr>
              <w:tab/>
            </w:r>
            <w:r>
              <w:rPr>
                <w:noProof/>
              </w:rPr>
              <w:fldChar w:fldCharType="begin"/>
            </w:r>
            <w:r>
              <w:rPr>
                <w:noProof/>
              </w:rPr>
              <w:instrText xml:space="preserve"> PAGEREF _Toc242022823 \h </w:instrText>
            </w:r>
            <w:r>
              <w:rPr>
                <w:noProof/>
              </w:rPr>
            </w:r>
            <w:r>
              <w:rPr>
                <w:noProof/>
              </w:rPr>
              <w:fldChar w:fldCharType="separate"/>
            </w:r>
            <w:r w:rsidR="00EE0996">
              <w:rPr>
                <w:noProof/>
              </w:rPr>
              <w:t>2</w:t>
            </w:r>
            <w:r>
              <w:rPr>
                <w:noProof/>
              </w:rPr>
              <w:fldChar w:fldCharType="end"/>
            </w:r>
          </w:hyperlink>
        </w:p>
        <w:p w14:paraId="25EEFD17" w14:textId="61642946"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4" w:history="1">
            <w:r w:rsidRPr="00F6110A">
              <w:rPr>
                <w:rStyle w:val="Hipervnculo"/>
                <w:noProof/>
              </w:rPr>
              <w:t>Cliente hipotético y alcance</w:t>
            </w:r>
            <w:r>
              <w:rPr>
                <w:noProof/>
              </w:rPr>
              <w:tab/>
            </w:r>
            <w:r>
              <w:rPr>
                <w:noProof/>
              </w:rPr>
              <w:fldChar w:fldCharType="begin"/>
            </w:r>
            <w:r>
              <w:rPr>
                <w:noProof/>
              </w:rPr>
              <w:instrText xml:space="preserve"> PAGEREF _Toc242022824 \h </w:instrText>
            </w:r>
            <w:r>
              <w:rPr>
                <w:noProof/>
              </w:rPr>
            </w:r>
            <w:r>
              <w:rPr>
                <w:noProof/>
              </w:rPr>
              <w:fldChar w:fldCharType="separate"/>
            </w:r>
            <w:r w:rsidR="00EE0996">
              <w:rPr>
                <w:noProof/>
              </w:rPr>
              <w:t>2</w:t>
            </w:r>
            <w:r>
              <w:rPr>
                <w:noProof/>
              </w:rPr>
              <w:fldChar w:fldCharType="end"/>
            </w:r>
          </w:hyperlink>
        </w:p>
        <w:p w14:paraId="5C70327F" w14:textId="6DFCCB5A"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25" w:history="1">
            <w:r w:rsidRPr="00F6110A">
              <w:rPr>
                <w:rStyle w:val="Hipervnculo"/>
                <w:noProof/>
              </w:rPr>
              <w:t>Marco teórico</w:t>
            </w:r>
            <w:r>
              <w:rPr>
                <w:noProof/>
              </w:rPr>
              <w:tab/>
            </w:r>
            <w:r>
              <w:rPr>
                <w:noProof/>
              </w:rPr>
              <w:fldChar w:fldCharType="begin"/>
            </w:r>
            <w:r>
              <w:rPr>
                <w:noProof/>
              </w:rPr>
              <w:instrText xml:space="preserve"> PAGEREF _Toc242022825 \h </w:instrText>
            </w:r>
            <w:r>
              <w:rPr>
                <w:noProof/>
              </w:rPr>
            </w:r>
            <w:r>
              <w:rPr>
                <w:noProof/>
              </w:rPr>
              <w:fldChar w:fldCharType="separate"/>
            </w:r>
            <w:r w:rsidR="00EE0996">
              <w:rPr>
                <w:noProof/>
              </w:rPr>
              <w:t>3</w:t>
            </w:r>
            <w:r>
              <w:rPr>
                <w:noProof/>
              </w:rPr>
              <w:fldChar w:fldCharType="end"/>
            </w:r>
          </w:hyperlink>
        </w:p>
        <w:p w14:paraId="574E157E" w14:textId="525791E8"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6" w:history="1">
            <w:r w:rsidRPr="00F6110A">
              <w:rPr>
                <w:rStyle w:val="Hipervnculo"/>
                <w:noProof/>
              </w:rPr>
              <w:t>Arquitectura orientada a eventos</w:t>
            </w:r>
            <w:r>
              <w:rPr>
                <w:noProof/>
              </w:rPr>
              <w:tab/>
            </w:r>
            <w:r>
              <w:rPr>
                <w:noProof/>
              </w:rPr>
              <w:fldChar w:fldCharType="begin"/>
            </w:r>
            <w:r>
              <w:rPr>
                <w:noProof/>
              </w:rPr>
              <w:instrText xml:space="preserve"> PAGEREF _Toc242022826 \h </w:instrText>
            </w:r>
            <w:r>
              <w:rPr>
                <w:noProof/>
              </w:rPr>
            </w:r>
            <w:r>
              <w:rPr>
                <w:noProof/>
              </w:rPr>
              <w:fldChar w:fldCharType="separate"/>
            </w:r>
            <w:r w:rsidR="00EE0996">
              <w:rPr>
                <w:noProof/>
              </w:rPr>
              <w:t>3</w:t>
            </w:r>
            <w:r>
              <w:rPr>
                <w:noProof/>
              </w:rPr>
              <w:fldChar w:fldCharType="end"/>
            </w:r>
          </w:hyperlink>
        </w:p>
        <w:p w14:paraId="699B5711" w14:textId="0B2678D7"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7" w:history="1">
            <w:r w:rsidRPr="00F6110A">
              <w:rPr>
                <w:rStyle w:val="Hipervnculo"/>
                <w:noProof/>
              </w:rPr>
              <w:t>Correlación y procesamiento de eventos complejos</w:t>
            </w:r>
            <w:r>
              <w:rPr>
                <w:noProof/>
              </w:rPr>
              <w:tab/>
            </w:r>
            <w:r>
              <w:rPr>
                <w:noProof/>
              </w:rPr>
              <w:fldChar w:fldCharType="begin"/>
            </w:r>
            <w:r>
              <w:rPr>
                <w:noProof/>
              </w:rPr>
              <w:instrText xml:space="preserve"> PAGEREF _Toc242022827 \h </w:instrText>
            </w:r>
            <w:r>
              <w:rPr>
                <w:noProof/>
              </w:rPr>
            </w:r>
            <w:r>
              <w:rPr>
                <w:noProof/>
              </w:rPr>
              <w:fldChar w:fldCharType="separate"/>
            </w:r>
            <w:r w:rsidR="00EE0996">
              <w:rPr>
                <w:noProof/>
              </w:rPr>
              <w:t>3</w:t>
            </w:r>
            <w:r>
              <w:rPr>
                <w:noProof/>
              </w:rPr>
              <w:fldChar w:fldCharType="end"/>
            </w:r>
          </w:hyperlink>
        </w:p>
        <w:p w14:paraId="07680E48" w14:textId="541768D4"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8" w:history="1">
            <w:r w:rsidRPr="00F6110A">
              <w:rPr>
                <w:rStyle w:val="Hipervnculo"/>
                <w:noProof/>
              </w:rPr>
              <w:t>Objetivos de nivel de servicio</w:t>
            </w:r>
            <w:r>
              <w:rPr>
                <w:noProof/>
              </w:rPr>
              <w:tab/>
            </w:r>
            <w:r>
              <w:rPr>
                <w:noProof/>
              </w:rPr>
              <w:fldChar w:fldCharType="begin"/>
            </w:r>
            <w:r>
              <w:rPr>
                <w:noProof/>
              </w:rPr>
              <w:instrText xml:space="preserve"> PAGEREF _Toc242022828 \h </w:instrText>
            </w:r>
            <w:r>
              <w:rPr>
                <w:noProof/>
              </w:rPr>
            </w:r>
            <w:r>
              <w:rPr>
                <w:noProof/>
              </w:rPr>
              <w:fldChar w:fldCharType="separate"/>
            </w:r>
            <w:r w:rsidR="00EE0996">
              <w:rPr>
                <w:noProof/>
              </w:rPr>
              <w:t>3</w:t>
            </w:r>
            <w:r>
              <w:rPr>
                <w:noProof/>
              </w:rPr>
              <w:fldChar w:fldCharType="end"/>
            </w:r>
          </w:hyperlink>
        </w:p>
        <w:p w14:paraId="3DF8913C" w14:textId="7FE012A6"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9" w:history="1">
            <w:r w:rsidRPr="00F6110A">
              <w:rPr>
                <w:rStyle w:val="Hipervnculo"/>
                <w:noProof/>
              </w:rPr>
              <w:t>Privacidad de datos en ciudades inteligentes</w:t>
            </w:r>
            <w:r>
              <w:rPr>
                <w:noProof/>
              </w:rPr>
              <w:tab/>
            </w:r>
            <w:r>
              <w:rPr>
                <w:noProof/>
              </w:rPr>
              <w:fldChar w:fldCharType="begin"/>
            </w:r>
            <w:r>
              <w:rPr>
                <w:noProof/>
              </w:rPr>
              <w:instrText xml:space="preserve"> PAGEREF _Toc242022829 \h </w:instrText>
            </w:r>
            <w:r>
              <w:rPr>
                <w:noProof/>
              </w:rPr>
            </w:r>
            <w:r>
              <w:rPr>
                <w:noProof/>
              </w:rPr>
              <w:fldChar w:fldCharType="separate"/>
            </w:r>
            <w:r w:rsidR="00EE0996">
              <w:rPr>
                <w:noProof/>
              </w:rPr>
              <w:t>4</w:t>
            </w:r>
            <w:r>
              <w:rPr>
                <w:noProof/>
              </w:rPr>
              <w:fldChar w:fldCharType="end"/>
            </w:r>
          </w:hyperlink>
        </w:p>
        <w:p w14:paraId="03E883AA" w14:textId="5A54E3CC"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0" w:history="1">
            <w:r w:rsidRPr="00F6110A">
              <w:rPr>
                <w:rStyle w:val="Hipervnculo"/>
                <w:noProof/>
              </w:rPr>
              <w:t>Registros de decisiones de arquitectura</w:t>
            </w:r>
            <w:r>
              <w:rPr>
                <w:noProof/>
              </w:rPr>
              <w:tab/>
            </w:r>
            <w:r>
              <w:rPr>
                <w:noProof/>
              </w:rPr>
              <w:fldChar w:fldCharType="begin"/>
            </w:r>
            <w:r>
              <w:rPr>
                <w:noProof/>
              </w:rPr>
              <w:instrText xml:space="preserve"> PAGEREF _Toc242022830 \h </w:instrText>
            </w:r>
            <w:r>
              <w:rPr>
                <w:noProof/>
              </w:rPr>
            </w:r>
            <w:r>
              <w:rPr>
                <w:noProof/>
              </w:rPr>
              <w:fldChar w:fldCharType="separate"/>
            </w:r>
            <w:r w:rsidR="00EE0996">
              <w:rPr>
                <w:noProof/>
              </w:rPr>
              <w:t>4</w:t>
            </w:r>
            <w:r>
              <w:rPr>
                <w:noProof/>
              </w:rPr>
              <w:fldChar w:fldCharType="end"/>
            </w:r>
          </w:hyperlink>
        </w:p>
        <w:p w14:paraId="0A0FD492" w14:textId="611EF58F"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1" w:history="1">
            <w:r w:rsidRPr="00F6110A">
              <w:rPr>
                <w:rStyle w:val="Hipervnculo"/>
                <w:noProof/>
              </w:rPr>
              <w:t>Arquitectura propuesta</w:t>
            </w:r>
            <w:r>
              <w:rPr>
                <w:noProof/>
              </w:rPr>
              <w:tab/>
            </w:r>
            <w:r>
              <w:rPr>
                <w:noProof/>
              </w:rPr>
              <w:fldChar w:fldCharType="begin"/>
            </w:r>
            <w:r>
              <w:rPr>
                <w:noProof/>
              </w:rPr>
              <w:instrText xml:space="preserve"> PAGEREF _Toc242022831 \h </w:instrText>
            </w:r>
            <w:r>
              <w:rPr>
                <w:noProof/>
              </w:rPr>
            </w:r>
            <w:r>
              <w:rPr>
                <w:noProof/>
              </w:rPr>
              <w:fldChar w:fldCharType="separate"/>
            </w:r>
            <w:r w:rsidR="00EE0996">
              <w:rPr>
                <w:noProof/>
              </w:rPr>
              <w:t>4</w:t>
            </w:r>
            <w:r>
              <w:rPr>
                <w:noProof/>
              </w:rPr>
              <w:fldChar w:fldCharType="end"/>
            </w:r>
          </w:hyperlink>
        </w:p>
        <w:p w14:paraId="1C5AA747" w14:textId="782C72F4"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2" w:history="1">
            <w:r w:rsidRPr="00F6110A">
              <w:rPr>
                <w:rStyle w:val="Hipervnculo"/>
                <w:noProof/>
              </w:rPr>
              <w:t>Vista general</w:t>
            </w:r>
            <w:r>
              <w:rPr>
                <w:noProof/>
              </w:rPr>
              <w:tab/>
            </w:r>
            <w:r>
              <w:rPr>
                <w:noProof/>
              </w:rPr>
              <w:fldChar w:fldCharType="begin"/>
            </w:r>
            <w:r>
              <w:rPr>
                <w:noProof/>
              </w:rPr>
              <w:instrText xml:space="preserve"> PAGEREF _Toc242022832 \h </w:instrText>
            </w:r>
            <w:r>
              <w:rPr>
                <w:noProof/>
              </w:rPr>
            </w:r>
            <w:r>
              <w:rPr>
                <w:noProof/>
              </w:rPr>
              <w:fldChar w:fldCharType="separate"/>
            </w:r>
            <w:r w:rsidR="00EE0996">
              <w:rPr>
                <w:noProof/>
              </w:rPr>
              <w:t>4</w:t>
            </w:r>
            <w:r>
              <w:rPr>
                <w:noProof/>
              </w:rPr>
              <w:fldChar w:fldCharType="end"/>
            </w:r>
          </w:hyperlink>
        </w:p>
        <w:p w14:paraId="5CD01825" w14:textId="0CEF2CA3"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3" w:history="1">
            <w:r w:rsidRPr="00F6110A">
              <w:rPr>
                <w:rStyle w:val="Hipervnculo"/>
                <w:noProof/>
              </w:rPr>
              <w:t>Componentes</w:t>
            </w:r>
            <w:r>
              <w:rPr>
                <w:noProof/>
              </w:rPr>
              <w:tab/>
            </w:r>
            <w:r>
              <w:rPr>
                <w:noProof/>
              </w:rPr>
              <w:fldChar w:fldCharType="begin"/>
            </w:r>
            <w:r>
              <w:rPr>
                <w:noProof/>
              </w:rPr>
              <w:instrText xml:space="preserve"> PAGEREF _Toc242022833 \h </w:instrText>
            </w:r>
            <w:r>
              <w:rPr>
                <w:noProof/>
              </w:rPr>
            </w:r>
            <w:r>
              <w:rPr>
                <w:noProof/>
              </w:rPr>
              <w:fldChar w:fldCharType="separate"/>
            </w:r>
            <w:r w:rsidR="00EE0996">
              <w:rPr>
                <w:noProof/>
              </w:rPr>
              <w:t>6</w:t>
            </w:r>
            <w:r>
              <w:rPr>
                <w:noProof/>
              </w:rPr>
              <w:fldChar w:fldCharType="end"/>
            </w:r>
          </w:hyperlink>
        </w:p>
        <w:p w14:paraId="363B3CFA" w14:textId="0BFC8935"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4" w:history="1">
            <w:r w:rsidRPr="00F6110A">
              <w:rPr>
                <w:rStyle w:val="Hipervnculo"/>
                <w:noProof/>
              </w:rPr>
              <w:t>Distribución por nodos y red</w:t>
            </w:r>
            <w:r>
              <w:rPr>
                <w:noProof/>
              </w:rPr>
              <w:tab/>
            </w:r>
            <w:r>
              <w:rPr>
                <w:noProof/>
              </w:rPr>
              <w:fldChar w:fldCharType="begin"/>
            </w:r>
            <w:r>
              <w:rPr>
                <w:noProof/>
              </w:rPr>
              <w:instrText xml:space="preserve"> PAGEREF _Toc242022834 \h </w:instrText>
            </w:r>
            <w:r>
              <w:rPr>
                <w:noProof/>
              </w:rPr>
            </w:r>
            <w:r>
              <w:rPr>
                <w:noProof/>
              </w:rPr>
              <w:fldChar w:fldCharType="separate"/>
            </w:r>
            <w:r w:rsidR="00EE0996">
              <w:rPr>
                <w:noProof/>
              </w:rPr>
              <w:t>6</w:t>
            </w:r>
            <w:r>
              <w:rPr>
                <w:noProof/>
              </w:rPr>
              <w:fldChar w:fldCharType="end"/>
            </w:r>
          </w:hyperlink>
        </w:p>
        <w:p w14:paraId="199F0E20" w14:textId="11FFED08"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5" w:history="1">
            <w:r w:rsidRPr="00F6110A">
              <w:rPr>
                <w:rStyle w:val="Hipervnculo"/>
                <w:noProof/>
              </w:rPr>
              <w:t>Contrato de eventos y topics</w:t>
            </w:r>
            <w:r>
              <w:rPr>
                <w:noProof/>
              </w:rPr>
              <w:tab/>
            </w:r>
            <w:r>
              <w:rPr>
                <w:noProof/>
              </w:rPr>
              <w:fldChar w:fldCharType="begin"/>
            </w:r>
            <w:r>
              <w:rPr>
                <w:noProof/>
              </w:rPr>
              <w:instrText xml:space="preserve"> PAGEREF _Toc242022835 \h </w:instrText>
            </w:r>
            <w:r>
              <w:rPr>
                <w:noProof/>
              </w:rPr>
            </w:r>
            <w:r>
              <w:rPr>
                <w:noProof/>
              </w:rPr>
              <w:fldChar w:fldCharType="separate"/>
            </w:r>
            <w:r w:rsidR="00EE0996">
              <w:rPr>
                <w:noProof/>
              </w:rPr>
              <w:t>7</w:t>
            </w:r>
            <w:r>
              <w:rPr>
                <w:noProof/>
              </w:rPr>
              <w:fldChar w:fldCharType="end"/>
            </w:r>
          </w:hyperlink>
        </w:p>
        <w:p w14:paraId="05EDAA29" w14:textId="69D97A5F"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6" w:history="1">
            <w:r w:rsidRPr="00F6110A">
              <w:rPr>
                <w:rStyle w:val="Hipervnculo"/>
                <w:noProof/>
              </w:rPr>
              <w:t>Justificación técnica</w:t>
            </w:r>
            <w:r>
              <w:rPr>
                <w:noProof/>
              </w:rPr>
              <w:tab/>
            </w:r>
            <w:r>
              <w:rPr>
                <w:noProof/>
              </w:rPr>
              <w:fldChar w:fldCharType="begin"/>
            </w:r>
            <w:r>
              <w:rPr>
                <w:noProof/>
              </w:rPr>
              <w:instrText xml:space="preserve"> PAGEREF _Toc242022836 \h </w:instrText>
            </w:r>
            <w:r>
              <w:rPr>
                <w:noProof/>
              </w:rPr>
            </w:r>
            <w:r>
              <w:rPr>
                <w:noProof/>
              </w:rPr>
              <w:fldChar w:fldCharType="separate"/>
            </w:r>
            <w:r w:rsidR="00EE0996">
              <w:rPr>
                <w:noProof/>
              </w:rPr>
              <w:t>7</w:t>
            </w:r>
            <w:r>
              <w:rPr>
                <w:noProof/>
              </w:rPr>
              <w:fldChar w:fldCharType="end"/>
            </w:r>
          </w:hyperlink>
        </w:p>
        <w:p w14:paraId="09A593C8" w14:textId="2B164A36"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7" w:history="1">
            <w:r w:rsidRPr="00F6110A">
              <w:rPr>
                <w:rStyle w:val="Hipervnculo"/>
                <w:noProof/>
              </w:rPr>
              <w:t>Simulación de sensores urbanos</w:t>
            </w:r>
            <w:r>
              <w:rPr>
                <w:noProof/>
              </w:rPr>
              <w:tab/>
            </w:r>
            <w:r>
              <w:rPr>
                <w:noProof/>
              </w:rPr>
              <w:fldChar w:fldCharType="begin"/>
            </w:r>
            <w:r>
              <w:rPr>
                <w:noProof/>
              </w:rPr>
              <w:instrText xml:space="preserve"> PAGEREF _Toc242022837 \h </w:instrText>
            </w:r>
            <w:r>
              <w:rPr>
                <w:noProof/>
              </w:rPr>
            </w:r>
            <w:r>
              <w:rPr>
                <w:noProof/>
              </w:rPr>
              <w:fldChar w:fldCharType="separate"/>
            </w:r>
            <w:r w:rsidR="00EE0996">
              <w:rPr>
                <w:noProof/>
              </w:rPr>
              <w:t>9</w:t>
            </w:r>
            <w:r>
              <w:rPr>
                <w:noProof/>
              </w:rPr>
              <w:fldChar w:fldCharType="end"/>
            </w:r>
          </w:hyperlink>
        </w:p>
        <w:p w14:paraId="30230B91" w14:textId="0C01086C"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8" w:history="1">
            <w:r w:rsidRPr="00F6110A">
              <w:rPr>
                <w:rStyle w:val="Hipervnculo"/>
                <w:noProof/>
              </w:rPr>
              <w:t>Modelo de correlación e inferencia</w:t>
            </w:r>
            <w:r>
              <w:rPr>
                <w:noProof/>
              </w:rPr>
              <w:tab/>
            </w:r>
            <w:r>
              <w:rPr>
                <w:noProof/>
              </w:rPr>
              <w:fldChar w:fldCharType="begin"/>
            </w:r>
            <w:r>
              <w:rPr>
                <w:noProof/>
              </w:rPr>
              <w:instrText xml:space="preserve"> PAGEREF _Toc242022838 \h </w:instrText>
            </w:r>
            <w:r>
              <w:rPr>
                <w:noProof/>
              </w:rPr>
            </w:r>
            <w:r>
              <w:rPr>
                <w:noProof/>
              </w:rPr>
              <w:fldChar w:fldCharType="separate"/>
            </w:r>
            <w:r w:rsidR="00EE0996">
              <w:rPr>
                <w:noProof/>
              </w:rPr>
              <w:t>9</w:t>
            </w:r>
            <w:r>
              <w:rPr>
                <w:noProof/>
              </w:rPr>
              <w:fldChar w:fldCharType="end"/>
            </w:r>
          </w:hyperlink>
        </w:p>
        <w:p w14:paraId="4B7F7E16" w14:textId="65EF3987"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9" w:history="1">
            <w:r w:rsidRPr="00F6110A">
              <w:rPr>
                <w:rStyle w:val="Hipervnculo"/>
                <w:noProof/>
              </w:rPr>
              <w:t>Visualización en tiempo real</w:t>
            </w:r>
            <w:r>
              <w:rPr>
                <w:noProof/>
              </w:rPr>
              <w:tab/>
            </w:r>
            <w:r>
              <w:rPr>
                <w:noProof/>
              </w:rPr>
              <w:fldChar w:fldCharType="begin"/>
            </w:r>
            <w:r>
              <w:rPr>
                <w:noProof/>
              </w:rPr>
              <w:instrText xml:space="preserve"> PAGEREF _Toc242022839 \h </w:instrText>
            </w:r>
            <w:r>
              <w:rPr>
                <w:noProof/>
              </w:rPr>
            </w:r>
            <w:r>
              <w:rPr>
                <w:noProof/>
              </w:rPr>
              <w:fldChar w:fldCharType="separate"/>
            </w:r>
            <w:r w:rsidR="00EE0996">
              <w:rPr>
                <w:noProof/>
              </w:rPr>
              <w:t>10</w:t>
            </w:r>
            <w:r>
              <w:rPr>
                <w:noProof/>
              </w:rPr>
              <w:fldChar w:fldCharType="end"/>
            </w:r>
          </w:hyperlink>
        </w:p>
        <w:p w14:paraId="7514E59C" w14:textId="10860190"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40" w:history="1">
            <w:r w:rsidRPr="00F6110A">
              <w:rPr>
                <w:rStyle w:val="Hipervnculo"/>
                <w:noProof/>
              </w:rPr>
              <w:t>Evaluación de resultados</w:t>
            </w:r>
            <w:r>
              <w:rPr>
                <w:noProof/>
              </w:rPr>
              <w:tab/>
            </w:r>
            <w:r>
              <w:rPr>
                <w:noProof/>
              </w:rPr>
              <w:fldChar w:fldCharType="begin"/>
            </w:r>
            <w:r>
              <w:rPr>
                <w:noProof/>
              </w:rPr>
              <w:instrText xml:space="preserve"> PAGEREF _Toc242022840 \h </w:instrText>
            </w:r>
            <w:r>
              <w:rPr>
                <w:noProof/>
              </w:rPr>
            </w:r>
            <w:r>
              <w:rPr>
                <w:noProof/>
              </w:rPr>
              <w:fldChar w:fldCharType="separate"/>
            </w:r>
            <w:r w:rsidR="00EE0996">
              <w:rPr>
                <w:noProof/>
              </w:rPr>
              <w:t>14</w:t>
            </w:r>
            <w:r>
              <w:rPr>
                <w:noProof/>
              </w:rPr>
              <w:fldChar w:fldCharType="end"/>
            </w:r>
          </w:hyperlink>
        </w:p>
        <w:p w14:paraId="3DB986C9" w14:textId="36B1CD50"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1" w:history="1">
            <w:r w:rsidRPr="00F6110A">
              <w:rPr>
                <w:rStyle w:val="Hipervnculo"/>
                <w:noProof/>
              </w:rPr>
              <w:t>Correlación</w:t>
            </w:r>
            <w:r>
              <w:rPr>
                <w:noProof/>
              </w:rPr>
              <w:tab/>
            </w:r>
            <w:r>
              <w:rPr>
                <w:noProof/>
              </w:rPr>
              <w:fldChar w:fldCharType="begin"/>
            </w:r>
            <w:r>
              <w:rPr>
                <w:noProof/>
              </w:rPr>
              <w:instrText xml:space="preserve"> PAGEREF _Toc242022841 \h </w:instrText>
            </w:r>
            <w:r>
              <w:rPr>
                <w:noProof/>
              </w:rPr>
            </w:r>
            <w:r>
              <w:rPr>
                <w:noProof/>
              </w:rPr>
              <w:fldChar w:fldCharType="separate"/>
            </w:r>
            <w:r w:rsidR="00EE0996">
              <w:rPr>
                <w:noProof/>
              </w:rPr>
              <w:t>14</w:t>
            </w:r>
            <w:r>
              <w:rPr>
                <w:noProof/>
              </w:rPr>
              <w:fldChar w:fldCharType="end"/>
            </w:r>
          </w:hyperlink>
        </w:p>
        <w:p w14:paraId="1174A344" w14:textId="47CA522E"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2" w:history="1">
            <w:r w:rsidRPr="00F6110A">
              <w:rPr>
                <w:rStyle w:val="Hipervnculo"/>
                <w:noProof/>
              </w:rPr>
              <w:t>Latencia y capacidad</w:t>
            </w:r>
            <w:r>
              <w:rPr>
                <w:noProof/>
              </w:rPr>
              <w:tab/>
            </w:r>
            <w:r>
              <w:rPr>
                <w:noProof/>
              </w:rPr>
              <w:fldChar w:fldCharType="begin"/>
            </w:r>
            <w:r>
              <w:rPr>
                <w:noProof/>
              </w:rPr>
              <w:instrText xml:space="preserve"> PAGEREF _Toc242022842 \h </w:instrText>
            </w:r>
            <w:r>
              <w:rPr>
                <w:noProof/>
              </w:rPr>
            </w:r>
            <w:r>
              <w:rPr>
                <w:noProof/>
              </w:rPr>
              <w:fldChar w:fldCharType="separate"/>
            </w:r>
            <w:r w:rsidR="00EE0996">
              <w:rPr>
                <w:noProof/>
              </w:rPr>
              <w:t>15</w:t>
            </w:r>
            <w:r>
              <w:rPr>
                <w:noProof/>
              </w:rPr>
              <w:fldChar w:fldCharType="end"/>
            </w:r>
          </w:hyperlink>
        </w:p>
        <w:p w14:paraId="42A81DCD" w14:textId="4CE2F87E"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3" w:history="1">
            <w:r w:rsidRPr="00F6110A">
              <w:rPr>
                <w:rStyle w:val="Hipervnculo"/>
                <w:noProof/>
              </w:rPr>
              <w:t>Resiliencia</w:t>
            </w:r>
            <w:r>
              <w:rPr>
                <w:noProof/>
              </w:rPr>
              <w:tab/>
            </w:r>
            <w:r>
              <w:rPr>
                <w:noProof/>
              </w:rPr>
              <w:fldChar w:fldCharType="begin"/>
            </w:r>
            <w:r>
              <w:rPr>
                <w:noProof/>
              </w:rPr>
              <w:instrText xml:space="preserve"> PAGEREF _Toc242022843 \h </w:instrText>
            </w:r>
            <w:r>
              <w:rPr>
                <w:noProof/>
              </w:rPr>
            </w:r>
            <w:r>
              <w:rPr>
                <w:noProof/>
              </w:rPr>
              <w:fldChar w:fldCharType="separate"/>
            </w:r>
            <w:r w:rsidR="00EE0996">
              <w:rPr>
                <w:noProof/>
              </w:rPr>
              <w:t>16</w:t>
            </w:r>
            <w:r>
              <w:rPr>
                <w:noProof/>
              </w:rPr>
              <w:fldChar w:fldCharType="end"/>
            </w:r>
          </w:hyperlink>
        </w:p>
        <w:p w14:paraId="468C20DB" w14:textId="251B644B"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4" w:history="1">
            <w:r w:rsidRPr="00F6110A">
              <w:rPr>
                <w:rStyle w:val="Hipervnculo"/>
                <w:noProof/>
              </w:rPr>
              <w:t>Calidad de datos y SLOs</w:t>
            </w:r>
            <w:r>
              <w:rPr>
                <w:noProof/>
              </w:rPr>
              <w:tab/>
            </w:r>
            <w:r>
              <w:rPr>
                <w:noProof/>
              </w:rPr>
              <w:fldChar w:fldCharType="begin"/>
            </w:r>
            <w:r>
              <w:rPr>
                <w:noProof/>
              </w:rPr>
              <w:instrText xml:space="preserve"> PAGEREF _Toc242022844 \h </w:instrText>
            </w:r>
            <w:r>
              <w:rPr>
                <w:noProof/>
              </w:rPr>
            </w:r>
            <w:r>
              <w:rPr>
                <w:noProof/>
              </w:rPr>
              <w:fldChar w:fldCharType="separate"/>
            </w:r>
            <w:r w:rsidR="00EE0996">
              <w:rPr>
                <w:noProof/>
              </w:rPr>
              <w:t>16</w:t>
            </w:r>
            <w:r>
              <w:rPr>
                <w:noProof/>
              </w:rPr>
              <w:fldChar w:fldCharType="end"/>
            </w:r>
          </w:hyperlink>
        </w:p>
        <w:p w14:paraId="08D5542B" w14:textId="790C70A6"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45" w:history="1">
            <w:r w:rsidRPr="00F6110A">
              <w:rPr>
                <w:rStyle w:val="Hipervnculo"/>
                <w:noProof/>
              </w:rPr>
              <w:t>Comparación con casos reales de ciudades inteligentes</w:t>
            </w:r>
            <w:r>
              <w:rPr>
                <w:noProof/>
              </w:rPr>
              <w:tab/>
            </w:r>
            <w:r>
              <w:rPr>
                <w:noProof/>
              </w:rPr>
              <w:fldChar w:fldCharType="begin"/>
            </w:r>
            <w:r>
              <w:rPr>
                <w:noProof/>
              </w:rPr>
              <w:instrText xml:space="preserve"> PAGEREF _Toc242022845 \h </w:instrText>
            </w:r>
            <w:r>
              <w:rPr>
                <w:noProof/>
              </w:rPr>
            </w:r>
            <w:r>
              <w:rPr>
                <w:noProof/>
              </w:rPr>
              <w:fldChar w:fldCharType="separate"/>
            </w:r>
            <w:r w:rsidR="00EE0996">
              <w:rPr>
                <w:noProof/>
              </w:rPr>
              <w:t>16</w:t>
            </w:r>
            <w:r>
              <w:rPr>
                <w:noProof/>
              </w:rPr>
              <w:fldChar w:fldCharType="end"/>
            </w:r>
          </w:hyperlink>
        </w:p>
        <w:p w14:paraId="7B0AAA98" w14:textId="61939197"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6" w:history="1">
            <w:r w:rsidRPr="00F6110A">
              <w:rPr>
                <w:rStyle w:val="Hipervnculo"/>
                <w:noProof/>
              </w:rPr>
              <w:t>Centro de Operaciones de Río de Janeiro</w:t>
            </w:r>
            <w:r>
              <w:rPr>
                <w:noProof/>
              </w:rPr>
              <w:tab/>
            </w:r>
            <w:r>
              <w:rPr>
                <w:noProof/>
              </w:rPr>
              <w:fldChar w:fldCharType="begin"/>
            </w:r>
            <w:r>
              <w:rPr>
                <w:noProof/>
              </w:rPr>
              <w:instrText xml:space="preserve"> PAGEREF _Toc242022846 \h </w:instrText>
            </w:r>
            <w:r>
              <w:rPr>
                <w:noProof/>
              </w:rPr>
            </w:r>
            <w:r>
              <w:rPr>
                <w:noProof/>
              </w:rPr>
              <w:fldChar w:fldCharType="separate"/>
            </w:r>
            <w:r w:rsidR="00EE0996">
              <w:rPr>
                <w:noProof/>
              </w:rPr>
              <w:t>16</w:t>
            </w:r>
            <w:r>
              <w:rPr>
                <w:noProof/>
              </w:rPr>
              <w:fldChar w:fldCharType="end"/>
            </w:r>
          </w:hyperlink>
        </w:p>
        <w:p w14:paraId="633F732A" w14:textId="7D3279BE"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7" w:history="1">
            <w:r w:rsidRPr="00F6110A">
              <w:rPr>
                <w:rStyle w:val="Hipervnculo"/>
                <w:noProof/>
              </w:rPr>
              <w:t>Barcelona</w:t>
            </w:r>
            <w:r>
              <w:rPr>
                <w:noProof/>
              </w:rPr>
              <w:tab/>
            </w:r>
            <w:r>
              <w:rPr>
                <w:noProof/>
              </w:rPr>
              <w:fldChar w:fldCharType="begin"/>
            </w:r>
            <w:r>
              <w:rPr>
                <w:noProof/>
              </w:rPr>
              <w:instrText xml:space="preserve"> PAGEREF _Toc242022847 \h </w:instrText>
            </w:r>
            <w:r>
              <w:rPr>
                <w:noProof/>
              </w:rPr>
            </w:r>
            <w:r>
              <w:rPr>
                <w:noProof/>
              </w:rPr>
              <w:fldChar w:fldCharType="separate"/>
            </w:r>
            <w:r w:rsidR="00EE0996">
              <w:rPr>
                <w:noProof/>
              </w:rPr>
              <w:t>17</w:t>
            </w:r>
            <w:r>
              <w:rPr>
                <w:noProof/>
              </w:rPr>
              <w:fldChar w:fldCharType="end"/>
            </w:r>
          </w:hyperlink>
        </w:p>
        <w:p w14:paraId="14320C78" w14:textId="74F91C82" w:rsidR="00294157" w:rsidRDefault="00294157">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48" w:history="1">
            <w:r w:rsidRPr="00F6110A">
              <w:rPr>
                <w:rStyle w:val="Hipervnculo"/>
                <w:noProof/>
              </w:rPr>
              <w:t>Detección acústica de disparos en St. Louis</w:t>
            </w:r>
            <w:r>
              <w:rPr>
                <w:noProof/>
              </w:rPr>
              <w:tab/>
            </w:r>
            <w:r>
              <w:rPr>
                <w:noProof/>
              </w:rPr>
              <w:fldChar w:fldCharType="begin"/>
            </w:r>
            <w:r>
              <w:rPr>
                <w:noProof/>
              </w:rPr>
              <w:instrText xml:space="preserve"> PAGEREF _Toc242022848 \h </w:instrText>
            </w:r>
            <w:r>
              <w:rPr>
                <w:noProof/>
              </w:rPr>
            </w:r>
            <w:r>
              <w:rPr>
                <w:noProof/>
              </w:rPr>
              <w:fldChar w:fldCharType="separate"/>
            </w:r>
            <w:r w:rsidR="00EE0996">
              <w:rPr>
                <w:noProof/>
              </w:rPr>
              <w:t>17</w:t>
            </w:r>
            <w:r>
              <w:rPr>
                <w:noProof/>
              </w:rPr>
              <w:fldChar w:fldCharType="end"/>
            </w:r>
          </w:hyperlink>
        </w:p>
        <w:p w14:paraId="5F1514E2" w14:textId="6C63A4CF"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49" w:history="1">
            <w:r w:rsidRPr="00F6110A">
              <w:rPr>
                <w:rStyle w:val="Hipervnculo"/>
                <w:noProof/>
              </w:rPr>
              <w:t>Limitaciones y trabajo futuro</w:t>
            </w:r>
            <w:r>
              <w:rPr>
                <w:noProof/>
              </w:rPr>
              <w:tab/>
            </w:r>
            <w:r>
              <w:rPr>
                <w:noProof/>
              </w:rPr>
              <w:fldChar w:fldCharType="begin"/>
            </w:r>
            <w:r>
              <w:rPr>
                <w:noProof/>
              </w:rPr>
              <w:instrText xml:space="preserve"> PAGEREF _Toc242022849 \h </w:instrText>
            </w:r>
            <w:r>
              <w:rPr>
                <w:noProof/>
              </w:rPr>
            </w:r>
            <w:r>
              <w:rPr>
                <w:noProof/>
              </w:rPr>
              <w:fldChar w:fldCharType="separate"/>
            </w:r>
            <w:r w:rsidR="00EE0996">
              <w:rPr>
                <w:noProof/>
              </w:rPr>
              <w:t>18</w:t>
            </w:r>
            <w:r>
              <w:rPr>
                <w:noProof/>
              </w:rPr>
              <w:fldChar w:fldCharType="end"/>
            </w:r>
          </w:hyperlink>
        </w:p>
        <w:p w14:paraId="46CF1245" w14:textId="055F21D4"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50" w:history="1">
            <w:r w:rsidRPr="00F6110A">
              <w:rPr>
                <w:rStyle w:val="Hipervnculo"/>
                <w:noProof/>
              </w:rPr>
              <w:t>Conclusiones</w:t>
            </w:r>
            <w:r>
              <w:rPr>
                <w:noProof/>
              </w:rPr>
              <w:tab/>
            </w:r>
            <w:r>
              <w:rPr>
                <w:noProof/>
              </w:rPr>
              <w:fldChar w:fldCharType="begin"/>
            </w:r>
            <w:r>
              <w:rPr>
                <w:noProof/>
              </w:rPr>
              <w:instrText xml:space="preserve"> PAGEREF _Toc242022850 \h </w:instrText>
            </w:r>
            <w:r>
              <w:rPr>
                <w:noProof/>
              </w:rPr>
            </w:r>
            <w:r>
              <w:rPr>
                <w:noProof/>
              </w:rPr>
              <w:fldChar w:fldCharType="separate"/>
            </w:r>
            <w:r w:rsidR="00EE0996">
              <w:rPr>
                <w:noProof/>
              </w:rPr>
              <w:t>18</w:t>
            </w:r>
            <w:r>
              <w:rPr>
                <w:noProof/>
              </w:rPr>
              <w:fldChar w:fldCharType="end"/>
            </w:r>
          </w:hyperlink>
        </w:p>
        <w:p w14:paraId="10FCB7B0" w14:textId="2392F210"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51" w:history="1">
            <w:r w:rsidRPr="00F6110A">
              <w:rPr>
                <w:rStyle w:val="Hipervnculo"/>
                <w:noProof/>
              </w:rPr>
              <w:t>Anexos</w:t>
            </w:r>
            <w:r>
              <w:rPr>
                <w:noProof/>
              </w:rPr>
              <w:tab/>
            </w:r>
            <w:r>
              <w:rPr>
                <w:noProof/>
              </w:rPr>
              <w:fldChar w:fldCharType="begin"/>
            </w:r>
            <w:r>
              <w:rPr>
                <w:noProof/>
              </w:rPr>
              <w:instrText xml:space="preserve"> PAGEREF _Toc242022851 \h </w:instrText>
            </w:r>
            <w:r>
              <w:rPr>
                <w:noProof/>
              </w:rPr>
            </w:r>
            <w:r>
              <w:rPr>
                <w:noProof/>
              </w:rPr>
              <w:fldChar w:fldCharType="separate"/>
            </w:r>
            <w:r w:rsidR="00EE0996">
              <w:rPr>
                <w:noProof/>
              </w:rPr>
              <w:t>19</w:t>
            </w:r>
            <w:r>
              <w:rPr>
                <w:noProof/>
              </w:rPr>
              <w:fldChar w:fldCharType="end"/>
            </w:r>
          </w:hyperlink>
        </w:p>
        <w:p w14:paraId="4A1F8D84" w14:textId="29B538A1" w:rsidR="00294157" w:rsidRDefault="00294157">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52" w:history="1">
            <w:r w:rsidRPr="00F6110A">
              <w:rPr>
                <w:rStyle w:val="Hipervnculo"/>
                <w:noProof/>
              </w:rPr>
              <w:t>Referencias</w:t>
            </w:r>
            <w:r>
              <w:rPr>
                <w:noProof/>
              </w:rPr>
              <w:tab/>
            </w:r>
            <w:r>
              <w:rPr>
                <w:noProof/>
              </w:rPr>
              <w:fldChar w:fldCharType="begin"/>
            </w:r>
            <w:r>
              <w:rPr>
                <w:noProof/>
              </w:rPr>
              <w:instrText xml:space="preserve"> PAGEREF _Toc242022852 \h </w:instrText>
            </w:r>
            <w:r>
              <w:rPr>
                <w:noProof/>
              </w:rPr>
            </w:r>
            <w:r>
              <w:rPr>
                <w:noProof/>
              </w:rPr>
              <w:fldChar w:fldCharType="separate"/>
            </w:r>
            <w:r w:rsidR="00EE0996">
              <w:rPr>
                <w:noProof/>
              </w:rPr>
              <w:t>20</w:t>
            </w:r>
            <w:r>
              <w:rPr>
                <w:noProof/>
              </w:rPr>
              <w:fldChar w:fldCharType="end"/>
            </w:r>
          </w:hyperlink>
        </w:p>
        <w:p w14:paraId="546F0E14" w14:textId="3784CBBB" w:rsidR="00A4591D" w:rsidRDefault="00EE0996">
          <w:r>
            <w:fldChar w:fldCharType="end"/>
          </w:r>
        </w:p>
      </w:sdtContent>
    </w:sdt>
    <w:p w14:paraId="437C068F" w14:textId="77777777" w:rsidR="00A4591D" w:rsidRDefault="00A4591D">
      <w:pPr>
        <w:sectPr w:rsidR="00A4591D">
          <w:pgSz w:w="12240" w:h="15840"/>
          <w:pgMar w:top="1440" w:right="1440" w:bottom="1440" w:left="1440" w:header="708" w:footer="708" w:gutter="0"/>
          <w:cols w:space="720"/>
          <w:docGrid w:linePitch="360"/>
        </w:sectPr>
      </w:pPr>
    </w:p>
    <w:p w14:paraId="08146801" w14:textId="77777777" w:rsidR="00A4591D" w:rsidRDefault="00EE0996">
      <w:pPr>
        <w:pStyle w:val="Ttulo1"/>
        <w:keepNext/>
        <w:keepLines/>
      </w:pPr>
      <w:bookmarkStart w:id="0" w:name="_Toc242022820"/>
      <w:r>
        <w:lastRenderedPageBreak/>
        <w:t>Resumen</w:t>
      </w:r>
      <w:bookmarkEnd w:id="0"/>
    </w:p>
    <w:p w14:paraId="11E6AFDB" w14:textId="77777777" w:rsidR="00A4591D" w:rsidRDefault="00EE0996">
      <w:r>
        <w:t xml:space="preserve">Este informe presenta el diseño, la justificación y la evaluación de una simulación funcional de un sistema de monitoreo perimetral urbano para la Municipalidad de San Juan Sacatepéquez, Guatemala. El sistema recibe eventos de cinco tipos de sensores simulados (botones de pánico, cámaras lectoras de placas, radares de velocidad, sensores acústicos y reportes ciudadanos), los valida, los transporta mediante Apache Kafka, los correlaciona con siete reglas de negocio que mantienen su estado en Redis, persiste </w:t>
      </w:r>
      <w:r>
        <w:t>eventos y alertas en PostgreSQL, avisa a la PNC, Bomberos, CONRED y una aseguradora, y los visualiza en Grafana. La arquitectura es orientada a eventos y distribuida a nivel lógico, desplegada on-premise en un solo servidor con Docker Compose, decisión justificada por el presupuesto limitado del cliente y la sensibilidad de los datos. Las decisiones se documentaron en doce Architecture Decision Records. La evaluación mostró que los nueve escenarios guionados generaron su alerta esperada, con latencias de 30</w:t>
      </w:r>
      <w:r>
        <w:t xml:space="preserve"> a 200 ms en tráfico normal; que el sistema sostiene unos 510 eventos por segundo cumpliendo el objetivo de latencia de 2 s, alrededor de 100 veces el tráfico normal estimado; y que la caída de un ingestor, del correlador o de Redis no provocó pérdida de eventos ni alertas duplicadas.</w:t>
      </w:r>
    </w:p>
    <w:p w14:paraId="59F50E98" w14:textId="77777777" w:rsidR="00A4591D" w:rsidRDefault="00EE0996">
      <w:r>
        <w:rPr>
          <w:i/>
          <w:iCs/>
        </w:rPr>
        <w:t>Palabras clave:</w:t>
      </w:r>
      <w:r>
        <w:t xml:space="preserve"> arquitectura orientada a eventos, correlación de eventos, ciudades inteligentes, Apache Kafka, procesamiento en tiempo real</w:t>
      </w:r>
    </w:p>
    <w:p w14:paraId="293DB33D" w14:textId="77777777" w:rsidR="00A4591D" w:rsidRDefault="00EE0996">
      <w:r>
        <w:br w:type="page"/>
      </w:r>
    </w:p>
    <w:p w14:paraId="3F11F2B8" w14:textId="77777777" w:rsidR="00A4591D" w:rsidRDefault="00EE0996">
      <w:pPr>
        <w:pStyle w:val="Ttulo1"/>
        <w:keepNext/>
        <w:keepLines/>
      </w:pPr>
      <w:bookmarkStart w:id="1" w:name="_Toc242022821"/>
      <w:r>
        <w:lastRenderedPageBreak/>
        <w:t>Sistema de monitoreo perimetral urbano para San Juan Sacatepéquez</w:t>
      </w:r>
      <w:bookmarkEnd w:id="1"/>
    </w:p>
    <w:p w14:paraId="2E99423B" w14:textId="77777777" w:rsidR="00A4591D" w:rsidRDefault="00EE0996">
      <w:pPr>
        <w:ind w:firstLine="720"/>
      </w:pPr>
      <w:r>
        <w:t xml:space="preserve">Las ciudades generan cada día una gran cantidad de señales sobre lo que ocurre en sus calles: llamadas de emergencia, cámaras de tránsito, reportes de vecinos y alarmas. El valor de un centro de monitoreo no está en recibir esas señales por separado, sino en relacionarlas a tiempo para reconocer un incidente real y avisar a quien puede atenderlo. Este proyecto diseña y construye una simulación funcional de ese tipo de sistema para un cliente concreto, la Municipalidad de San Juan Sacatepéquez, y actúa como </w:t>
      </w:r>
      <w:r>
        <w:t>un equipo de arquitectura de software: cada decisión técnica relevante se respalda con un análisis de alternativas y una justificación comprensible para actores no técnicos.</w:t>
      </w:r>
    </w:p>
    <w:p w14:paraId="488E8C8D" w14:textId="77777777" w:rsidR="00A4591D" w:rsidRDefault="00EE0996">
      <w:pPr>
        <w:pStyle w:val="Ttulo2"/>
        <w:keepNext/>
        <w:keepLines/>
      </w:pPr>
      <w:bookmarkStart w:id="2" w:name="_Toc242022822"/>
      <w:r>
        <w:t>Objetivo general</w:t>
      </w:r>
      <w:bookmarkEnd w:id="2"/>
    </w:p>
    <w:p w14:paraId="1FB2E321" w14:textId="77777777" w:rsidR="00A4591D" w:rsidRDefault="00EE0996">
      <w:pPr>
        <w:ind w:firstLine="720"/>
      </w:pPr>
      <w:r>
        <w:t>Diseñar, justificar y desarrollar una simulación funcional de un sistema de monitoreo perimetral urbano con capacidades de detección, procesamiento, correlación y visualización de eventos críticos, basado en una arquitectura distribuida.</w:t>
      </w:r>
    </w:p>
    <w:p w14:paraId="2CC01DAA" w14:textId="77777777" w:rsidR="00A4591D" w:rsidRDefault="00EE0996">
      <w:pPr>
        <w:pStyle w:val="Ttulo2"/>
        <w:keepNext/>
        <w:keepLines/>
      </w:pPr>
      <w:bookmarkStart w:id="3" w:name="_Toc242022823"/>
      <w:r>
        <w:t>Objetivos específicos</w:t>
      </w:r>
      <w:bookmarkEnd w:id="3"/>
    </w:p>
    <w:p w14:paraId="613ED0D5" w14:textId="77777777" w:rsidR="00A4591D" w:rsidRDefault="00EE0996">
      <w:pPr>
        <w:pStyle w:val="Prrafodelista"/>
        <w:numPr>
          <w:ilvl w:val="0"/>
          <w:numId w:val="2"/>
        </w:numPr>
      </w:pPr>
      <w:r>
        <w:t>Simular el comportamiento, la frecuencia, la ubicación y el tipo de eventos de cinco clases de sensores urbanos, incluidos picos de carga y eventos inválidos.</w:t>
      </w:r>
    </w:p>
    <w:p w14:paraId="41DE5F8F" w14:textId="77777777" w:rsidR="00A4591D" w:rsidRDefault="00EE0996">
      <w:pPr>
        <w:pStyle w:val="Prrafodelista"/>
        <w:numPr>
          <w:ilvl w:val="0"/>
          <w:numId w:val="2"/>
        </w:numPr>
      </w:pPr>
      <w:r>
        <w:t>Implementar una arquitectura orientada a eventos con ingesta balanceada, transporte en Kafka, correlación con estado en memoria, persistencia y avisos a instituciones externas.</w:t>
      </w:r>
    </w:p>
    <w:p w14:paraId="0B04C52C" w14:textId="77777777" w:rsidR="00A4591D" w:rsidRDefault="00EE0996">
      <w:pPr>
        <w:pStyle w:val="Prrafodelista"/>
        <w:numPr>
          <w:ilvl w:val="0"/>
          <w:numId w:val="2"/>
        </w:numPr>
      </w:pPr>
      <w:r>
        <w:t>Correlacionar múltiples fuentes para inferir incidentes como un posible robo en curso o un accidente vial, y distinguir los falsos positivos.</w:t>
      </w:r>
    </w:p>
    <w:p w14:paraId="510CE2C1" w14:textId="77777777" w:rsidR="00A4591D" w:rsidRDefault="00EE0996">
      <w:pPr>
        <w:pStyle w:val="Prrafodelista"/>
        <w:numPr>
          <w:ilvl w:val="0"/>
          <w:numId w:val="2"/>
        </w:numPr>
      </w:pPr>
      <w:r>
        <w:t>Visualizar en tiempo real mapas de calor, listas de incidentes, alertas críticas e indicadores de servicio.</w:t>
      </w:r>
    </w:p>
    <w:p w14:paraId="7663E1AC" w14:textId="77777777" w:rsidR="00A4591D" w:rsidRDefault="00EE0996">
      <w:pPr>
        <w:pStyle w:val="Prrafodelista"/>
        <w:numPr>
          <w:ilvl w:val="0"/>
          <w:numId w:val="2"/>
        </w:numPr>
      </w:pPr>
      <w:r>
        <w:t>Medir la latencia, la capacidad y el comportamiento ante fallas, y documentar las decisiones de arquitectura en ADRs.</w:t>
      </w:r>
    </w:p>
    <w:p w14:paraId="70D58256" w14:textId="77777777" w:rsidR="00A4591D" w:rsidRDefault="00EE0996">
      <w:pPr>
        <w:pStyle w:val="Ttulo2"/>
        <w:keepNext/>
        <w:keepLines/>
      </w:pPr>
      <w:bookmarkStart w:id="4" w:name="_Toc242022824"/>
      <w:r>
        <w:t>Cliente hipotético y alcance</w:t>
      </w:r>
      <w:bookmarkEnd w:id="4"/>
    </w:p>
    <w:p w14:paraId="49F60B03" w14:textId="77777777" w:rsidR="00A4591D" w:rsidRDefault="00EE0996">
      <w:pPr>
        <w:ind w:firstLine="720"/>
      </w:pPr>
      <w:r>
        <w:t xml:space="preserve">El cliente es la Municipalidad de San Juan Sacatepéquez, del departamento de Guatemala, con 218 156 habitantes (Instituto Nacional de Estadística [INE], 2019). Es </w:t>
      </w:r>
      <w:r>
        <w:lastRenderedPageBreak/>
        <w:t>un municipio mediano, con presupuesto limitado y sin un equipo grande de tecnología, que necesita un centro de monitoreo propio. El sistema cubre siete sectores con coordenadas reales: Casco urbano, Sajcavillá, Cruz Blanca, Lo de Mejía, Ciudad Quetzal, Villas del Quetzal y Montúfar. Tres de ellos tienen zona escolar y cada uno tiene su propio límite de velocidad. No se usan sensores físicos: los sensores se emulan con programas en Python y con JMeter.</w:t>
      </w:r>
    </w:p>
    <w:p w14:paraId="7F114FF9" w14:textId="77777777" w:rsidR="00A4591D" w:rsidRDefault="00EE0996">
      <w:pPr>
        <w:pStyle w:val="Ttulo1"/>
        <w:keepNext/>
        <w:keepLines/>
      </w:pPr>
      <w:bookmarkStart w:id="5" w:name="_Toc242022825"/>
      <w:r>
        <w:t>Marco teórico</w:t>
      </w:r>
      <w:bookmarkEnd w:id="5"/>
    </w:p>
    <w:p w14:paraId="5635F426" w14:textId="77777777" w:rsidR="00A4591D" w:rsidRDefault="00EE0996">
      <w:pPr>
        <w:pStyle w:val="Ttulo2"/>
        <w:keepNext/>
        <w:keepLines/>
      </w:pPr>
      <w:bookmarkStart w:id="6" w:name="_Toc242022826"/>
      <w:r>
        <w:t>Arquitectura orientada a eventos</w:t>
      </w:r>
      <w:bookmarkEnd w:id="6"/>
    </w:p>
    <w:p w14:paraId="6EE436D6" w14:textId="77777777" w:rsidR="00A4591D" w:rsidRDefault="00EE0996">
      <w:pPr>
        <w:ind w:firstLine="720"/>
      </w:pPr>
      <w:r>
        <w:t>En una arquitectura orientada a eventos, los componentes no se llaman directamente entre sí: publican hechos (eventos) en un intermediario y otros componentes los consumen cuando les corresponde. Esto desacopla a quien produce de quien consume, permite que varios consumidores reaccionen al mismo hecho y absorbe los picos de carga, porque los eventos esperan en el intermediario si un consumidor va más lento (Kleppmann, 2017). Apache Kafka implementa esta idea como un registro de mensajes distribuido, persist</w:t>
      </w:r>
      <w:r>
        <w:t>ente y ordenado por partición, diseñado originalmente para procesar grandes volúmenes de registros de actividad (Kreps et al., 2011).</w:t>
      </w:r>
    </w:p>
    <w:p w14:paraId="44189233" w14:textId="77777777" w:rsidR="00A4591D" w:rsidRDefault="00EE0996">
      <w:pPr>
        <w:pStyle w:val="Ttulo2"/>
        <w:keepNext/>
        <w:keepLines/>
      </w:pPr>
      <w:bookmarkStart w:id="7" w:name="_Toc242022827"/>
      <w:r>
        <w:t>Correlación y procesamiento de eventos complejos</w:t>
      </w:r>
      <w:bookmarkEnd w:id="7"/>
    </w:p>
    <w:p w14:paraId="7DAD7C13" w14:textId="77777777" w:rsidR="00A4591D" w:rsidRDefault="00EE0996">
      <w:pPr>
        <w:ind w:firstLine="720"/>
      </w:pPr>
      <w:r>
        <w:t>El procesamiento de eventos complejos busca patrones entre eventos simples para inferir situaciones de mayor nivel, normalmente dentro de ventanas de tiempo (Luckham, 2002; Etzion &amp; Niblett, 2010). En este proyecto, un pánico, una cámara que ve un vehículo saliendo y un radar que mide exceso de velocidad en el mismo sector y dentro de una ventana de tiempo permiten inferir un posible robo en curso, aunque ninguno de esos eventos lo indique por sí solo.</w:t>
      </w:r>
    </w:p>
    <w:p w14:paraId="037DE509" w14:textId="77777777" w:rsidR="00A4591D" w:rsidRDefault="00EE0996">
      <w:pPr>
        <w:pStyle w:val="Ttulo2"/>
        <w:keepNext/>
        <w:keepLines/>
      </w:pPr>
      <w:bookmarkStart w:id="8" w:name="_Toc242022828"/>
      <w:r>
        <w:t>Objetivos de nivel de servicio</w:t>
      </w:r>
      <w:bookmarkEnd w:id="8"/>
    </w:p>
    <w:p w14:paraId="0FC82EC3" w14:textId="77777777" w:rsidR="00A4591D" w:rsidRDefault="00EE0996">
      <w:pPr>
        <w:ind w:firstLine="720"/>
      </w:pPr>
      <w:r>
        <w:t>Un objetivo de nivel de servicio (SLO) es un umbral medible de lo que el sistema promete, junto con lo que ocurre cuando no se cumple (Beyer et al., 2016). Para un sistema de alertas, la métrica más importante es la latencia entre el evento y la alerta: una alerta de robo pierde valor si llega minutos después.</w:t>
      </w:r>
    </w:p>
    <w:p w14:paraId="0DB6B3ED" w14:textId="77777777" w:rsidR="00A4591D" w:rsidRDefault="00EE0996">
      <w:pPr>
        <w:pStyle w:val="Ttulo2"/>
        <w:keepNext/>
        <w:keepLines/>
      </w:pPr>
      <w:bookmarkStart w:id="9" w:name="_Toc242022829"/>
      <w:r>
        <w:lastRenderedPageBreak/>
        <w:t>Privacidad de datos en ciudades inteligentes</w:t>
      </w:r>
      <w:bookmarkEnd w:id="9"/>
    </w:p>
    <w:p w14:paraId="352150B5" w14:textId="77777777" w:rsidR="00A4591D" w:rsidRDefault="00EE0996">
      <w:pPr>
        <w:ind w:firstLine="720"/>
      </w:pPr>
      <w:r>
        <w:t>Las placas vehiculares y las ubicaciones son datos personales. La seudonimización reemplaza un dato identificable por un valor que no permite recuperarlo sin información adicional guardada aparte (Parlamento Europeo y Consejo de la Unión Europea, 2016). Un código de autenticación de mensajes con clave, como HMAC-SHA256 (Krawczyk et al., 1997), permite saber si dos lecturas corresponden a la misma placa sin conocer la placa. En Guatemala, la Ley de Acceso a la Información Pública reconoce la protección de lo</w:t>
      </w:r>
      <w:r>
        <w:t>s datos personales en poder de las instituciones públicas (Congreso de la República de Guatemala, 2008).</w:t>
      </w:r>
    </w:p>
    <w:p w14:paraId="5A21FFC7" w14:textId="77777777" w:rsidR="00A4591D" w:rsidRDefault="00EE0996">
      <w:pPr>
        <w:pStyle w:val="Ttulo2"/>
        <w:keepNext/>
        <w:keepLines/>
      </w:pPr>
      <w:bookmarkStart w:id="10" w:name="_Toc242022830"/>
      <w:r>
        <w:t>Registros de decisiones de arquitectura</w:t>
      </w:r>
      <w:bookmarkEnd w:id="10"/>
    </w:p>
    <w:p w14:paraId="655E4ED5" w14:textId="77777777" w:rsidR="00A4591D" w:rsidRDefault="00EE0996">
      <w:pPr>
        <w:ind w:firstLine="720"/>
      </w:pPr>
      <w:r>
        <w:t>Un Architecture Decision Record (ADR) es un documento breve que registra el contexto de una decisión, las alternativas, la elección y sus consecuencias (Nygard, 2011). El proyecto documenta doce ADRs en el Anexo A con el formato de la sección 4.1 del enunciado.</w:t>
      </w:r>
    </w:p>
    <w:p w14:paraId="6E031D8A" w14:textId="77777777" w:rsidR="00A4591D" w:rsidRDefault="00EE0996">
      <w:pPr>
        <w:pStyle w:val="Ttulo1"/>
        <w:keepNext/>
        <w:keepLines/>
      </w:pPr>
      <w:bookmarkStart w:id="11" w:name="_Toc242022831"/>
      <w:r>
        <w:t>Arquitectura propuesta</w:t>
      </w:r>
      <w:bookmarkEnd w:id="11"/>
    </w:p>
    <w:p w14:paraId="08912103" w14:textId="77777777" w:rsidR="00A4591D" w:rsidRDefault="00EE0996">
      <w:pPr>
        <w:pStyle w:val="Ttulo2"/>
        <w:keepNext/>
        <w:keepLines/>
      </w:pPr>
      <w:bookmarkStart w:id="12" w:name="_Toc242022832"/>
      <w:r>
        <w:t>Vista general</w:t>
      </w:r>
      <w:bookmarkEnd w:id="12"/>
    </w:p>
    <w:p w14:paraId="42AC1687" w14:textId="77777777" w:rsidR="00A4591D" w:rsidRDefault="00EE0996">
      <w:pPr>
        <w:ind w:firstLine="720"/>
      </w:pPr>
      <w:r>
        <w:t>La Figura 1 muestra la infraestructura: nodos, servicios, red y puertos. El flujo principal es el siguiente. Los sensores simulados envían eventos en JSON por HTTP a NGINX, que los reparte en turnos entre tres ingestores. Cada ingestor valida el evento, rechaza los inválidos hacia una cola de mensajes muertos y publica los válidos en Kafka con el sector como clave. El correlador consume esos eventos, consulta y actualiza su estado en Redis, aplica las reglas, guarda eventos y alertas en PostgreSQL y publica</w:t>
      </w:r>
      <w:r>
        <w:t xml:space="preserve"> las alertas en otro topic de Kafka. El despachador lee las alertas y las envía a la institución que corresponde, por Kafka o por REST, y las indexa en Elasticsearch. Grafana muestra todo en tiempo real y Airflow ejecuta las tareas periódicas.</w:t>
      </w:r>
    </w:p>
    <w:p w14:paraId="5EE919D9" w14:textId="77777777" w:rsidR="00A4591D" w:rsidRDefault="00A4591D">
      <w:pPr>
        <w:sectPr w:rsidR="00A4591D">
          <w:headerReference w:type="default" r:id="rId7"/>
          <w:pgSz w:w="12240" w:h="15840"/>
          <w:pgMar w:top="1440" w:right="1440" w:bottom="1440" w:left="1440" w:header="708" w:footer="708" w:gutter="0"/>
          <w:pgNumType w:start="1"/>
          <w:cols w:space="720"/>
          <w:docGrid w:linePitch="360"/>
        </w:sectPr>
      </w:pPr>
    </w:p>
    <w:p w14:paraId="2F918DBF" w14:textId="77777777" w:rsidR="00A4591D" w:rsidRDefault="00EE0996">
      <w:pPr>
        <w:keepNext/>
        <w:spacing w:before="240"/>
      </w:pPr>
      <w:r>
        <w:rPr>
          <w:b/>
          <w:bCs/>
        </w:rPr>
        <w:lastRenderedPageBreak/>
        <w:t>Figura 1</w:t>
      </w:r>
    </w:p>
    <w:p w14:paraId="7DF7B226" w14:textId="77777777" w:rsidR="00A4591D" w:rsidRDefault="00EE0996">
      <w:pPr>
        <w:keepNext/>
        <w:spacing w:after="60"/>
      </w:pPr>
      <w:r>
        <w:rPr>
          <w:i/>
          <w:iCs/>
        </w:rPr>
        <w:t>Infraestructura del sistema: nodos, servicios y red</w:t>
      </w:r>
    </w:p>
    <w:p w14:paraId="227A4CE0" w14:textId="77777777" w:rsidR="00A4591D" w:rsidRDefault="00EE0996">
      <w:pPr>
        <w:keepNext/>
        <w:jc w:val="center"/>
      </w:pPr>
      <w:r>
        <w:rPr>
          <w:noProof/>
        </w:rPr>
        <w:drawing>
          <wp:inline distT="0" distB="0" distL="0" distR="0" wp14:anchorId="36A2393C" wp14:editId="087A8EAA">
            <wp:extent cx="7219950" cy="4229100"/>
            <wp:effectExtent l="0" t="0" r="0" b="0"/>
            <wp:docPr id="1" name="figura-1" descr="Infraestructura del sistema: nodos, servicios y red" title="Infraestructura del sistema: nodos, servicios y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219950" cy="4229100"/>
                    </a:xfrm>
                    <a:prstGeom prst="rect">
                      <a:avLst/>
                    </a:prstGeom>
                  </pic:spPr>
                </pic:pic>
              </a:graphicData>
            </a:graphic>
          </wp:inline>
        </w:drawing>
      </w:r>
    </w:p>
    <w:p w14:paraId="48E3E499" w14:textId="77777777" w:rsidR="00A4591D" w:rsidRDefault="00EE0996">
      <w:pPr>
        <w:spacing w:before="60" w:after="240" w:line="240" w:lineRule="auto"/>
      </w:pPr>
      <w:r>
        <w:rPr>
          <w:i/>
          <w:iCs/>
          <w:sz w:val="20"/>
          <w:szCs w:val="20"/>
        </w:rPr>
        <w:t xml:space="preserve">Nota. </w:t>
      </w:r>
      <w:r>
        <w:rPr>
          <w:sz w:val="20"/>
          <w:szCs w:val="20"/>
        </w:rPr>
        <w:t>Elaboración propia a partir de la configuración del repositorio. Las flechas indican quién abre la conexión. Los nodos lógicos A, B y C/D de la sección 6 del enunciado se indican en cada componente; todos corren en un solo servidor físico (ADR-01). La versión interactiva está en diagrama-infraestructura.html.</w:t>
      </w:r>
    </w:p>
    <w:p w14:paraId="69C59666" w14:textId="77777777" w:rsidR="00A4591D" w:rsidRDefault="00A4591D">
      <w:pPr>
        <w:sectPr w:rsidR="00A4591D">
          <w:headerReference w:type="default" r:id="rId9"/>
          <w:pgSz w:w="15840" w:h="12240" w:orient="landscape"/>
          <w:pgMar w:top="1440" w:right="1440" w:bottom="1440" w:left="1440" w:header="708" w:footer="708" w:gutter="0"/>
          <w:cols w:space="720"/>
          <w:docGrid w:linePitch="360"/>
        </w:sectPr>
      </w:pPr>
    </w:p>
    <w:p w14:paraId="5C27B892" w14:textId="77777777" w:rsidR="00A4591D" w:rsidRDefault="00EE0996">
      <w:pPr>
        <w:pStyle w:val="Ttulo2"/>
        <w:keepNext/>
        <w:keepLines/>
      </w:pPr>
      <w:bookmarkStart w:id="13" w:name="_Toc242022833"/>
      <w:r>
        <w:lastRenderedPageBreak/>
        <w:t>Componentes</w:t>
      </w:r>
      <w:bookmarkEnd w:id="13"/>
    </w:p>
    <w:p w14:paraId="7AE099FE" w14:textId="77777777" w:rsidR="00A4591D" w:rsidRDefault="00EE0996">
      <w:pPr>
        <w:keepNext/>
        <w:spacing w:before="240"/>
      </w:pPr>
      <w:r>
        <w:rPr>
          <w:b/>
          <w:bCs/>
        </w:rPr>
        <w:t>Tabla 1</w:t>
      </w:r>
    </w:p>
    <w:p w14:paraId="1580A721" w14:textId="77777777" w:rsidR="00A4591D" w:rsidRDefault="00EE0996">
      <w:pPr>
        <w:keepNext/>
        <w:spacing w:after="60"/>
      </w:pPr>
      <w:r>
        <w:rPr>
          <w:i/>
          <w:iCs/>
        </w:rPr>
        <w:t>Componentes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2059"/>
        <w:gridCol w:w="4493"/>
        <w:gridCol w:w="1123"/>
      </w:tblGrid>
      <w:tr w:rsidR="00A4591D" w14:paraId="71515642" w14:textId="77777777">
        <w:tblPrEx>
          <w:tblCellMar>
            <w:top w:w="0" w:type="dxa"/>
            <w:bottom w:w="0" w:type="dxa"/>
          </w:tblCellMar>
        </w:tblPrEx>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398483A" w14:textId="77777777" w:rsidR="00A4591D" w:rsidRDefault="00EE0996">
            <w:pPr>
              <w:keepNext/>
              <w:keepLines/>
              <w:spacing w:line="240" w:lineRule="auto"/>
            </w:pPr>
            <w:r>
              <w:rPr>
                <w:b/>
                <w:bCs/>
                <w:sz w:val="20"/>
                <w:szCs w:val="20"/>
              </w:rPr>
              <w:t>Componente</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4178522" w14:textId="77777777" w:rsidR="00A4591D" w:rsidRDefault="00EE0996">
            <w:pPr>
              <w:keepNext/>
              <w:keepLines/>
              <w:spacing w:line="240" w:lineRule="auto"/>
            </w:pPr>
            <w:r>
              <w:rPr>
                <w:b/>
                <w:bCs/>
                <w:sz w:val="20"/>
                <w:szCs w:val="20"/>
              </w:rPr>
              <w:t>Tecnología</w:t>
            </w:r>
          </w:p>
        </w:tc>
        <w:tc>
          <w:tcPr>
            <w:tcW w:w="449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5B1556" w14:textId="77777777" w:rsidR="00A4591D" w:rsidRDefault="00EE0996">
            <w:pPr>
              <w:keepNext/>
              <w:keepLines/>
              <w:spacing w:line="240" w:lineRule="auto"/>
            </w:pPr>
            <w:r>
              <w:rPr>
                <w:b/>
                <w:bCs/>
                <w:sz w:val="20"/>
                <w:szCs w:val="20"/>
              </w:rPr>
              <w:t>Función</w:t>
            </w:r>
          </w:p>
        </w:tc>
        <w:tc>
          <w:tcPr>
            <w:tcW w:w="112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24E4F9E" w14:textId="77777777" w:rsidR="00A4591D" w:rsidRDefault="00EE0996">
            <w:pPr>
              <w:keepNext/>
              <w:keepLines/>
              <w:spacing w:line="240" w:lineRule="auto"/>
            </w:pPr>
            <w:r>
              <w:rPr>
                <w:b/>
                <w:bCs/>
                <w:sz w:val="20"/>
                <w:szCs w:val="20"/>
              </w:rPr>
              <w:t>Nodo</w:t>
            </w:r>
          </w:p>
        </w:tc>
      </w:tr>
      <w:tr w:rsidR="00A4591D" w14:paraId="442F6A7C"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671777" w14:textId="77777777" w:rsidR="00A4591D" w:rsidRDefault="00EE0996">
            <w:pPr>
              <w:keepNext/>
              <w:keepLines/>
              <w:spacing w:line="240" w:lineRule="auto"/>
            </w:pPr>
            <w:r>
              <w:rPr>
                <w:sz w:val="20"/>
                <w:szCs w:val="20"/>
              </w:rPr>
              <w:t>Simulador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C02E1" w14:textId="77777777" w:rsidR="00A4591D" w:rsidRDefault="00EE0996">
            <w:pPr>
              <w:keepNext/>
              <w:keepLines/>
              <w:spacing w:line="240" w:lineRule="auto"/>
            </w:pPr>
            <w:r>
              <w:rPr>
                <w:sz w:val="20"/>
                <w:szCs w:val="20"/>
              </w:rPr>
              <w:t>Python, JMeter</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0732A1" w14:textId="77777777" w:rsidR="00A4591D" w:rsidRDefault="00EE0996">
            <w:pPr>
              <w:keepNext/>
              <w:keepLines/>
              <w:spacing w:line="240" w:lineRule="auto"/>
            </w:pPr>
            <w:r>
              <w:rPr>
                <w:sz w:val="20"/>
                <w:szCs w:val="20"/>
              </w:rPr>
              <w:t>Genera eventos de los cinco sensores, picos de carga, escenarios guionados y reportes manuales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2E0981" w14:textId="77777777" w:rsidR="00A4591D" w:rsidRDefault="00EE0996">
            <w:pPr>
              <w:keepNext/>
              <w:keepLines/>
              <w:spacing w:line="240" w:lineRule="auto"/>
            </w:pPr>
            <w:r>
              <w:rPr>
                <w:sz w:val="20"/>
                <w:szCs w:val="20"/>
              </w:rPr>
              <w:t>C/D</w:t>
            </w:r>
          </w:p>
        </w:tc>
      </w:tr>
      <w:tr w:rsidR="00A4591D" w14:paraId="65781D27"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1501F8" w14:textId="77777777" w:rsidR="00A4591D" w:rsidRDefault="00EE0996">
            <w:pPr>
              <w:keepNext/>
              <w:keepLines/>
              <w:spacing w:line="240" w:lineRule="auto"/>
            </w:pPr>
            <w:r>
              <w:rPr>
                <w:sz w:val="20"/>
                <w:szCs w:val="20"/>
              </w:rPr>
              <w:t>Balanceador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F968A7" w14:textId="77777777" w:rsidR="00A4591D" w:rsidRDefault="00EE0996">
            <w:pPr>
              <w:keepNext/>
              <w:keepLines/>
              <w:spacing w:line="240" w:lineRule="auto"/>
            </w:pPr>
            <w:r>
              <w:rPr>
                <w:sz w:val="20"/>
                <w:szCs w:val="20"/>
              </w:rPr>
              <w:t>NGINX 1.30</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30952C" w14:textId="77777777" w:rsidR="00A4591D" w:rsidRDefault="00EE0996">
            <w:pPr>
              <w:keepNext/>
              <w:keepLines/>
              <w:spacing w:line="240" w:lineRule="auto"/>
            </w:pPr>
            <w:r>
              <w:rPr>
                <w:sz w:val="20"/>
                <w:szCs w:val="20"/>
              </w:rPr>
              <w:t>Única puerta de entrada (puerto 8080); reparte en turnos y tolera la caída de un ingestor</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D7B643" w14:textId="77777777" w:rsidR="00A4591D" w:rsidRDefault="00EE0996">
            <w:pPr>
              <w:keepNext/>
              <w:keepLines/>
              <w:spacing w:line="240" w:lineRule="auto"/>
            </w:pPr>
            <w:r>
              <w:rPr>
                <w:sz w:val="20"/>
                <w:szCs w:val="20"/>
              </w:rPr>
              <w:t>B</w:t>
            </w:r>
          </w:p>
        </w:tc>
      </w:tr>
      <w:tr w:rsidR="00A4591D" w14:paraId="6821D7E8"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0341D3" w14:textId="77777777" w:rsidR="00A4591D" w:rsidRDefault="00EE0996">
            <w:pPr>
              <w:keepNext/>
              <w:keepLines/>
              <w:spacing w:line="240" w:lineRule="auto"/>
            </w:pPr>
            <w:r>
              <w:rPr>
                <w:sz w:val="20"/>
                <w:szCs w:val="20"/>
              </w:rPr>
              <w:t>Ingestores (×3)</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0121A1" w14:textId="77777777" w:rsidR="00A4591D" w:rsidRDefault="00EE0996">
            <w:pPr>
              <w:keepNext/>
              <w:keepLines/>
              <w:spacing w:line="240" w:lineRule="auto"/>
            </w:pPr>
            <w:r>
              <w:rPr>
                <w:sz w:val="20"/>
                <w:szCs w:val="20"/>
              </w:rPr>
              <w:t>Python, FastAPI, Pydantic</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73FF7F" w14:textId="77777777" w:rsidR="00A4591D" w:rsidRDefault="00EE0996">
            <w:pPr>
              <w:keepNext/>
              <w:keepLines/>
              <w:spacing w:line="240" w:lineRule="auto"/>
            </w:pPr>
            <w:r>
              <w:rPr>
                <w:sz w:val="20"/>
                <w:szCs w:val="20"/>
              </w:rPr>
              <w:t>Validan, estandarizan y publican en Kafka; responden 503 si Kafka no confirma</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1D7517" w14:textId="77777777" w:rsidR="00A4591D" w:rsidRDefault="00EE0996">
            <w:pPr>
              <w:keepNext/>
              <w:keepLines/>
              <w:spacing w:line="240" w:lineRule="auto"/>
            </w:pPr>
            <w:r>
              <w:rPr>
                <w:sz w:val="20"/>
                <w:szCs w:val="20"/>
              </w:rPr>
              <w:t>B</w:t>
            </w:r>
          </w:p>
        </w:tc>
      </w:tr>
      <w:tr w:rsidR="00A4591D" w14:paraId="327303EA"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64D657" w14:textId="77777777" w:rsidR="00A4591D" w:rsidRDefault="00EE0996">
            <w:pPr>
              <w:keepNext/>
              <w:keepLines/>
              <w:spacing w:line="240" w:lineRule="auto"/>
            </w:pPr>
            <w:r>
              <w:rPr>
                <w:sz w:val="20"/>
                <w:szCs w:val="20"/>
              </w:rPr>
              <w:t>Broker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7FB97F" w14:textId="77777777" w:rsidR="00A4591D" w:rsidRDefault="00EE0996">
            <w:pPr>
              <w:keepNext/>
              <w:keepLines/>
              <w:spacing w:line="240" w:lineRule="auto"/>
            </w:pPr>
            <w:r>
              <w:rPr>
                <w:sz w:val="20"/>
                <w:szCs w:val="20"/>
              </w:rPr>
              <w:t>Apache Kafka 4.3 (KRaft)</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FC1A93" w14:textId="77777777" w:rsidR="00A4591D" w:rsidRDefault="00EE0996">
            <w:pPr>
              <w:keepNext/>
              <w:keepLines/>
              <w:spacing w:line="240" w:lineRule="auto"/>
            </w:pPr>
            <w:r>
              <w:rPr>
                <w:sz w:val="20"/>
                <w:szCs w:val="20"/>
              </w:rPr>
              <w:t>Transporta y conserva los eventos 7 días en seis topics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944048" w14:textId="77777777" w:rsidR="00A4591D" w:rsidRDefault="00EE0996">
            <w:pPr>
              <w:keepNext/>
              <w:keepLines/>
              <w:spacing w:line="240" w:lineRule="auto"/>
            </w:pPr>
            <w:r>
              <w:rPr>
                <w:sz w:val="20"/>
                <w:szCs w:val="20"/>
              </w:rPr>
              <w:t>A</w:t>
            </w:r>
          </w:p>
        </w:tc>
      </w:tr>
      <w:tr w:rsidR="00A4591D" w14:paraId="235D6E96"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6A0838" w14:textId="77777777" w:rsidR="00A4591D" w:rsidRDefault="00EE0996">
            <w:pPr>
              <w:keepNext/>
              <w:keepLines/>
              <w:spacing w:line="240" w:lineRule="auto"/>
            </w:pPr>
            <w:r>
              <w:rPr>
                <w:sz w:val="20"/>
                <w:szCs w:val="20"/>
              </w:rPr>
              <w:t>Correlador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CA0883" w14:textId="77777777" w:rsidR="00A4591D" w:rsidRDefault="00EE0996">
            <w:pPr>
              <w:keepNext/>
              <w:keepLines/>
              <w:spacing w:line="240" w:lineRule="auto"/>
            </w:pPr>
            <w:r>
              <w:rPr>
                <w:sz w:val="20"/>
                <w:szCs w:val="20"/>
              </w:rPr>
              <w:t>Python</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B55DF5" w14:textId="77777777" w:rsidR="00A4591D" w:rsidRDefault="00EE0996">
            <w:pPr>
              <w:keepNext/>
              <w:keepLines/>
              <w:spacing w:line="240" w:lineRule="auto"/>
            </w:pPr>
            <w:r>
              <w:rPr>
                <w:sz w:val="20"/>
                <w:szCs w:val="20"/>
              </w:rPr>
              <w:t>Aplica las reglas R01 a R07 y detecta falsos positivos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E27989" w14:textId="77777777" w:rsidR="00A4591D" w:rsidRDefault="00EE0996">
            <w:pPr>
              <w:keepNext/>
              <w:keepLines/>
              <w:spacing w:line="240" w:lineRule="auto"/>
            </w:pPr>
            <w:r>
              <w:rPr>
                <w:sz w:val="20"/>
                <w:szCs w:val="20"/>
              </w:rPr>
              <w:t>B</w:t>
            </w:r>
          </w:p>
        </w:tc>
      </w:tr>
      <w:tr w:rsidR="00A4591D" w14:paraId="26DC2CDC"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684709" w14:textId="77777777" w:rsidR="00A4591D" w:rsidRDefault="00EE0996">
            <w:pPr>
              <w:keepNext/>
              <w:keepLines/>
              <w:spacing w:line="240" w:lineRule="auto"/>
            </w:pPr>
            <w:r>
              <w:rPr>
                <w:sz w:val="20"/>
                <w:szCs w:val="20"/>
              </w:rPr>
              <w:t>Estado</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79F63F" w14:textId="77777777" w:rsidR="00A4591D" w:rsidRDefault="00EE0996">
            <w:pPr>
              <w:keepNext/>
              <w:keepLines/>
              <w:spacing w:line="240" w:lineRule="auto"/>
            </w:pPr>
            <w:r>
              <w:rPr>
                <w:sz w:val="20"/>
                <w:szCs w:val="20"/>
              </w:rPr>
              <w:t>Redis 7.4 (AOF)</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E8776D" w14:textId="77777777" w:rsidR="00A4591D" w:rsidRDefault="00EE0996">
            <w:pPr>
              <w:keepNext/>
              <w:keepLines/>
              <w:spacing w:line="240" w:lineRule="auto"/>
            </w:pPr>
            <w:r>
              <w:rPr>
                <w:sz w:val="20"/>
                <w:szCs w:val="20"/>
              </w:rPr>
              <w:t>Ventanas por sector, vehículos, duplicados y cooldowns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3A4E57" w14:textId="77777777" w:rsidR="00A4591D" w:rsidRDefault="00EE0996">
            <w:pPr>
              <w:keepNext/>
              <w:keepLines/>
              <w:spacing w:line="240" w:lineRule="auto"/>
            </w:pPr>
            <w:r>
              <w:rPr>
                <w:sz w:val="20"/>
                <w:szCs w:val="20"/>
              </w:rPr>
              <w:t>A</w:t>
            </w:r>
          </w:p>
        </w:tc>
      </w:tr>
      <w:tr w:rsidR="00A4591D" w14:paraId="0BCCF344"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1B1D0" w14:textId="77777777" w:rsidR="00A4591D" w:rsidRDefault="00EE0996">
            <w:pPr>
              <w:keepNext/>
              <w:keepLines/>
              <w:spacing w:line="240" w:lineRule="auto"/>
            </w:pPr>
            <w:r>
              <w:rPr>
                <w:sz w:val="20"/>
                <w:szCs w:val="20"/>
              </w:rPr>
              <w:t>Base de datos</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FF53C1" w14:textId="77777777" w:rsidR="00A4591D" w:rsidRDefault="00EE0996">
            <w:pPr>
              <w:keepNext/>
              <w:keepLines/>
              <w:spacing w:line="240" w:lineRule="auto"/>
            </w:pPr>
            <w:r>
              <w:rPr>
                <w:sz w:val="20"/>
                <w:szCs w:val="20"/>
              </w:rPr>
              <w:t>PostgreSQL 16</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3CC8C3" w14:textId="77777777" w:rsidR="00A4591D" w:rsidRDefault="00EE0996">
            <w:pPr>
              <w:keepNext/>
              <w:keepLines/>
              <w:spacing w:line="240" w:lineRule="auto"/>
            </w:pPr>
            <w:r>
              <w:rPr>
                <w:sz w:val="20"/>
                <w:szCs w:val="20"/>
              </w:rPr>
              <w:t>Eventos, alertas, envíos, inválidos, violaciones de SLO y estadísticas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EEBCC7" w14:textId="77777777" w:rsidR="00A4591D" w:rsidRDefault="00EE0996">
            <w:pPr>
              <w:keepNext/>
              <w:keepLines/>
              <w:spacing w:line="240" w:lineRule="auto"/>
            </w:pPr>
            <w:r>
              <w:rPr>
                <w:sz w:val="20"/>
                <w:szCs w:val="20"/>
              </w:rPr>
              <w:t>A</w:t>
            </w:r>
          </w:p>
        </w:tc>
      </w:tr>
      <w:tr w:rsidR="00A4591D" w14:paraId="377BA7B7"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9D2A6E" w14:textId="77777777" w:rsidR="00A4591D" w:rsidRDefault="00EE0996">
            <w:pPr>
              <w:keepNext/>
              <w:keepLines/>
              <w:spacing w:line="240" w:lineRule="auto"/>
            </w:pPr>
            <w:r>
              <w:rPr>
                <w:sz w:val="20"/>
                <w:szCs w:val="20"/>
              </w:rPr>
              <w:t>Despachador</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7196AD" w14:textId="77777777" w:rsidR="00A4591D" w:rsidRDefault="00EE0996">
            <w:pPr>
              <w:keepNext/>
              <w:keepLines/>
              <w:spacing w:line="240" w:lineRule="auto"/>
            </w:pPr>
            <w:r>
              <w:rPr>
                <w:sz w:val="20"/>
                <w:szCs w:val="20"/>
              </w:rPr>
              <w:t>Python</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AE4715" w14:textId="77777777" w:rsidR="00A4591D" w:rsidRDefault="00EE0996">
            <w:pPr>
              <w:keepNext/>
              <w:keepLines/>
              <w:spacing w:line="240" w:lineRule="auto"/>
            </w:pPr>
            <w:r>
              <w:rPr>
                <w:sz w:val="20"/>
                <w:szCs w:val="20"/>
              </w:rPr>
              <w:t>Enruta alertas a PNC, Bomberos, CONRED y aseguradora; indexa en Elasticsearch</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E9E178" w14:textId="77777777" w:rsidR="00A4591D" w:rsidRDefault="00EE0996">
            <w:pPr>
              <w:keepNext/>
              <w:keepLines/>
              <w:spacing w:line="240" w:lineRule="auto"/>
            </w:pPr>
            <w:r>
              <w:rPr>
                <w:sz w:val="20"/>
                <w:szCs w:val="20"/>
              </w:rPr>
              <w:t>B</w:t>
            </w:r>
          </w:p>
        </w:tc>
      </w:tr>
      <w:tr w:rsidR="00A4591D" w14:paraId="02304333"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DDD945" w14:textId="77777777" w:rsidR="00A4591D" w:rsidRDefault="00EE0996">
            <w:pPr>
              <w:keepNext/>
              <w:keepLines/>
              <w:spacing w:line="240" w:lineRule="auto"/>
            </w:pPr>
            <w:r>
              <w:rPr>
                <w:sz w:val="20"/>
                <w:szCs w:val="20"/>
              </w:rPr>
              <w:t>Aseguradora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E4F1F9" w14:textId="77777777" w:rsidR="00A4591D" w:rsidRDefault="00EE0996">
            <w:pPr>
              <w:keepNext/>
              <w:keepLines/>
              <w:spacing w:line="240" w:lineRule="auto"/>
            </w:pPr>
            <w:r>
              <w:rPr>
                <w:sz w:val="20"/>
                <w:szCs w:val="20"/>
              </w:rPr>
              <w:t>Python, FastAPI</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23C95C" w14:textId="77777777" w:rsidR="00A4591D" w:rsidRDefault="00EE0996">
            <w:pPr>
              <w:keepNext/>
              <w:keepLines/>
              <w:spacing w:line="240" w:lineRule="auto"/>
            </w:pPr>
            <w:r>
              <w:rPr>
                <w:sz w:val="20"/>
                <w:szCs w:val="20"/>
              </w:rPr>
              <w:t>Entidad externa simulada que recibe accidentes por REST</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F0711C" w14:textId="77777777" w:rsidR="00A4591D" w:rsidRDefault="00EE0996">
            <w:pPr>
              <w:keepNext/>
              <w:keepLines/>
              <w:spacing w:line="240" w:lineRule="auto"/>
            </w:pPr>
            <w:r>
              <w:rPr>
                <w:sz w:val="20"/>
                <w:szCs w:val="20"/>
              </w:rPr>
              <w:t>B</w:t>
            </w:r>
          </w:p>
        </w:tc>
      </w:tr>
      <w:tr w:rsidR="00A4591D" w14:paraId="7DE32047"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8EB11B" w14:textId="77777777" w:rsidR="00A4591D" w:rsidRDefault="00EE0996">
            <w:pPr>
              <w:keepNext/>
              <w:keepLines/>
              <w:spacing w:line="240" w:lineRule="auto"/>
            </w:pPr>
            <w:r>
              <w:rPr>
                <w:sz w:val="20"/>
                <w:szCs w:val="20"/>
              </w:rPr>
              <w:t>Búsqueda</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2D076A" w14:textId="77777777" w:rsidR="00A4591D" w:rsidRDefault="00EE0996">
            <w:pPr>
              <w:keepNext/>
              <w:keepLines/>
              <w:spacing w:line="240" w:lineRule="auto"/>
            </w:pPr>
            <w:r>
              <w:rPr>
                <w:sz w:val="20"/>
                <w:szCs w:val="20"/>
              </w:rPr>
              <w:t>Elasticsearch 8.19</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825D9A" w14:textId="77777777" w:rsidR="00A4591D" w:rsidRDefault="00EE0996">
            <w:pPr>
              <w:keepNext/>
              <w:keepLines/>
              <w:spacing w:line="240" w:lineRule="auto"/>
            </w:pPr>
            <w:r>
              <w:rPr>
                <w:sz w:val="20"/>
                <w:szCs w:val="20"/>
              </w:rPr>
              <w:t>Búsqueda histórica de alertas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4DAC98" w14:textId="77777777" w:rsidR="00A4591D" w:rsidRDefault="00EE0996">
            <w:pPr>
              <w:keepNext/>
              <w:keepLines/>
              <w:spacing w:line="240" w:lineRule="auto"/>
            </w:pPr>
            <w:r>
              <w:rPr>
                <w:sz w:val="20"/>
                <w:szCs w:val="20"/>
              </w:rPr>
              <w:t>B</w:t>
            </w:r>
          </w:p>
        </w:tc>
      </w:tr>
      <w:tr w:rsidR="00A4591D" w14:paraId="6DA06D25"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5A3490" w14:textId="77777777" w:rsidR="00A4591D" w:rsidRDefault="00EE0996">
            <w:pPr>
              <w:keepNext/>
              <w:keepLines/>
              <w:spacing w:line="240" w:lineRule="auto"/>
            </w:pPr>
            <w:r>
              <w:rPr>
                <w:sz w:val="20"/>
                <w:szCs w:val="20"/>
              </w:rPr>
              <w:t>Visualización</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9F3A06" w14:textId="77777777" w:rsidR="00A4591D" w:rsidRDefault="00EE0996">
            <w:pPr>
              <w:keepNext/>
              <w:keepLines/>
              <w:spacing w:line="240" w:lineRule="auto"/>
            </w:pPr>
            <w:r>
              <w:rPr>
                <w:sz w:val="20"/>
                <w:szCs w:val="20"/>
              </w:rPr>
              <w:t>Grafana 12.4</w:t>
            </w:r>
          </w:p>
        </w:tc>
        <w:tc>
          <w:tcPr>
            <w:tcW w:w="449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81DD7B" w14:textId="77777777" w:rsidR="00A4591D" w:rsidRDefault="00EE0996">
            <w:pPr>
              <w:keepNext/>
              <w:keepLines/>
              <w:spacing w:line="240" w:lineRule="auto"/>
            </w:pPr>
            <w:r>
              <w:rPr>
                <w:sz w:val="20"/>
                <w:szCs w:val="20"/>
              </w:rPr>
              <w:t>Cuatro dashboards: operador, SLOs, histórico e instituciones</w:t>
            </w:r>
          </w:p>
        </w:tc>
        <w:tc>
          <w:tcPr>
            <w:tcW w:w="112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1AA7B3" w14:textId="77777777" w:rsidR="00A4591D" w:rsidRDefault="00EE0996">
            <w:pPr>
              <w:keepNext/>
              <w:keepLines/>
              <w:spacing w:line="240" w:lineRule="auto"/>
            </w:pPr>
            <w:r>
              <w:rPr>
                <w:sz w:val="20"/>
                <w:szCs w:val="20"/>
              </w:rPr>
              <w:t>B</w:t>
            </w:r>
          </w:p>
        </w:tc>
      </w:tr>
      <w:tr w:rsidR="00A4591D" w14:paraId="0A432F5E" w14:textId="77777777">
        <w:tblPrEx>
          <w:tblCellMar>
            <w:top w:w="0" w:type="dxa"/>
            <w:bottom w:w="0" w:type="dxa"/>
          </w:tblCellMar>
        </w:tblPrEx>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E880C98" w14:textId="77777777" w:rsidR="00A4591D" w:rsidRDefault="00EE0996">
            <w:pPr>
              <w:keepLines/>
              <w:spacing w:line="240" w:lineRule="auto"/>
            </w:pPr>
            <w:r>
              <w:rPr>
                <w:sz w:val="20"/>
                <w:szCs w:val="20"/>
              </w:rPr>
              <w:t>Tareas periódicas</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457E948" w14:textId="77777777" w:rsidR="00A4591D" w:rsidRDefault="00EE0996">
            <w:pPr>
              <w:keepLines/>
              <w:spacing w:line="240" w:lineRule="auto"/>
            </w:pPr>
            <w:r>
              <w:rPr>
                <w:sz w:val="20"/>
                <w:szCs w:val="20"/>
              </w:rPr>
              <w:t>Apache Airflow 3.3</w:t>
            </w:r>
          </w:p>
        </w:tc>
        <w:tc>
          <w:tcPr>
            <w:tcW w:w="449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B9D1C44" w14:textId="77777777" w:rsidR="00A4591D" w:rsidRDefault="00EE0996">
            <w:pPr>
              <w:keepLines/>
              <w:spacing w:line="240" w:lineRule="auto"/>
            </w:pPr>
            <w:r>
              <w:rPr>
                <w:sz w:val="20"/>
                <w:szCs w:val="20"/>
              </w:rPr>
              <w:t>Retención de datos, reporte diario y análisis de falsos positivos</w:t>
            </w:r>
          </w:p>
        </w:tc>
        <w:tc>
          <w:tcPr>
            <w:tcW w:w="112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5521D85" w14:textId="77777777" w:rsidR="00A4591D" w:rsidRDefault="00EE0996">
            <w:pPr>
              <w:keepLines/>
              <w:spacing w:line="240" w:lineRule="auto"/>
            </w:pPr>
            <w:r>
              <w:rPr>
                <w:sz w:val="20"/>
                <w:szCs w:val="20"/>
              </w:rPr>
              <w:t>A</w:t>
            </w:r>
          </w:p>
        </w:tc>
      </w:tr>
    </w:tbl>
    <w:p w14:paraId="4E7CD787" w14:textId="77777777" w:rsidR="00A4591D" w:rsidRDefault="00A4591D">
      <w:pPr>
        <w:spacing w:after="120"/>
      </w:pPr>
    </w:p>
    <w:p w14:paraId="26654098" w14:textId="77777777" w:rsidR="00A4591D" w:rsidRDefault="00EE0996">
      <w:pPr>
        <w:pStyle w:val="Ttulo2"/>
        <w:keepNext/>
        <w:keepLines/>
      </w:pPr>
      <w:bookmarkStart w:id="14" w:name="_Toc242022834"/>
      <w:r>
        <w:t>Distribución por nodos y red</w:t>
      </w:r>
      <w:bookmarkEnd w:id="14"/>
    </w:p>
    <w:p w14:paraId="156BC5F0" w14:textId="77777777" w:rsidR="00A4591D" w:rsidRDefault="00EE0996">
      <w:pPr>
        <w:ind w:firstLine="720"/>
      </w:pPr>
      <w:r>
        <w:t>El enunciado propone una distribución de referencia en nodos: el nodo A con Kafka, Airflow, PostgreSQL y Redis; el nodo B con los microservicios, Elasticsearch y Grafana; y los nodos C y D con los generadores de eventos. El proyecto respeta esa separación lógica, pero despliega los tres nodos en un solo servidor físico, porque es la opción adecuada para el presupuesto del cliente (ADR-01). Todos los contenedores comparten una red bridge de Docker y se encuentran por nombre de servicio. Hacia la red local so</w:t>
      </w:r>
      <w:r>
        <w:t xml:space="preserve">lo se publican los puertos de uso humano: 8080 (entrada de eventos), 3000 </w:t>
      </w:r>
      <w:r>
        <w:lastRenderedPageBreak/>
        <w:t>(Grafana), 8085 (Kafka UI) y 8090 (Airflow). Las bases de datos y el puerto externo de Kafka solo aceptan conexiones de la misma máquina (127.0.0.1), y los servicios internos no publican ningún puerto.</w:t>
      </w:r>
    </w:p>
    <w:p w14:paraId="62953CEF" w14:textId="77777777" w:rsidR="00A4591D" w:rsidRDefault="00EE0996">
      <w:pPr>
        <w:pStyle w:val="Ttulo2"/>
        <w:keepNext/>
        <w:keepLines/>
      </w:pPr>
      <w:bookmarkStart w:id="15" w:name="_Toc242022835"/>
      <w:r>
        <w:t>Contrato de eventos y topics</w:t>
      </w:r>
      <w:bookmarkEnd w:id="15"/>
    </w:p>
    <w:p w14:paraId="124F983C" w14:textId="77777777" w:rsidR="00A4591D" w:rsidRDefault="00EE0996">
      <w:pPr>
        <w:ind w:firstLine="720"/>
      </w:pPr>
      <w:r>
        <w:t>Todos los eventos comparten un sobre basado en el ejemplo del catedrático, con los bloques device, location, data y metadata, un identificador único y dos marcas de tiempo: cuándo ocurrió el evento y cuándo se envió. Se usan seis topics organizados por etapa del flujo (Tabla 2). Las notas de diseño del grupo consideraron un topic por tipo de sensor, pero se descartó porque el correlador necesita recibir en orden, y por un solo canal, los eventos de distintos tipos de un mismo sector; la separación se hizo p</w:t>
      </w:r>
      <w:r>
        <w:t>or etapa y por consumidor (ADR-09).</w:t>
      </w:r>
    </w:p>
    <w:p w14:paraId="128FEF7F" w14:textId="77777777" w:rsidR="00A4591D" w:rsidRDefault="00EE0996">
      <w:pPr>
        <w:keepNext/>
        <w:spacing w:before="240"/>
      </w:pPr>
      <w:r>
        <w:rPr>
          <w:b/>
          <w:bCs/>
        </w:rPr>
        <w:t>Tabla 2</w:t>
      </w:r>
    </w:p>
    <w:p w14:paraId="36E3895E" w14:textId="77777777" w:rsidR="00A4591D" w:rsidRDefault="00EE0996">
      <w:pPr>
        <w:keepNext/>
        <w:spacing w:after="60"/>
      </w:pPr>
      <w:r>
        <w:rPr>
          <w:i/>
          <w:iCs/>
        </w:rPr>
        <w:t>Topics de Kafka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310"/>
        <w:gridCol w:w="2246"/>
        <w:gridCol w:w="2996"/>
      </w:tblGrid>
      <w:tr w:rsidR="00A4591D" w14:paraId="4A81FCE7" w14:textId="77777777">
        <w:tblPrEx>
          <w:tblCellMar>
            <w:top w:w="0" w:type="dxa"/>
            <w:bottom w:w="0" w:type="dxa"/>
          </w:tblCellMar>
        </w:tblPrEx>
        <w:trPr>
          <w:cantSplit/>
          <w:tblHeader/>
        </w:trPr>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219B7C2" w14:textId="77777777" w:rsidR="00A4591D" w:rsidRDefault="00EE0996">
            <w:pPr>
              <w:keepNext/>
              <w:keepLines/>
              <w:spacing w:line="240" w:lineRule="auto"/>
            </w:pPr>
            <w:r>
              <w:rPr>
                <w:b/>
                <w:bCs/>
                <w:sz w:val="20"/>
                <w:szCs w:val="20"/>
              </w:rPr>
              <w:t>Topic</w:t>
            </w:r>
          </w:p>
        </w:tc>
        <w:tc>
          <w:tcPr>
            <w:tcW w:w="131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FAB7ACC" w14:textId="77777777" w:rsidR="00A4591D" w:rsidRDefault="00EE0996">
            <w:pPr>
              <w:keepNext/>
              <w:keepLines/>
              <w:spacing w:line="240" w:lineRule="auto"/>
            </w:pPr>
            <w:r>
              <w:rPr>
                <w:b/>
                <w:bCs/>
                <w:sz w:val="20"/>
                <w:szCs w:val="20"/>
              </w:rPr>
              <w:t>Particiones</w:t>
            </w:r>
          </w:p>
        </w:tc>
        <w:tc>
          <w:tcPr>
            <w:tcW w:w="224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092BE79" w14:textId="77777777" w:rsidR="00A4591D" w:rsidRDefault="00EE0996">
            <w:pPr>
              <w:keepNext/>
              <w:keepLines/>
              <w:spacing w:line="240" w:lineRule="auto"/>
            </w:pPr>
            <w:r>
              <w:rPr>
                <w:b/>
                <w:bCs/>
                <w:sz w:val="20"/>
                <w:szCs w:val="20"/>
              </w:rPr>
              <w:t>Productor</w:t>
            </w:r>
          </w:p>
        </w:tc>
        <w:tc>
          <w:tcPr>
            <w:tcW w:w="299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8A2040C" w14:textId="77777777" w:rsidR="00A4591D" w:rsidRDefault="00EE0996">
            <w:pPr>
              <w:keepNext/>
              <w:keepLines/>
              <w:spacing w:line="240" w:lineRule="auto"/>
            </w:pPr>
            <w:r>
              <w:rPr>
                <w:b/>
                <w:bCs/>
                <w:sz w:val="20"/>
                <w:szCs w:val="20"/>
              </w:rPr>
              <w:t>Consumidor</w:t>
            </w:r>
          </w:p>
        </w:tc>
      </w:tr>
      <w:tr w:rsidR="00A4591D" w14:paraId="6D12590B"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CFFAC3" w14:textId="77777777" w:rsidR="00A4591D" w:rsidRDefault="00EE0996">
            <w:pPr>
              <w:keepNext/>
              <w:keepLines/>
              <w:spacing w:line="240" w:lineRule="auto"/>
            </w:pPr>
            <w:r>
              <w:rPr>
                <w:sz w:val="20"/>
                <w:szCs w:val="20"/>
              </w:rPr>
              <w:t>events.standardized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D40AAC" w14:textId="77777777" w:rsidR="00A4591D" w:rsidRDefault="00EE0996">
            <w:pPr>
              <w:keepNext/>
              <w:keepLines/>
              <w:spacing w:line="240" w:lineRule="auto"/>
            </w:pPr>
            <w:r>
              <w:rPr>
                <w:sz w:val="20"/>
                <w:szCs w:val="20"/>
              </w:rPr>
              <w:t>3 (clave = sector)</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AA1776" w14:textId="77777777" w:rsidR="00A4591D" w:rsidRDefault="00EE0996">
            <w:pPr>
              <w:keepNext/>
              <w:keepLines/>
              <w:spacing w:line="240" w:lineRule="auto"/>
            </w:pPr>
            <w:r>
              <w:rPr>
                <w:sz w:val="20"/>
                <w:szCs w:val="20"/>
              </w:rPr>
              <w:t>Ingestores</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5305CC" w14:textId="77777777" w:rsidR="00A4591D" w:rsidRDefault="00EE0996">
            <w:pPr>
              <w:keepNext/>
              <w:keepLines/>
              <w:spacing w:line="240" w:lineRule="auto"/>
            </w:pPr>
            <w:r>
              <w:rPr>
                <w:sz w:val="20"/>
                <w:szCs w:val="20"/>
              </w:rPr>
              <w:t>Correlador</w:t>
            </w:r>
          </w:p>
        </w:tc>
      </w:tr>
      <w:tr w:rsidR="00A4591D" w14:paraId="5B8991FA"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EEF773" w14:textId="77777777" w:rsidR="00A4591D" w:rsidRDefault="00EE0996">
            <w:pPr>
              <w:keepNext/>
              <w:keepLines/>
              <w:spacing w:line="240" w:lineRule="auto"/>
            </w:pPr>
            <w:r>
              <w:rPr>
                <w:sz w:val="20"/>
                <w:szCs w:val="20"/>
              </w:rPr>
              <w:t>events.invalid</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97EBBE" w14:textId="77777777" w:rsidR="00A4591D" w:rsidRDefault="00EE0996">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3BA055" w14:textId="77777777" w:rsidR="00A4591D" w:rsidRDefault="00EE0996">
            <w:pPr>
              <w:keepNext/>
              <w:keepLines/>
              <w:spacing w:line="240" w:lineRule="auto"/>
            </w:pPr>
            <w:r>
              <w:rPr>
                <w:sz w:val="20"/>
                <w:szCs w:val="20"/>
              </w:rPr>
              <w:t>Ingestores</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829B39" w14:textId="77777777" w:rsidR="00A4591D" w:rsidRDefault="00EE0996">
            <w:pPr>
              <w:keepNext/>
              <w:keepLines/>
              <w:spacing w:line="240" w:lineRule="auto"/>
            </w:pPr>
            <w:r>
              <w:rPr>
                <w:sz w:val="20"/>
                <w:szCs w:val="20"/>
              </w:rPr>
              <w:t>Despachador (tabla invalid_events)</w:t>
            </w:r>
          </w:p>
        </w:tc>
      </w:tr>
      <w:tr w:rsidR="00A4591D" w14:paraId="1DE4E79B"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B20D78" w14:textId="77777777" w:rsidR="00A4591D" w:rsidRDefault="00EE0996">
            <w:pPr>
              <w:keepNext/>
              <w:keepLines/>
              <w:spacing w:line="240" w:lineRule="auto"/>
            </w:pPr>
            <w:r>
              <w:rPr>
                <w:sz w:val="20"/>
                <w:szCs w:val="20"/>
              </w:rPr>
              <w:t>correlated.alerts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B92C8" w14:textId="77777777" w:rsidR="00A4591D" w:rsidRDefault="00EE0996">
            <w:pPr>
              <w:keepNext/>
              <w:keepLines/>
              <w:spacing w:line="240" w:lineRule="auto"/>
            </w:pPr>
            <w:r>
              <w:rPr>
                <w:sz w:val="20"/>
                <w:szCs w:val="20"/>
              </w:rPr>
              <w:t>3</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FAC27E" w14:textId="77777777" w:rsidR="00A4591D" w:rsidRDefault="00EE0996">
            <w:pPr>
              <w:keepNext/>
              <w:keepLines/>
              <w:spacing w:line="240" w:lineRule="auto"/>
            </w:pPr>
            <w:r>
              <w:rPr>
                <w:sz w:val="20"/>
                <w:szCs w:val="20"/>
              </w:rPr>
              <w:t>Correlador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452B0" w14:textId="77777777" w:rsidR="00A4591D" w:rsidRDefault="00EE0996">
            <w:pPr>
              <w:keepNext/>
              <w:keepLines/>
              <w:spacing w:line="240" w:lineRule="auto"/>
            </w:pPr>
            <w:r>
              <w:rPr>
                <w:sz w:val="20"/>
                <w:szCs w:val="20"/>
              </w:rPr>
              <w:t>Despachador</w:t>
            </w:r>
          </w:p>
        </w:tc>
      </w:tr>
      <w:tr w:rsidR="00A4591D" w14:paraId="5AE2095F"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95EB97" w14:textId="77777777" w:rsidR="00A4591D" w:rsidRDefault="00EE0996">
            <w:pPr>
              <w:keepNext/>
              <w:keepLines/>
              <w:spacing w:line="240" w:lineRule="auto"/>
            </w:pPr>
            <w:r>
              <w:rPr>
                <w:sz w:val="20"/>
                <w:szCs w:val="20"/>
              </w:rPr>
              <w:t>external.pnc</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7BF3BC" w14:textId="77777777" w:rsidR="00A4591D" w:rsidRDefault="00EE0996">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423681" w14:textId="77777777" w:rsidR="00A4591D" w:rsidRDefault="00EE0996">
            <w:pPr>
              <w:keepNext/>
              <w:keepLines/>
              <w:spacing w:line="240" w:lineRule="auto"/>
            </w:pPr>
            <w:r>
              <w:rPr>
                <w:sz w:val="20"/>
                <w:szCs w:val="20"/>
              </w:rPr>
              <w:t>Despachador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31F072" w14:textId="77777777" w:rsidR="00A4591D" w:rsidRDefault="00EE0996">
            <w:pPr>
              <w:keepNext/>
              <w:keepLines/>
              <w:spacing w:line="240" w:lineRule="auto"/>
            </w:pPr>
            <w:r>
              <w:rPr>
                <w:sz w:val="20"/>
                <w:szCs w:val="20"/>
              </w:rPr>
              <w:t>PNC</w:t>
            </w:r>
          </w:p>
        </w:tc>
      </w:tr>
      <w:tr w:rsidR="00A4591D" w14:paraId="3A304F80" w14:textId="77777777">
        <w:tblPrEx>
          <w:tblCellMar>
            <w:top w:w="0" w:type="dxa"/>
            <w:bottom w:w="0" w:type="dxa"/>
          </w:tblCellMar>
        </w:tblPrEx>
        <w:trPr>
          <w:cantSplit/>
        </w:trPr>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8E780D" w14:textId="77777777" w:rsidR="00A4591D" w:rsidRDefault="00EE0996">
            <w:pPr>
              <w:keepNext/>
              <w:keepLines/>
              <w:spacing w:line="240" w:lineRule="auto"/>
            </w:pPr>
            <w:r>
              <w:rPr>
                <w:sz w:val="20"/>
                <w:szCs w:val="20"/>
              </w:rPr>
              <w:t>external.bomberos</w:t>
            </w:r>
          </w:p>
        </w:tc>
        <w:tc>
          <w:tcPr>
            <w:tcW w:w="13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04BD5" w14:textId="77777777" w:rsidR="00A4591D" w:rsidRDefault="00EE0996">
            <w:pPr>
              <w:keepNext/>
              <w:keepLines/>
              <w:spacing w:line="240" w:lineRule="auto"/>
            </w:pPr>
            <w:r>
              <w:rPr>
                <w:sz w:val="20"/>
                <w:szCs w:val="20"/>
              </w:rPr>
              <w:t>1</w:t>
            </w:r>
          </w:p>
        </w:tc>
        <w:tc>
          <w:tcPr>
            <w:tcW w:w="224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8A24A9" w14:textId="77777777" w:rsidR="00A4591D" w:rsidRDefault="00EE0996">
            <w:pPr>
              <w:keepNext/>
              <w:keepLines/>
              <w:spacing w:line="240" w:lineRule="auto"/>
            </w:pPr>
            <w:r>
              <w:rPr>
                <w:sz w:val="20"/>
                <w:szCs w:val="20"/>
              </w:rPr>
              <w:t>Despachador</w:t>
            </w:r>
          </w:p>
        </w:tc>
        <w:tc>
          <w:tcPr>
            <w:tcW w:w="299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AD5204" w14:textId="77777777" w:rsidR="00A4591D" w:rsidRDefault="00EE0996">
            <w:pPr>
              <w:keepNext/>
              <w:keepLines/>
              <w:spacing w:line="240" w:lineRule="auto"/>
            </w:pPr>
            <w:r>
              <w:rPr>
                <w:sz w:val="20"/>
                <w:szCs w:val="20"/>
              </w:rPr>
              <w:t>Bomberos</w:t>
            </w:r>
          </w:p>
        </w:tc>
      </w:tr>
      <w:tr w:rsidR="00A4591D" w14:paraId="161360B6" w14:textId="77777777">
        <w:tblPrEx>
          <w:tblCellMar>
            <w:top w:w="0" w:type="dxa"/>
            <w:bottom w:w="0" w:type="dxa"/>
          </w:tblCellMar>
        </w:tblPrEx>
        <w:trPr>
          <w:cantSplit/>
        </w:trPr>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A66B87D" w14:textId="77777777" w:rsidR="00A4591D" w:rsidRDefault="00EE0996">
            <w:pPr>
              <w:keepLines/>
              <w:spacing w:line="240" w:lineRule="auto"/>
            </w:pPr>
            <w:r>
              <w:rPr>
                <w:sz w:val="20"/>
                <w:szCs w:val="20"/>
              </w:rPr>
              <w:t>external.conred</w:t>
            </w:r>
          </w:p>
        </w:tc>
        <w:tc>
          <w:tcPr>
            <w:tcW w:w="131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1C08F32" w14:textId="77777777" w:rsidR="00A4591D" w:rsidRDefault="00EE0996">
            <w:pPr>
              <w:keepLines/>
              <w:spacing w:line="240" w:lineRule="auto"/>
            </w:pPr>
            <w:r>
              <w:rPr>
                <w:sz w:val="20"/>
                <w:szCs w:val="20"/>
              </w:rPr>
              <w:t>1</w:t>
            </w:r>
          </w:p>
        </w:tc>
        <w:tc>
          <w:tcPr>
            <w:tcW w:w="224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3422756" w14:textId="77777777" w:rsidR="00A4591D" w:rsidRDefault="00EE0996">
            <w:pPr>
              <w:keepLines/>
              <w:spacing w:line="240" w:lineRule="auto"/>
            </w:pPr>
            <w:r>
              <w:rPr>
                <w:sz w:val="20"/>
                <w:szCs w:val="20"/>
              </w:rPr>
              <w:t>Despachador</w:t>
            </w:r>
          </w:p>
        </w:tc>
        <w:tc>
          <w:tcPr>
            <w:tcW w:w="299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BEBF499" w14:textId="77777777" w:rsidR="00A4591D" w:rsidRDefault="00EE0996">
            <w:pPr>
              <w:keepLines/>
              <w:spacing w:line="240" w:lineRule="auto"/>
            </w:pPr>
            <w:r>
              <w:rPr>
                <w:sz w:val="20"/>
                <w:szCs w:val="20"/>
              </w:rPr>
              <w:t>CONRED</w:t>
            </w:r>
          </w:p>
        </w:tc>
      </w:tr>
    </w:tbl>
    <w:p w14:paraId="0071D267" w14:textId="77777777" w:rsidR="00A4591D" w:rsidRDefault="00A4591D">
      <w:pPr>
        <w:spacing w:after="120"/>
      </w:pPr>
    </w:p>
    <w:p w14:paraId="29A17A4F" w14:textId="77777777" w:rsidR="00A4591D" w:rsidRDefault="00EE0996">
      <w:pPr>
        <w:pStyle w:val="Ttulo1"/>
        <w:keepNext/>
        <w:keepLines/>
      </w:pPr>
      <w:bookmarkStart w:id="16" w:name="_Toc242022836"/>
      <w:r>
        <w:t>Justificación técnica</w:t>
      </w:r>
      <w:bookmarkEnd w:id="16"/>
    </w:p>
    <w:p w14:paraId="32DDE7B7" w14:textId="77777777" w:rsidR="00A4591D" w:rsidRDefault="00EE0996">
      <w:pPr>
        <w:ind w:firstLine="720"/>
      </w:pPr>
      <w:r>
        <w:t>Las decisiones de arquitectura se resumen en la Tabla 3 y se desarrollan en el Anexo A, cada una con su contexto, alternativas, consecuencias, impacto en el negocio y evidencia medida.</w:t>
      </w:r>
    </w:p>
    <w:p w14:paraId="060F339C" w14:textId="77777777" w:rsidR="00A4591D" w:rsidRDefault="00EE0996">
      <w:pPr>
        <w:keepNext/>
        <w:spacing w:before="240"/>
      </w:pPr>
      <w:r>
        <w:rPr>
          <w:b/>
          <w:bCs/>
        </w:rPr>
        <w:lastRenderedPageBreak/>
        <w:t>Tabla 3</w:t>
      </w:r>
    </w:p>
    <w:p w14:paraId="103B9485" w14:textId="77777777" w:rsidR="00A4591D" w:rsidRDefault="00EE0996">
      <w:pPr>
        <w:keepNext/>
        <w:spacing w:after="60"/>
      </w:pPr>
      <w:r>
        <w:rPr>
          <w:i/>
          <w:iCs/>
        </w:rPr>
        <w:t>Resumen de las decisiones de arquitectura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3463"/>
        <w:gridCol w:w="4867"/>
      </w:tblGrid>
      <w:tr w:rsidR="00A4591D" w14:paraId="19913EA7" w14:textId="77777777">
        <w:tblPrEx>
          <w:tblCellMar>
            <w:top w:w="0" w:type="dxa"/>
            <w:bottom w:w="0" w:type="dxa"/>
          </w:tblCellMar>
        </w:tblPrEx>
        <w:trPr>
          <w:cantSplit/>
          <w:tblHeader/>
        </w:trPr>
        <w:tc>
          <w:tcPr>
            <w:tcW w:w="103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8BD6DEC" w14:textId="77777777" w:rsidR="00A4591D" w:rsidRDefault="00EE0996">
            <w:pPr>
              <w:keepNext/>
              <w:keepLines/>
              <w:spacing w:line="240" w:lineRule="auto"/>
            </w:pPr>
            <w:r>
              <w:rPr>
                <w:b/>
                <w:bCs/>
                <w:sz w:val="20"/>
                <w:szCs w:val="20"/>
              </w:rPr>
              <w:t>ADR</w:t>
            </w:r>
          </w:p>
        </w:tc>
        <w:tc>
          <w:tcPr>
            <w:tcW w:w="346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62ED062" w14:textId="77777777" w:rsidR="00A4591D" w:rsidRDefault="00EE0996">
            <w:pPr>
              <w:keepNext/>
              <w:keepLines/>
              <w:spacing w:line="240" w:lineRule="auto"/>
            </w:pPr>
            <w:r>
              <w:rPr>
                <w:b/>
                <w:bCs/>
                <w:sz w:val="20"/>
                <w:szCs w:val="20"/>
              </w:rPr>
              <w:t>Decisión</w:t>
            </w:r>
          </w:p>
        </w:tc>
        <w:tc>
          <w:tcPr>
            <w:tcW w:w="486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CFD396E" w14:textId="77777777" w:rsidR="00A4591D" w:rsidRDefault="00EE0996">
            <w:pPr>
              <w:keepNext/>
              <w:keepLines/>
              <w:spacing w:line="240" w:lineRule="auto"/>
            </w:pPr>
            <w:r>
              <w:rPr>
                <w:b/>
                <w:bCs/>
                <w:sz w:val="20"/>
                <w:szCs w:val="20"/>
              </w:rPr>
              <w:t>Razón principal</w:t>
            </w:r>
          </w:p>
        </w:tc>
      </w:tr>
      <w:tr w:rsidR="00A4591D" w14:paraId="414ED65A"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1D52B9" w14:textId="77777777" w:rsidR="00A4591D" w:rsidRDefault="00EE0996">
            <w:pPr>
              <w:keepNext/>
              <w:keepLines/>
              <w:spacing w:line="240" w:lineRule="auto"/>
            </w:pPr>
            <w:r>
              <w:rPr>
                <w:sz w:val="20"/>
                <w:szCs w:val="20"/>
              </w:rPr>
              <w:t>ADR-01</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FB7D0B" w14:textId="77777777" w:rsidR="00A4591D" w:rsidRDefault="00EE0996">
            <w:pPr>
              <w:keepNext/>
              <w:keepLines/>
              <w:spacing w:line="240" w:lineRule="auto"/>
            </w:pPr>
            <w:r>
              <w:rPr>
                <w:sz w:val="20"/>
                <w:szCs w:val="20"/>
              </w:rPr>
              <w:t>On-premise en un solo servidor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F8CFF7" w14:textId="77777777" w:rsidR="00A4591D" w:rsidRDefault="00EE0996">
            <w:pPr>
              <w:keepNext/>
              <w:keepLines/>
              <w:spacing w:line="240" w:lineRule="auto"/>
            </w:pPr>
            <w:r>
              <w:rPr>
                <w:sz w:val="20"/>
                <w:szCs w:val="20"/>
              </w:rPr>
              <w:t>Costo bajo y fijo (inversión estimada de Q28 000 a Q45 000 frente a unos Q84 000 a Q120 000 al año en la nube), datos bajo control municipal y latencia sin depender del internet</w:t>
            </w:r>
          </w:p>
        </w:tc>
      </w:tr>
      <w:tr w:rsidR="00A4591D" w14:paraId="6D0EE2C4"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20734" w14:textId="77777777" w:rsidR="00A4591D" w:rsidRDefault="00EE0996">
            <w:pPr>
              <w:keepNext/>
              <w:keepLines/>
              <w:spacing w:line="240" w:lineRule="auto"/>
            </w:pPr>
            <w:r>
              <w:rPr>
                <w:sz w:val="20"/>
                <w:szCs w:val="20"/>
              </w:rPr>
              <w:t>ADR-02</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5B0B76" w14:textId="77777777" w:rsidR="00A4591D" w:rsidRDefault="00EE0996">
            <w:pPr>
              <w:keepNext/>
              <w:keepLines/>
              <w:spacing w:line="240" w:lineRule="auto"/>
            </w:pPr>
            <w:r>
              <w:rPr>
                <w:sz w:val="20"/>
                <w:szCs w:val="20"/>
              </w:rPr>
              <w:t>Apache Kafka</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D3A933" w14:textId="77777777" w:rsidR="00A4591D" w:rsidRDefault="00EE0996">
            <w:pPr>
              <w:keepNext/>
              <w:keepLines/>
              <w:spacing w:line="240" w:lineRule="auto"/>
            </w:pPr>
            <w:r>
              <w:rPr>
                <w:sz w:val="20"/>
                <w:szCs w:val="20"/>
              </w:rPr>
              <w:t>Conserva y ordena los eventos; si un consumidor se cae, no se pierden</w:t>
            </w:r>
          </w:p>
        </w:tc>
      </w:tr>
      <w:tr w:rsidR="00A4591D" w14:paraId="393FB937"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1E5FDA" w14:textId="77777777" w:rsidR="00A4591D" w:rsidRDefault="00EE0996">
            <w:pPr>
              <w:keepNext/>
              <w:keepLines/>
              <w:spacing w:line="240" w:lineRule="auto"/>
            </w:pPr>
            <w:r>
              <w:rPr>
                <w:sz w:val="20"/>
                <w:szCs w:val="20"/>
              </w:rPr>
              <w:t>ADR-03</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5028B3" w14:textId="77777777" w:rsidR="00A4591D" w:rsidRDefault="00EE0996">
            <w:pPr>
              <w:keepNext/>
              <w:keepLines/>
              <w:spacing w:line="240" w:lineRule="auto"/>
            </w:pPr>
            <w:r>
              <w:rPr>
                <w:sz w:val="20"/>
                <w:szCs w:val="20"/>
              </w:rPr>
              <w:t>PostgreSQL, Redis y Elasticsearch</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365AA1" w14:textId="77777777" w:rsidR="00A4591D" w:rsidRDefault="00EE0996">
            <w:pPr>
              <w:keepNext/>
              <w:keepLines/>
              <w:spacing w:line="240" w:lineRule="auto"/>
            </w:pPr>
            <w:r>
              <w:rPr>
                <w:sz w:val="20"/>
                <w:szCs w:val="20"/>
              </w:rPr>
              <w:t>Relacional para auditoría; memoria rápida para correlacionar; búsqueda solo para el histórico</w:t>
            </w:r>
          </w:p>
        </w:tc>
      </w:tr>
      <w:tr w:rsidR="00A4591D" w14:paraId="04367EBF"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B14DF1" w14:textId="77777777" w:rsidR="00A4591D" w:rsidRDefault="00EE0996">
            <w:pPr>
              <w:keepNext/>
              <w:keepLines/>
              <w:spacing w:line="240" w:lineRule="auto"/>
            </w:pPr>
            <w:r>
              <w:rPr>
                <w:sz w:val="20"/>
                <w:szCs w:val="20"/>
              </w:rPr>
              <w:t>ADR-04</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080406" w14:textId="77777777" w:rsidR="00A4591D" w:rsidRDefault="00EE0996">
            <w:pPr>
              <w:keepNext/>
              <w:keepLines/>
              <w:spacing w:line="240" w:lineRule="auto"/>
            </w:pPr>
            <w:r>
              <w:rPr>
                <w:sz w:val="20"/>
                <w:szCs w:val="20"/>
              </w:rPr>
              <w:t>Airflow standalone</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8F1C1D" w14:textId="77777777" w:rsidR="00A4591D" w:rsidRDefault="00EE0996">
            <w:pPr>
              <w:keepNext/>
              <w:keepLines/>
              <w:spacing w:line="240" w:lineRule="auto"/>
            </w:pPr>
            <w:r>
              <w:rPr>
                <w:sz w:val="20"/>
                <w:szCs w:val="20"/>
              </w:rPr>
              <w:t>Historial y ejecución manual de las tareas, aunque a esta escala no se justifica por carga</w:t>
            </w:r>
          </w:p>
        </w:tc>
      </w:tr>
      <w:tr w:rsidR="00A4591D" w14:paraId="1C1B6A7B"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A922AE" w14:textId="77777777" w:rsidR="00A4591D" w:rsidRDefault="00EE0996">
            <w:pPr>
              <w:keepNext/>
              <w:keepLines/>
              <w:spacing w:line="240" w:lineRule="auto"/>
            </w:pPr>
            <w:r>
              <w:rPr>
                <w:sz w:val="20"/>
                <w:szCs w:val="20"/>
              </w:rPr>
              <w:t>ADR-05</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43704" w14:textId="77777777" w:rsidR="00A4591D" w:rsidRDefault="00EE0996">
            <w:pPr>
              <w:keepNext/>
              <w:keepLines/>
              <w:spacing w:line="240" w:lineRule="auto"/>
            </w:pPr>
            <w:r>
              <w:rPr>
                <w:sz w:val="20"/>
                <w:szCs w:val="20"/>
              </w:rPr>
              <w:t>Docker Compose sin Kubernetes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DF6B12" w14:textId="77777777" w:rsidR="00A4591D" w:rsidRDefault="00EE0996">
            <w:pPr>
              <w:keepNext/>
              <w:keepLines/>
              <w:spacing w:line="240" w:lineRule="auto"/>
            </w:pPr>
            <w:r>
              <w:rPr>
                <w:sz w:val="20"/>
                <w:szCs w:val="20"/>
              </w:rPr>
              <w:t>En un solo servidor Kubernetes no aporta alta disponibilidad y sí complejidad</w:t>
            </w:r>
          </w:p>
        </w:tc>
      </w:tr>
      <w:tr w:rsidR="00A4591D" w14:paraId="0000E777"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D0BB76" w14:textId="77777777" w:rsidR="00A4591D" w:rsidRDefault="00EE0996">
            <w:pPr>
              <w:keepNext/>
              <w:keepLines/>
              <w:spacing w:line="240" w:lineRule="auto"/>
            </w:pPr>
            <w:r>
              <w:rPr>
                <w:sz w:val="20"/>
                <w:szCs w:val="20"/>
              </w:rPr>
              <w:t>ADR-06</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B48258" w14:textId="77777777" w:rsidR="00A4591D" w:rsidRDefault="00EE0996">
            <w:pPr>
              <w:keepNext/>
              <w:keepLines/>
              <w:spacing w:line="240" w:lineRule="auto"/>
            </w:pPr>
            <w:r>
              <w:rPr>
                <w:sz w:val="20"/>
                <w:szCs w:val="20"/>
              </w:rPr>
              <w:t>Al menos una vez + deduplicación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F95A10" w14:textId="77777777" w:rsidR="00A4591D" w:rsidRDefault="00EE0996">
            <w:pPr>
              <w:keepNext/>
              <w:keepLines/>
              <w:spacing w:line="240" w:lineRule="auto"/>
            </w:pPr>
            <w:r>
              <w:rPr>
                <w:sz w:val="20"/>
                <w:szCs w:val="20"/>
              </w:rPr>
              <w:t>Cero pérdidas ante caídas de componentes distintos de Kafka</w:t>
            </w:r>
          </w:p>
        </w:tc>
      </w:tr>
      <w:tr w:rsidR="00A4591D" w14:paraId="2F524710"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BC76EE" w14:textId="77777777" w:rsidR="00A4591D" w:rsidRDefault="00EE0996">
            <w:pPr>
              <w:keepNext/>
              <w:keepLines/>
              <w:spacing w:line="240" w:lineRule="auto"/>
            </w:pPr>
            <w:r>
              <w:rPr>
                <w:sz w:val="20"/>
                <w:szCs w:val="20"/>
              </w:rPr>
              <w:t>ADR-07</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2B52DF" w14:textId="77777777" w:rsidR="00A4591D" w:rsidRDefault="00EE0996">
            <w:pPr>
              <w:keepNext/>
              <w:keepLines/>
              <w:spacing w:line="240" w:lineRule="auto"/>
            </w:pPr>
            <w:r>
              <w:rPr>
                <w:sz w:val="20"/>
                <w:szCs w:val="20"/>
              </w:rPr>
              <w:t>HMAC de placas y retención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6DE12" w14:textId="77777777" w:rsidR="00A4591D" w:rsidRDefault="00EE0996">
            <w:pPr>
              <w:keepNext/>
              <w:keepLines/>
              <w:spacing w:line="240" w:lineRule="auto"/>
            </w:pPr>
            <w:r>
              <w:rPr>
                <w:sz w:val="20"/>
                <w:szCs w:val="20"/>
              </w:rPr>
              <w:t>Una fuga no revela placas; datos borrados a los 30 días</w:t>
            </w:r>
          </w:p>
        </w:tc>
      </w:tr>
      <w:tr w:rsidR="00A4591D" w14:paraId="0340EDFD"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7CF839" w14:textId="77777777" w:rsidR="00A4591D" w:rsidRDefault="00EE0996">
            <w:pPr>
              <w:keepNext/>
              <w:keepLines/>
              <w:spacing w:line="240" w:lineRule="auto"/>
            </w:pPr>
            <w:r>
              <w:rPr>
                <w:sz w:val="20"/>
                <w:szCs w:val="20"/>
              </w:rPr>
              <w:t>ADR-08</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4B5A28" w14:textId="77777777" w:rsidR="00A4591D" w:rsidRDefault="00EE0996">
            <w:pPr>
              <w:keepNext/>
              <w:keepLines/>
              <w:spacing w:line="240" w:lineRule="auto"/>
            </w:pPr>
            <w:r>
              <w:rPr>
                <w:sz w:val="20"/>
                <w:szCs w:val="20"/>
              </w:rPr>
              <w:t>SLOs: p95 &lt; 2 s, &lt; 2 % inválidos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CE73E5" w14:textId="77777777" w:rsidR="00A4591D" w:rsidRDefault="00EE0996">
            <w:pPr>
              <w:keepNext/>
              <w:keepLines/>
              <w:spacing w:line="240" w:lineRule="auto"/>
            </w:pPr>
            <w:r>
              <w:rPr>
                <w:sz w:val="20"/>
                <w:szCs w:val="20"/>
              </w:rPr>
              <w:t>Incumplimientos registrados y visibles, no solo dashboards</w:t>
            </w:r>
          </w:p>
        </w:tc>
      </w:tr>
      <w:tr w:rsidR="00A4591D" w14:paraId="0C40299B"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F6B58F" w14:textId="77777777" w:rsidR="00A4591D" w:rsidRDefault="00EE0996">
            <w:pPr>
              <w:keepNext/>
              <w:keepLines/>
              <w:spacing w:line="240" w:lineRule="auto"/>
            </w:pPr>
            <w:r>
              <w:rPr>
                <w:sz w:val="20"/>
                <w:szCs w:val="20"/>
              </w:rPr>
              <w:t>ADR-09</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A02710" w14:textId="77777777" w:rsidR="00A4591D" w:rsidRDefault="00EE0996">
            <w:pPr>
              <w:keepNext/>
              <w:keepLines/>
              <w:spacing w:line="240" w:lineRule="auto"/>
            </w:pPr>
            <w:r>
              <w:rPr>
                <w:sz w:val="20"/>
                <w:szCs w:val="20"/>
              </w:rPr>
              <w:t>Topics por etapa, clave = sector</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0761CF" w14:textId="77777777" w:rsidR="00A4591D" w:rsidRDefault="00EE0996">
            <w:pPr>
              <w:keepNext/>
              <w:keepLines/>
              <w:spacing w:line="240" w:lineRule="auto"/>
            </w:pPr>
            <w:r>
              <w:rPr>
                <w:sz w:val="20"/>
                <w:szCs w:val="20"/>
              </w:rPr>
              <w:t>Orden por sector para la correlación</w:t>
            </w:r>
          </w:p>
        </w:tc>
      </w:tr>
      <w:tr w:rsidR="00A4591D" w14:paraId="11EB7EA7"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88C5E6" w14:textId="77777777" w:rsidR="00A4591D" w:rsidRDefault="00EE0996">
            <w:pPr>
              <w:keepNext/>
              <w:keepLines/>
              <w:spacing w:line="240" w:lineRule="auto"/>
            </w:pPr>
            <w:r>
              <w:rPr>
                <w:sz w:val="20"/>
                <w:szCs w:val="20"/>
              </w:rPr>
              <w:t>ADR-10</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1CD0EF" w14:textId="77777777" w:rsidR="00A4591D" w:rsidRDefault="00EE0996">
            <w:pPr>
              <w:keepNext/>
              <w:keepLines/>
              <w:spacing w:line="240" w:lineRule="auto"/>
            </w:pPr>
            <w:r>
              <w:rPr>
                <w:sz w:val="20"/>
                <w:szCs w:val="20"/>
              </w:rPr>
              <w:t>Reglas determinísticas</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884C80" w14:textId="77777777" w:rsidR="00A4591D" w:rsidRDefault="00EE0996">
            <w:pPr>
              <w:keepNext/>
              <w:keepLines/>
              <w:spacing w:line="240" w:lineRule="auto"/>
            </w:pPr>
            <w:r>
              <w:rPr>
                <w:sz w:val="20"/>
                <w:szCs w:val="20"/>
              </w:rPr>
              <w:t>Explicables y auditables ante la dirección y el área legal</w:t>
            </w:r>
          </w:p>
        </w:tc>
      </w:tr>
      <w:tr w:rsidR="00A4591D" w14:paraId="692D501E" w14:textId="77777777">
        <w:tblPrEx>
          <w:tblCellMar>
            <w:top w:w="0" w:type="dxa"/>
            <w:bottom w:w="0" w:type="dxa"/>
          </w:tblCellMar>
        </w:tblPrEx>
        <w:trPr>
          <w:cantSplit/>
        </w:trPr>
        <w:tc>
          <w:tcPr>
            <w:tcW w:w="103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669055" w14:textId="77777777" w:rsidR="00A4591D" w:rsidRDefault="00EE0996">
            <w:pPr>
              <w:keepNext/>
              <w:keepLines/>
              <w:spacing w:line="240" w:lineRule="auto"/>
            </w:pPr>
            <w:r>
              <w:rPr>
                <w:sz w:val="20"/>
                <w:szCs w:val="20"/>
              </w:rPr>
              <w:t>ADR-11</w:t>
            </w:r>
          </w:p>
        </w:tc>
        <w:tc>
          <w:tcPr>
            <w:tcW w:w="346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BBC12F" w14:textId="77777777" w:rsidR="00A4591D" w:rsidRDefault="00EE0996">
            <w:pPr>
              <w:keepNext/>
              <w:keepLines/>
              <w:spacing w:line="240" w:lineRule="auto"/>
            </w:pPr>
            <w:r>
              <w:rPr>
                <w:sz w:val="20"/>
                <w:szCs w:val="20"/>
              </w:rPr>
              <w:t>Solo Python</w:t>
            </w:r>
          </w:p>
        </w:tc>
        <w:tc>
          <w:tcPr>
            <w:tcW w:w="486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EED34F" w14:textId="77777777" w:rsidR="00A4591D" w:rsidRDefault="00EE0996">
            <w:pPr>
              <w:keepNext/>
              <w:keepLines/>
              <w:spacing w:line="240" w:lineRule="auto"/>
            </w:pPr>
            <w:r>
              <w:rPr>
                <w:sz w:val="20"/>
                <w:szCs w:val="20"/>
              </w:rPr>
              <w:t>Todo el código es explicable por el grupo</w:t>
            </w:r>
          </w:p>
        </w:tc>
      </w:tr>
      <w:tr w:rsidR="00A4591D" w14:paraId="529E02D5" w14:textId="77777777">
        <w:tblPrEx>
          <w:tblCellMar>
            <w:top w:w="0" w:type="dxa"/>
            <w:bottom w:w="0" w:type="dxa"/>
          </w:tblCellMar>
        </w:tblPrEx>
        <w:trPr>
          <w:cantSplit/>
        </w:trPr>
        <w:tc>
          <w:tcPr>
            <w:tcW w:w="103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A67879D" w14:textId="77777777" w:rsidR="00A4591D" w:rsidRDefault="00EE0996">
            <w:pPr>
              <w:keepLines/>
              <w:spacing w:line="240" w:lineRule="auto"/>
            </w:pPr>
            <w:r>
              <w:rPr>
                <w:sz w:val="20"/>
                <w:szCs w:val="20"/>
              </w:rPr>
              <w:t>ADR-12</w:t>
            </w:r>
          </w:p>
        </w:tc>
        <w:tc>
          <w:tcPr>
            <w:tcW w:w="346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0CA370D" w14:textId="77777777" w:rsidR="00A4591D" w:rsidRDefault="00EE0996">
            <w:pPr>
              <w:keepLines/>
              <w:spacing w:line="240" w:lineRule="auto"/>
            </w:pPr>
            <w:r>
              <w:rPr>
                <w:sz w:val="20"/>
                <w:szCs w:val="20"/>
              </w:rPr>
              <w:t>JSON con schemaVersion</w:t>
            </w:r>
          </w:p>
        </w:tc>
        <w:tc>
          <w:tcPr>
            <w:tcW w:w="486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8AEBD39" w14:textId="77777777" w:rsidR="00A4591D" w:rsidRDefault="00EE0996">
            <w:pPr>
              <w:keepLines/>
              <w:spacing w:line="240" w:lineRule="auto"/>
            </w:pPr>
            <w:r>
              <w:rPr>
                <w:sz w:val="20"/>
                <w:szCs w:val="20"/>
              </w:rPr>
              <w:t>Legible y evolucionable sin servidores adicionales</w:t>
            </w:r>
          </w:p>
        </w:tc>
      </w:tr>
    </w:tbl>
    <w:p w14:paraId="12DF7807" w14:textId="77777777" w:rsidR="00A4591D" w:rsidRDefault="00A4591D">
      <w:pPr>
        <w:spacing w:after="120"/>
      </w:pPr>
    </w:p>
    <w:p w14:paraId="220C656F" w14:textId="77777777" w:rsidR="00A4591D" w:rsidRDefault="00EE0996">
      <w:pPr>
        <w:ind w:firstLine="720"/>
      </w:pPr>
      <w:r>
        <w:t>Un punto que suele cuestionarse es por qué se considera distribuido un sistema que corre en una sola máquina. La respuesta es que cada componente es un proceso independiente, en su propio contenedor, que solo se comunica con los demás por la red (HTTP, Kafka, protocolos de PostgreSQL y Redis). Ninguno comparte memoria ni archivos con otro. Si la municipalidad compra un segundo servidor, basta mover contenedores y cambiar direcciones de red, sin modificar el código (Merkel, 2014). La decisión de no usar Kube</w:t>
      </w:r>
      <w:r>
        <w:t>rnetes es consciente: en un solo nodo agrega un plano de control y muchos conceptos sin dar alta disponibilidad real (Burns et al., 2016).</w:t>
      </w:r>
    </w:p>
    <w:p w14:paraId="509C1257" w14:textId="77777777" w:rsidR="00A4591D" w:rsidRDefault="00EE0996">
      <w:pPr>
        <w:pStyle w:val="Ttulo1"/>
        <w:keepNext/>
        <w:keepLines/>
      </w:pPr>
      <w:bookmarkStart w:id="17" w:name="_Toc242022837"/>
      <w:r>
        <w:lastRenderedPageBreak/>
        <w:t>Simulación de sensores urbanos</w:t>
      </w:r>
      <w:bookmarkEnd w:id="17"/>
    </w:p>
    <w:p w14:paraId="0E78643B" w14:textId="77777777" w:rsidR="00A4591D" w:rsidRDefault="00EE0996">
      <w:pPr>
        <w:ind w:firstLine="720"/>
      </w:pPr>
      <w:r>
        <w:t>El simulador genera los cinco tipos de sensores con las tasas de la Tabla 4, con más tráfico vehicular en las horas pico (06:00 a 09:00 y 17:00 a 20:00) y más pánicos y disparos de noche (19:00 a 02:00). Cada sector recibe eventos según un peso proporcional a su población y los eventos se dispersan dentro de un radio alrededor del centro del sector, para que el mapa de calor sea realista. Entre 1 % y 2 % de los eventos se dañan a propósito (placa en claro, sector inexistente, hora futura y otros) para proba</w:t>
      </w:r>
      <w:r>
        <w:t>r la validación. Las placas son sintéticas con formato guatemalteco y la cámara solo envía su HMAC y una versión parcial.</w:t>
      </w:r>
    </w:p>
    <w:p w14:paraId="3BA9EFFE" w14:textId="77777777" w:rsidR="00A4591D" w:rsidRDefault="00EE0996">
      <w:pPr>
        <w:keepNext/>
        <w:spacing w:before="240"/>
      </w:pPr>
      <w:r>
        <w:rPr>
          <w:b/>
          <w:bCs/>
        </w:rPr>
        <w:t>Tabla 4</w:t>
      </w:r>
    </w:p>
    <w:p w14:paraId="0168C4D6" w14:textId="77777777" w:rsidR="00A4591D" w:rsidRDefault="00EE0996">
      <w:pPr>
        <w:keepNext/>
        <w:spacing w:after="60"/>
      </w:pPr>
      <w:r>
        <w:rPr>
          <w:i/>
          <w:iCs/>
        </w:rPr>
        <w:t>Sensores simulados y tasas de generación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4306"/>
        <w:gridCol w:w="1591"/>
        <w:gridCol w:w="1591"/>
      </w:tblGrid>
      <w:tr w:rsidR="00A4591D" w14:paraId="3D492E5E" w14:textId="77777777">
        <w:tblPrEx>
          <w:tblCellMar>
            <w:top w:w="0" w:type="dxa"/>
            <w:bottom w:w="0" w:type="dxa"/>
          </w:tblCellMar>
        </w:tblPrEx>
        <w:trPr>
          <w:cantSplit/>
          <w:tblHeader/>
        </w:trPr>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B53E5E3" w14:textId="77777777" w:rsidR="00A4591D" w:rsidRDefault="00EE0996">
            <w:pPr>
              <w:keepNext/>
              <w:keepLines/>
              <w:spacing w:line="240" w:lineRule="auto"/>
            </w:pPr>
            <w:r>
              <w:rPr>
                <w:b/>
                <w:bCs/>
                <w:sz w:val="20"/>
                <w:szCs w:val="20"/>
              </w:rPr>
              <w:t>Sensor</w:t>
            </w:r>
          </w:p>
        </w:tc>
        <w:tc>
          <w:tcPr>
            <w:tcW w:w="430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CA70C62" w14:textId="77777777" w:rsidR="00A4591D" w:rsidRDefault="00EE0996">
            <w:pPr>
              <w:keepNext/>
              <w:keepLines/>
              <w:spacing w:line="240" w:lineRule="auto"/>
            </w:pPr>
            <w:r>
              <w:rPr>
                <w:b/>
                <w:bCs/>
                <w:sz w:val="20"/>
                <w:szCs w:val="20"/>
              </w:rPr>
              <w:t>Datos principales</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F92E58E" w14:textId="77777777" w:rsidR="00A4591D" w:rsidRDefault="00EE0996">
            <w:pPr>
              <w:keepNext/>
              <w:keepLines/>
              <w:spacing w:line="240" w:lineRule="auto"/>
            </w:pPr>
            <w:r>
              <w:rPr>
                <w:b/>
                <w:bCs/>
                <w:sz w:val="20"/>
                <w:szCs w:val="20"/>
              </w:rPr>
              <w:t>Tasa normal</w:t>
            </w:r>
          </w:p>
        </w:tc>
        <w:tc>
          <w:tcPr>
            <w:tcW w:w="159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17D4192" w14:textId="77777777" w:rsidR="00A4591D" w:rsidRDefault="00EE0996">
            <w:pPr>
              <w:keepNext/>
              <w:keepLines/>
              <w:spacing w:line="240" w:lineRule="auto"/>
            </w:pPr>
            <w:r>
              <w:rPr>
                <w:b/>
                <w:bCs/>
                <w:sz w:val="20"/>
                <w:szCs w:val="20"/>
              </w:rPr>
              <w:t>Tasa pico (×20)</w:t>
            </w:r>
          </w:p>
        </w:tc>
      </w:tr>
      <w:tr w:rsidR="00A4591D" w14:paraId="1E0B9109"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84AC0F" w14:textId="77777777" w:rsidR="00A4591D" w:rsidRDefault="00EE0996">
            <w:pPr>
              <w:keepNext/>
              <w:keepLines/>
              <w:spacing w:line="240" w:lineRule="auto"/>
            </w:pPr>
            <w:r>
              <w:rPr>
                <w:sz w:val="20"/>
                <w:szCs w:val="20"/>
              </w:rPr>
              <w:t>Botón de pánico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C98D91" w14:textId="77777777" w:rsidR="00A4591D" w:rsidRDefault="00EE0996">
            <w:pPr>
              <w:keepNext/>
              <w:keepLines/>
              <w:spacing w:line="240" w:lineRule="auto"/>
            </w:pPr>
            <w:r>
              <w:rPr>
                <w:sz w:val="20"/>
                <w:szCs w:val="20"/>
              </w:rPr>
              <w:t>Tipo (pánico, emergencia médica, incendio), origen (botón fijo o app)</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48F6E0" w14:textId="77777777" w:rsidR="00A4591D" w:rsidRDefault="00EE0996">
            <w:pPr>
              <w:keepNext/>
              <w:keepLines/>
              <w:spacing w:line="240" w:lineRule="auto"/>
            </w:pPr>
            <w:r>
              <w:rPr>
                <w:sz w:val="20"/>
                <w:szCs w:val="20"/>
              </w:rPr>
              <w:t>1 por minuto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33CB50" w14:textId="77777777" w:rsidR="00A4591D" w:rsidRDefault="00EE0996">
            <w:pPr>
              <w:keepNext/>
              <w:keepLines/>
              <w:spacing w:line="240" w:lineRule="auto"/>
            </w:pPr>
            <w:r>
              <w:rPr>
                <w:sz w:val="20"/>
                <w:szCs w:val="20"/>
              </w:rPr>
              <w:t>20 por minuto</w:t>
            </w:r>
          </w:p>
        </w:tc>
      </w:tr>
      <w:tr w:rsidR="00A4591D" w14:paraId="583662F1"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C7B8FF" w14:textId="77777777" w:rsidR="00A4591D" w:rsidRDefault="00EE0996">
            <w:pPr>
              <w:keepNext/>
              <w:keepLines/>
              <w:spacing w:line="240" w:lineRule="auto"/>
            </w:pPr>
            <w:r>
              <w:rPr>
                <w:sz w:val="20"/>
                <w:szCs w:val="20"/>
              </w:rPr>
              <w:t>Cámara LPR</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10E75A" w14:textId="77777777" w:rsidR="00A4591D" w:rsidRDefault="00EE0996">
            <w:pPr>
              <w:keepNext/>
              <w:keepLines/>
              <w:spacing w:line="240" w:lineRule="auto"/>
            </w:pPr>
            <w:r>
              <w:rPr>
                <w:sz w:val="20"/>
                <w:szCs w:val="20"/>
              </w:rPr>
              <w:t>Hash de la placa, placa parcial, velocidad estimada, entrada o salida, vehículo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8843F0" w14:textId="77777777" w:rsidR="00A4591D" w:rsidRDefault="00EE0996">
            <w:pPr>
              <w:keepNext/>
              <w:keepLines/>
              <w:spacing w:line="240" w:lineRule="auto"/>
            </w:pPr>
            <w:r>
              <w:rPr>
                <w:sz w:val="20"/>
                <w:szCs w:val="20"/>
              </w:rPr>
              <w:t>3 por segundo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2F24D" w14:textId="77777777" w:rsidR="00A4591D" w:rsidRDefault="00EE0996">
            <w:pPr>
              <w:keepNext/>
              <w:keepLines/>
              <w:spacing w:line="240" w:lineRule="auto"/>
            </w:pPr>
            <w:r>
              <w:rPr>
                <w:sz w:val="20"/>
                <w:szCs w:val="20"/>
              </w:rPr>
              <w:t>60 por segundo</w:t>
            </w:r>
          </w:p>
        </w:tc>
      </w:tr>
      <w:tr w:rsidR="00A4591D" w14:paraId="636D49B3"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7E91D7" w14:textId="77777777" w:rsidR="00A4591D" w:rsidRDefault="00EE0996">
            <w:pPr>
              <w:keepNext/>
              <w:keepLines/>
              <w:spacing w:line="240" w:lineRule="auto"/>
            </w:pPr>
            <w:r>
              <w:rPr>
                <w:sz w:val="20"/>
                <w:szCs w:val="20"/>
              </w:rPr>
              <w:t>Radar de velocidad</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ADBA39" w14:textId="77777777" w:rsidR="00A4591D" w:rsidRDefault="00EE0996">
            <w:pPr>
              <w:keepNext/>
              <w:keepLines/>
              <w:spacing w:line="240" w:lineRule="auto"/>
            </w:pPr>
            <w:r>
              <w:rPr>
                <w:sz w:val="20"/>
                <w:szCs w:val="20"/>
              </w:rPr>
              <w:t>Velocidad, límite, dirección, tipo de anomalía</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CE03BB" w14:textId="77777777" w:rsidR="00A4591D" w:rsidRDefault="00EE0996">
            <w:pPr>
              <w:keepNext/>
              <w:keepLines/>
              <w:spacing w:line="240" w:lineRule="auto"/>
            </w:pPr>
            <w:r>
              <w:rPr>
                <w:sz w:val="20"/>
                <w:szCs w:val="20"/>
              </w:rPr>
              <w:t>2 por segundo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7213C4" w14:textId="77777777" w:rsidR="00A4591D" w:rsidRDefault="00EE0996">
            <w:pPr>
              <w:keepNext/>
              <w:keepLines/>
              <w:spacing w:line="240" w:lineRule="auto"/>
            </w:pPr>
            <w:r>
              <w:rPr>
                <w:sz w:val="20"/>
                <w:szCs w:val="20"/>
              </w:rPr>
              <w:t>40 por segundo</w:t>
            </w:r>
          </w:p>
        </w:tc>
      </w:tr>
      <w:tr w:rsidR="00A4591D" w14:paraId="40ABAE52" w14:textId="77777777">
        <w:tblPrEx>
          <w:tblCellMar>
            <w:top w:w="0" w:type="dxa"/>
            <w:bottom w:w="0" w:type="dxa"/>
          </w:tblCellMar>
        </w:tblPrEx>
        <w:trPr>
          <w:cantSplit/>
        </w:trPr>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B14FD6" w14:textId="77777777" w:rsidR="00A4591D" w:rsidRDefault="00EE0996">
            <w:pPr>
              <w:keepNext/>
              <w:keepLines/>
              <w:spacing w:line="240" w:lineRule="auto"/>
            </w:pPr>
            <w:r>
              <w:rPr>
                <w:sz w:val="20"/>
                <w:szCs w:val="20"/>
              </w:rPr>
              <w:t>Sensor acústico</w:t>
            </w:r>
          </w:p>
        </w:tc>
        <w:tc>
          <w:tcPr>
            <w:tcW w:w="43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50AF98" w14:textId="77777777" w:rsidR="00A4591D" w:rsidRDefault="00EE0996">
            <w:pPr>
              <w:keepNext/>
              <w:keepLines/>
              <w:spacing w:line="240" w:lineRule="auto"/>
            </w:pPr>
            <w:r>
              <w:rPr>
                <w:sz w:val="20"/>
                <w:szCs w:val="20"/>
              </w:rPr>
              <w:t>Disparo, explosión o vidrio roto; decibeles; probabilidad</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6D0E99" w14:textId="77777777" w:rsidR="00A4591D" w:rsidRDefault="00EE0996">
            <w:pPr>
              <w:keepNext/>
              <w:keepLines/>
              <w:spacing w:line="240" w:lineRule="auto"/>
            </w:pPr>
            <w:r>
              <w:rPr>
                <w:sz w:val="20"/>
                <w:szCs w:val="20"/>
              </w:rPr>
              <w:t>2 por minuto</w:t>
            </w:r>
          </w:p>
        </w:tc>
        <w:tc>
          <w:tcPr>
            <w:tcW w:w="159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5B5C9" w14:textId="77777777" w:rsidR="00A4591D" w:rsidRDefault="00EE0996">
            <w:pPr>
              <w:keepNext/>
              <w:keepLines/>
              <w:spacing w:line="240" w:lineRule="auto"/>
            </w:pPr>
            <w:r>
              <w:rPr>
                <w:sz w:val="20"/>
                <w:szCs w:val="20"/>
              </w:rPr>
              <w:t>40 por minuto</w:t>
            </w:r>
          </w:p>
        </w:tc>
      </w:tr>
      <w:tr w:rsidR="00A4591D" w14:paraId="7AD85615" w14:textId="77777777">
        <w:tblPrEx>
          <w:tblCellMar>
            <w:top w:w="0" w:type="dxa"/>
            <w:bottom w:w="0" w:type="dxa"/>
          </w:tblCellMar>
        </w:tblPrEx>
        <w:trPr>
          <w:cantSplit/>
        </w:trPr>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54B5283" w14:textId="77777777" w:rsidR="00A4591D" w:rsidRDefault="00EE0996">
            <w:pPr>
              <w:keepLines/>
              <w:spacing w:line="240" w:lineRule="auto"/>
            </w:pPr>
            <w:r>
              <w:rPr>
                <w:sz w:val="20"/>
                <w:szCs w:val="20"/>
              </w:rPr>
              <w:t>Reporte ciudadano</w:t>
            </w:r>
          </w:p>
        </w:tc>
        <w:tc>
          <w:tcPr>
            <w:tcW w:w="430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5A93373" w14:textId="77777777" w:rsidR="00A4591D" w:rsidRDefault="00EE0996">
            <w:pPr>
              <w:keepLines/>
              <w:spacing w:line="240" w:lineRule="auto"/>
            </w:pPr>
            <w:r>
              <w:rPr>
                <w:sz w:val="20"/>
                <w:szCs w:val="20"/>
              </w:rPr>
              <w:t>Accidente, incendio o altercado; mensaje libre; origen</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7277DAC" w14:textId="77777777" w:rsidR="00A4591D" w:rsidRDefault="00EE0996">
            <w:pPr>
              <w:keepLines/>
              <w:spacing w:line="240" w:lineRule="auto"/>
            </w:pPr>
            <w:r>
              <w:rPr>
                <w:sz w:val="20"/>
                <w:szCs w:val="20"/>
              </w:rPr>
              <w:t>2 por minuto</w:t>
            </w:r>
          </w:p>
        </w:tc>
        <w:tc>
          <w:tcPr>
            <w:tcW w:w="159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10D007B" w14:textId="77777777" w:rsidR="00A4591D" w:rsidRDefault="00EE0996">
            <w:pPr>
              <w:keepLines/>
              <w:spacing w:line="240" w:lineRule="auto"/>
            </w:pPr>
            <w:r>
              <w:rPr>
                <w:sz w:val="20"/>
                <w:szCs w:val="20"/>
              </w:rPr>
              <w:t>40 por minuto</w:t>
            </w:r>
          </w:p>
        </w:tc>
      </w:tr>
    </w:tbl>
    <w:p w14:paraId="586B56F1" w14:textId="77777777" w:rsidR="00A4591D" w:rsidRDefault="00A4591D">
      <w:pPr>
        <w:spacing w:after="120"/>
      </w:pPr>
    </w:p>
    <w:p w14:paraId="28F34A5F" w14:textId="77777777" w:rsidR="00A4591D" w:rsidRDefault="00EE0996">
      <w:pPr>
        <w:ind w:firstLine="720"/>
      </w:pPr>
      <w:r>
        <w:t>Además del tráfico normal y de pico, el simulador ejecuta nueve escenarios guionados que reproducen incidentes concretos, entre ellos los dos ejemplos de la sección 2.4 del enunciado: un pánico seguido de un vehículo que sale a 85 km/h (robo en curso) y un pánico sin eventos complementarios (falso positivo). Un script interactivo permite ingresar reportes ciudadanos a mano y JMeter genera carga HTTP configurable.</w:t>
      </w:r>
    </w:p>
    <w:p w14:paraId="1878EACB" w14:textId="77777777" w:rsidR="00A4591D" w:rsidRDefault="00EE0996">
      <w:pPr>
        <w:pStyle w:val="Ttulo1"/>
        <w:keepNext/>
        <w:keepLines/>
      </w:pPr>
      <w:bookmarkStart w:id="18" w:name="_Toc242022838"/>
      <w:r>
        <w:t>Modelo de correlación e inferencia</w:t>
      </w:r>
      <w:bookmarkEnd w:id="18"/>
    </w:p>
    <w:p w14:paraId="71D41DC6" w14:textId="77777777" w:rsidR="00A4591D" w:rsidRDefault="00EE0996">
      <w:pPr>
        <w:ind w:firstLine="720"/>
      </w:pPr>
      <w:r>
        <w:t xml:space="preserve">El correlador implementa los ocho pasos del diagrama de referencia: recibe el evento desde Kafka, busca el sector o el vehículo en Redis, obtiene el último estado, </w:t>
      </w:r>
      <w:r>
        <w:lastRenderedPageBreak/>
        <w:t>correlaciona, calcula la velocidad cuando aplica, aplica las reglas, guarda el nuevo estado y, si corresponde, persiste y publica la alerta. Las siete reglas y la regla de falso positivo se resumen en la Tabla 5; su funcionamiento completo, el estado en Redis y las garantías ante fallas se documentan en el Anexo B.</w:t>
      </w:r>
    </w:p>
    <w:p w14:paraId="71871F53" w14:textId="77777777" w:rsidR="00A4591D" w:rsidRDefault="00EE0996">
      <w:pPr>
        <w:keepNext/>
        <w:spacing w:before="240"/>
      </w:pPr>
      <w:r>
        <w:rPr>
          <w:b/>
          <w:bCs/>
        </w:rPr>
        <w:t>Tabla 5</w:t>
      </w:r>
    </w:p>
    <w:p w14:paraId="67C9B0A8" w14:textId="77777777" w:rsidR="00A4591D" w:rsidRDefault="00EE0996">
      <w:pPr>
        <w:keepNext/>
        <w:spacing w:after="60"/>
      </w:pPr>
      <w:r>
        <w:rPr>
          <w:i/>
          <w:iCs/>
        </w:rPr>
        <w:t>Reglas de correlación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3226"/>
        <w:gridCol w:w="3904"/>
        <w:gridCol w:w="1415"/>
      </w:tblGrid>
      <w:tr w:rsidR="00A4591D" w14:paraId="6DE742FD" w14:textId="77777777">
        <w:tblPrEx>
          <w:tblCellMar>
            <w:top w:w="0" w:type="dxa"/>
            <w:bottom w:w="0" w:type="dxa"/>
          </w:tblCellMar>
        </w:tblPrEx>
        <w:trPr>
          <w:cantSplit/>
          <w:tblHeader/>
        </w:trPr>
        <w:tc>
          <w:tcPr>
            <w:tcW w:w="84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F8B0076" w14:textId="77777777" w:rsidR="00A4591D" w:rsidRDefault="00EE0996">
            <w:pPr>
              <w:keepNext/>
              <w:keepLines/>
              <w:spacing w:line="240" w:lineRule="auto"/>
            </w:pPr>
            <w:r>
              <w:rPr>
                <w:b/>
                <w:bCs/>
                <w:sz w:val="20"/>
                <w:szCs w:val="20"/>
              </w:rPr>
              <w:t>Regla</w:t>
            </w:r>
          </w:p>
        </w:tc>
        <w:tc>
          <w:tcPr>
            <w:tcW w:w="234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29D8A21" w14:textId="77777777" w:rsidR="00A4591D" w:rsidRDefault="00EE0996">
            <w:pPr>
              <w:keepNext/>
              <w:keepLines/>
              <w:spacing w:line="240" w:lineRule="auto"/>
            </w:pPr>
            <w:r>
              <w:rPr>
                <w:b/>
                <w:bCs/>
                <w:sz w:val="20"/>
                <w:szCs w:val="20"/>
              </w:rPr>
              <w:t>Alerta</w:t>
            </w:r>
          </w:p>
        </w:tc>
        <w:tc>
          <w:tcPr>
            <w:tcW w:w="468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0C8F6F9" w14:textId="77777777" w:rsidR="00A4591D" w:rsidRDefault="00EE0996">
            <w:pPr>
              <w:keepNext/>
              <w:keepLines/>
              <w:spacing w:line="240" w:lineRule="auto"/>
            </w:pPr>
            <w:r>
              <w:rPr>
                <w:b/>
                <w:bCs/>
                <w:sz w:val="20"/>
                <w:szCs w:val="20"/>
              </w:rPr>
              <w:t>Condición resumida</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8B75FE9" w14:textId="77777777" w:rsidR="00A4591D" w:rsidRDefault="00EE0996">
            <w:pPr>
              <w:keepNext/>
              <w:keepLines/>
              <w:spacing w:line="240" w:lineRule="auto"/>
            </w:pPr>
            <w:r>
              <w:rPr>
                <w:b/>
                <w:bCs/>
                <w:sz w:val="20"/>
                <w:szCs w:val="20"/>
              </w:rPr>
              <w:t>Severidad</w:t>
            </w:r>
          </w:p>
        </w:tc>
      </w:tr>
      <w:tr w:rsidR="00A4591D" w14:paraId="08B58C14"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01C4F1" w14:textId="77777777" w:rsidR="00A4591D" w:rsidRDefault="00EE0996">
            <w:pPr>
              <w:keepNext/>
              <w:keepLines/>
              <w:spacing w:line="240" w:lineRule="auto"/>
            </w:pPr>
            <w:r>
              <w:rPr>
                <w:sz w:val="20"/>
                <w:szCs w:val="20"/>
              </w:rPr>
              <w:t>R01</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ED3415" w14:textId="77777777" w:rsidR="00A4591D" w:rsidRDefault="00EE0996">
            <w:pPr>
              <w:keepNext/>
              <w:keepLines/>
              <w:spacing w:line="240" w:lineRule="auto"/>
            </w:pPr>
            <w:r>
              <w:rPr>
                <w:sz w:val="20"/>
                <w:szCs w:val="20"/>
              </w:rPr>
              <w:t>ROBO_EN_CURSO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F3DE00" w14:textId="77777777" w:rsidR="00A4591D" w:rsidRDefault="00EE0996">
            <w:pPr>
              <w:keepNext/>
              <w:keepLines/>
              <w:spacing w:line="240" w:lineRule="auto"/>
            </w:pPr>
            <w:r>
              <w:rPr>
                <w:sz w:val="20"/>
                <w:szCs w:val="20"/>
              </w:rPr>
              <w:t>Pánico + vehículo saliendo + exceso de velocidad</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986DB6" w14:textId="77777777" w:rsidR="00A4591D" w:rsidRDefault="00EE0996">
            <w:pPr>
              <w:keepNext/>
              <w:keepLines/>
              <w:spacing w:line="240" w:lineRule="auto"/>
            </w:pPr>
            <w:r>
              <w:rPr>
                <w:sz w:val="20"/>
                <w:szCs w:val="20"/>
              </w:rPr>
              <w:t>Crítica</w:t>
            </w:r>
          </w:p>
        </w:tc>
      </w:tr>
      <w:tr w:rsidR="00A4591D" w14:paraId="65AB8EDC"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CB8E25" w14:textId="77777777" w:rsidR="00A4591D" w:rsidRDefault="00EE0996">
            <w:pPr>
              <w:keepNext/>
              <w:keepLines/>
              <w:spacing w:line="240" w:lineRule="auto"/>
            </w:pPr>
            <w:r>
              <w:rPr>
                <w:sz w:val="20"/>
                <w:szCs w:val="20"/>
              </w:rPr>
              <w:t>R02</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18E1BC" w14:textId="77777777" w:rsidR="00A4591D" w:rsidRDefault="00EE0996">
            <w:pPr>
              <w:keepNext/>
              <w:keepLines/>
              <w:spacing w:line="240" w:lineRule="auto"/>
            </w:pPr>
            <w:r>
              <w:rPr>
                <w:sz w:val="20"/>
                <w:szCs w:val="20"/>
              </w:rPr>
              <w:t>ATAQUE_ARMADO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9896EE" w14:textId="77777777" w:rsidR="00A4591D" w:rsidRDefault="00EE0996">
            <w:pPr>
              <w:keepNext/>
              <w:keepLines/>
              <w:spacing w:line="240" w:lineRule="auto"/>
            </w:pPr>
            <w:r>
              <w:rPr>
                <w:sz w:val="20"/>
                <w:szCs w:val="20"/>
              </w:rPr>
              <w:t>Disparo con probabilidad ≥ 0.7 + pánico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E2F3B0" w14:textId="77777777" w:rsidR="00A4591D" w:rsidRDefault="00EE0996">
            <w:pPr>
              <w:keepNext/>
              <w:keepLines/>
              <w:spacing w:line="240" w:lineRule="auto"/>
            </w:pPr>
            <w:r>
              <w:rPr>
                <w:sz w:val="20"/>
                <w:szCs w:val="20"/>
              </w:rPr>
              <w:t>Crítica</w:t>
            </w:r>
          </w:p>
        </w:tc>
      </w:tr>
      <w:tr w:rsidR="00A4591D" w14:paraId="2AC73FDC"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948BA8" w14:textId="77777777" w:rsidR="00A4591D" w:rsidRDefault="00EE0996">
            <w:pPr>
              <w:keepNext/>
              <w:keepLines/>
              <w:spacing w:line="240" w:lineRule="auto"/>
            </w:pPr>
            <w:r>
              <w:rPr>
                <w:sz w:val="20"/>
                <w:szCs w:val="20"/>
              </w:rPr>
              <w:t>R03</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BE5791" w14:textId="77777777" w:rsidR="00A4591D" w:rsidRDefault="00EE0996">
            <w:pPr>
              <w:keepNext/>
              <w:keepLines/>
              <w:spacing w:line="240" w:lineRule="auto"/>
            </w:pPr>
            <w:r>
              <w:rPr>
                <w:sz w:val="20"/>
                <w:szCs w:val="20"/>
              </w:rPr>
              <w:t>ACCIDENTE_VIAL</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321D9C" w14:textId="77777777" w:rsidR="00A4591D" w:rsidRDefault="00EE0996">
            <w:pPr>
              <w:keepNext/>
              <w:keepLines/>
              <w:spacing w:line="240" w:lineRule="auto"/>
            </w:pPr>
            <w:r>
              <w:rPr>
                <w:sz w:val="20"/>
                <w:szCs w:val="20"/>
              </w:rPr>
              <w:t>Reporte de accidente + anomalía de velocidad, o dos reportes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A6B700" w14:textId="77777777" w:rsidR="00A4591D" w:rsidRDefault="00EE0996">
            <w:pPr>
              <w:keepNext/>
              <w:keepLines/>
              <w:spacing w:line="240" w:lineRule="auto"/>
            </w:pPr>
            <w:r>
              <w:rPr>
                <w:sz w:val="20"/>
                <w:szCs w:val="20"/>
              </w:rPr>
              <w:t>Alta</w:t>
            </w:r>
          </w:p>
        </w:tc>
      </w:tr>
      <w:tr w:rsidR="00A4591D" w14:paraId="6B7C363E"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E9B1FD" w14:textId="77777777" w:rsidR="00A4591D" w:rsidRDefault="00EE0996">
            <w:pPr>
              <w:keepNext/>
              <w:keepLines/>
              <w:spacing w:line="240" w:lineRule="auto"/>
            </w:pPr>
            <w:r>
              <w:rPr>
                <w:sz w:val="20"/>
                <w:szCs w:val="20"/>
              </w:rPr>
              <w:t>R04</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5E134B" w14:textId="77777777" w:rsidR="00A4591D" w:rsidRDefault="00EE0996">
            <w:pPr>
              <w:keepNext/>
              <w:keepLines/>
              <w:spacing w:line="240" w:lineRule="auto"/>
            </w:pPr>
            <w:r>
              <w:rPr>
                <w:sz w:val="20"/>
                <w:szCs w:val="20"/>
              </w:rPr>
              <w:t>INCENDIO_CONFIRMADO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172306" w14:textId="77777777" w:rsidR="00A4591D" w:rsidRDefault="00EE0996">
            <w:pPr>
              <w:keepNext/>
              <w:keepLines/>
              <w:spacing w:line="240" w:lineRule="auto"/>
            </w:pPr>
            <w:r>
              <w:rPr>
                <w:sz w:val="20"/>
                <w:szCs w:val="20"/>
              </w:rPr>
              <w:t>Pánico de incendio + reporte de incendio o explosión</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A783E8" w14:textId="77777777" w:rsidR="00A4591D" w:rsidRDefault="00EE0996">
            <w:pPr>
              <w:keepNext/>
              <w:keepLines/>
              <w:spacing w:line="240" w:lineRule="auto"/>
            </w:pPr>
            <w:r>
              <w:rPr>
                <w:sz w:val="20"/>
                <w:szCs w:val="20"/>
              </w:rPr>
              <w:t>Crítica</w:t>
            </w:r>
          </w:p>
        </w:tc>
      </w:tr>
      <w:tr w:rsidR="00A4591D" w14:paraId="51B82281"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39D5FF" w14:textId="77777777" w:rsidR="00A4591D" w:rsidRDefault="00EE0996">
            <w:pPr>
              <w:keepNext/>
              <w:keepLines/>
              <w:spacing w:line="240" w:lineRule="auto"/>
            </w:pPr>
            <w:r>
              <w:rPr>
                <w:sz w:val="20"/>
                <w:szCs w:val="20"/>
              </w:rPr>
              <w:t>R05</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D359A7" w14:textId="77777777" w:rsidR="00A4591D" w:rsidRDefault="00EE0996">
            <w:pPr>
              <w:keepNext/>
              <w:keepLines/>
              <w:spacing w:line="240" w:lineRule="auto"/>
            </w:pPr>
            <w:r>
              <w:rPr>
                <w:sz w:val="20"/>
                <w:szCs w:val="20"/>
              </w:rPr>
              <w:t>VELOCIDAD_ENTRE_CAMARAS</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23101E" w14:textId="77777777" w:rsidR="00A4591D" w:rsidRDefault="00EE0996">
            <w:pPr>
              <w:keepNext/>
              <w:keepLines/>
              <w:spacing w:line="240" w:lineRule="auto"/>
            </w:pPr>
            <w:r>
              <w:rPr>
                <w:sz w:val="20"/>
                <w:szCs w:val="20"/>
              </w:rPr>
              <w:t>Misma placa en dos cámaras a más de 80 km/h promedio</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2E2E6F" w14:textId="77777777" w:rsidR="00A4591D" w:rsidRDefault="00EE0996">
            <w:pPr>
              <w:keepNext/>
              <w:keepLines/>
              <w:spacing w:line="240" w:lineRule="auto"/>
            </w:pPr>
            <w:r>
              <w:rPr>
                <w:sz w:val="20"/>
                <w:szCs w:val="20"/>
              </w:rPr>
              <w:t>Media o alta</w:t>
            </w:r>
          </w:p>
        </w:tc>
      </w:tr>
      <w:tr w:rsidR="00A4591D" w14:paraId="70C89E97"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1081F6" w14:textId="77777777" w:rsidR="00A4591D" w:rsidRDefault="00EE0996">
            <w:pPr>
              <w:keepNext/>
              <w:keepLines/>
              <w:spacing w:line="240" w:lineRule="auto"/>
            </w:pPr>
            <w:r>
              <w:rPr>
                <w:sz w:val="20"/>
                <w:szCs w:val="20"/>
              </w:rPr>
              <w:t>R06</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567EB4" w14:textId="77777777" w:rsidR="00A4591D" w:rsidRDefault="00EE0996">
            <w:pPr>
              <w:keepNext/>
              <w:keepLines/>
              <w:spacing w:line="240" w:lineRule="auto"/>
            </w:pPr>
            <w:r>
              <w:rPr>
                <w:sz w:val="20"/>
                <w:szCs w:val="20"/>
              </w:rPr>
              <w:t>ZONA_ESCOLAR</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478C0A" w14:textId="77777777" w:rsidR="00A4591D" w:rsidRDefault="00EE0996">
            <w:pPr>
              <w:keepNext/>
              <w:keepLines/>
              <w:spacing w:line="240" w:lineRule="auto"/>
            </w:pPr>
            <w:r>
              <w:rPr>
                <w:sz w:val="20"/>
                <w:szCs w:val="20"/>
              </w:rPr>
              <w:t>Más de 30 km/h en zona escolar en horario escolar</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D454DE" w14:textId="77777777" w:rsidR="00A4591D" w:rsidRDefault="00EE0996">
            <w:pPr>
              <w:keepNext/>
              <w:keepLines/>
              <w:spacing w:line="240" w:lineRule="auto"/>
            </w:pPr>
            <w:r>
              <w:rPr>
                <w:sz w:val="20"/>
                <w:szCs w:val="20"/>
              </w:rPr>
              <w:t>Media</w:t>
            </w:r>
          </w:p>
        </w:tc>
      </w:tr>
      <w:tr w:rsidR="00A4591D" w14:paraId="1E373800" w14:textId="77777777">
        <w:tblPrEx>
          <w:tblCellMar>
            <w:top w:w="0" w:type="dxa"/>
            <w:bottom w:w="0" w:type="dxa"/>
          </w:tblCellMar>
        </w:tblPrEx>
        <w:trPr>
          <w:cantSplit/>
        </w:trPr>
        <w:tc>
          <w:tcPr>
            <w:tcW w:w="84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78EDCE" w14:textId="77777777" w:rsidR="00A4591D" w:rsidRDefault="00EE0996">
            <w:pPr>
              <w:keepNext/>
              <w:keepLines/>
              <w:spacing w:line="240" w:lineRule="auto"/>
            </w:pPr>
            <w:r>
              <w:rPr>
                <w:sz w:val="20"/>
                <w:szCs w:val="20"/>
              </w:rPr>
              <w:t>R07</w:t>
            </w:r>
          </w:p>
        </w:tc>
        <w:tc>
          <w:tcPr>
            <w:tcW w:w="234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47E7DA" w14:textId="77777777" w:rsidR="00A4591D" w:rsidRDefault="00EE0996">
            <w:pPr>
              <w:keepNext/>
              <w:keepLines/>
              <w:spacing w:line="240" w:lineRule="auto"/>
            </w:pPr>
            <w:r>
              <w:rPr>
                <w:sz w:val="20"/>
                <w:szCs w:val="20"/>
              </w:rPr>
              <w:t>VEHICULO_REPORTADO</w:t>
            </w:r>
          </w:p>
        </w:tc>
        <w:tc>
          <w:tcPr>
            <w:tcW w:w="46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96853D" w14:textId="77777777" w:rsidR="00A4591D" w:rsidRDefault="00EE0996">
            <w:pPr>
              <w:keepNext/>
              <w:keepLines/>
              <w:spacing w:line="240" w:lineRule="auto"/>
            </w:pPr>
            <w:r>
              <w:rPr>
                <w:sz w:val="20"/>
                <w:szCs w:val="20"/>
              </w:rPr>
              <w:t>Placa en la lista de vehículos robados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825658" w14:textId="77777777" w:rsidR="00A4591D" w:rsidRDefault="00EE0996">
            <w:pPr>
              <w:keepNext/>
              <w:keepLines/>
              <w:spacing w:line="240" w:lineRule="auto"/>
            </w:pPr>
            <w:r>
              <w:rPr>
                <w:sz w:val="20"/>
                <w:szCs w:val="20"/>
              </w:rPr>
              <w:t>Alta</w:t>
            </w:r>
          </w:p>
        </w:tc>
      </w:tr>
      <w:tr w:rsidR="00A4591D" w14:paraId="20AE4E62" w14:textId="77777777">
        <w:tblPrEx>
          <w:tblCellMar>
            <w:top w:w="0" w:type="dxa"/>
            <w:bottom w:w="0" w:type="dxa"/>
          </w:tblCellMar>
        </w:tblPrEx>
        <w:trPr>
          <w:cantSplit/>
        </w:trPr>
        <w:tc>
          <w:tcPr>
            <w:tcW w:w="84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76C1D29" w14:textId="77777777" w:rsidR="00A4591D" w:rsidRDefault="00EE0996">
            <w:pPr>
              <w:keepLines/>
              <w:spacing w:line="240" w:lineRule="auto"/>
            </w:pPr>
            <w:r>
              <w:rPr>
                <w:sz w:val="20"/>
                <w:szCs w:val="20"/>
              </w:rPr>
              <w:t>FP</w:t>
            </w:r>
          </w:p>
        </w:tc>
        <w:tc>
          <w:tcPr>
            <w:tcW w:w="234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9A77A79" w14:textId="77777777" w:rsidR="00A4591D" w:rsidRDefault="00EE0996">
            <w:pPr>
              <w:keepLines/>
              <w:spacing w:line="240" w:lineRule="auto"/>
            </w:pPr>
            <w:r>
              <w:rPr>
                <w:sz w:val="20"/>
                <w:szCs w:val="20"/>
              </w:rPr>
              <w:t>PANICO_NO_CONFIRMADO</w:t>
            </w:r>
          </w:p>
        </w:tc>
        <w:tc>
          <w:tcPr>
            <w:tcW w:w="468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9123FDC" w14:textId="77777777" w:rsidR="00A4591D" w:rsidRDefault="00EE0996">
            <w:pPr>
              <w:keepLines/>
              <w:spacing w:line="240" w:lineRule="auto"/>
            </w:pPr>
            <w:r>
              <w:rPr>
                <w:sz w:val="20"/>
                <w:szCs w:val="20"/>
              </w:rPr>
              <w:t>Pánico sin confirmación al cerrar la ventana</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C28B4D6" w14:textId="77777777" w:rsidR="00A4591D" w:rsidRDefault="00EE0996">
            <w:pPr>
              <w:keepLines/>
              <w:spacing w:line="240" w:lineRule="auto"/>
            </w:pPr>
            <w:r>
              <w:rPr>
                <w:sz w:val="20"/>
                <w:szCs w:val="20"/>
              </w:rPr>
              <w:t>Baja</w:t>
            </w:r>
          </w:p>
        </w:tc>
      </w:tr>
    </w:tbl>
    <w:p w14:paraId="5A01DADE" w14:textId="77777777" w:rsidR="00A4591D" w:rsidRDefault="00A4591D">
      <w:pPr>
        <w:spacing w:after="120"/>
      </w:pPr>
    </w:p>
    <w:p w14:paraId="14366B9D" w14:textId="77777777" w:rsidR="00A4591D" w:rsidRDefault="00EE0996">
      <w:pPr>
        <w:ind w:firstLine="720"/>
      </w:pPr>
      <w:r>
        <w:t>Cada alerta incluye un score de confianza entre 0 y 1, calculado como la proporción de condiciones cumplidas multiplicada por el promedio de la confianza de los sensores que participaron, y la lista de eventos de origen, lo que permite rastrear cualquier alerta hasta el sensor. La velocidad entre cámaras se calcula con la fórmula de haversine (Sinnott, 1984). El correlador evita repetir alertas con cooldowns, no reutiliza eventos ya usados y descarta duplicados por identificador.</w:t>
      </w:r>
    </w:p>
    <w:p w14:paraId="06CB2E45" w14:textId="77777777" w:rsidR="00A4591D" w:rsidRDefault="00EE0996">
      <w:pPr>
        <w:pStyle w:val="Ttulo1"/>
        <w:keepNext/>
        <w:keepLines/>
      </w:pPr>
      <w:bookmarkStart w:id="19" w:name="_Toc242022839"/>
      <w:r>
        <w:t>Visualización en tiempo real</w:t>
      </w:r>
      <w:bookmarkEnd w:id="19"/>
    </w:p>
    <w:p w14:paraId="3BBAC470" w14:textId="77777777" w:rsidR="00A4591D" w:rsidRDefault="00EE0996">
      <w:pPr>
        <w:ind w:firstLine="720"/>
      </w:pPr>
      <w:r>
        <w:t xml:space="preserve">Grafana se configura automáticamente desde archivos versionados, con un usuario de base de datos de solo lectura, refresco cada 5 segundos y hora de Guatemala. Se construyeron cuatro dashboards: el centro de monitoreo para el operador (Figura 2), operación y SLOs para el técnico (Figura 3), el histórico con </w:t>
      </w:r>
      <w:r>
        <w:lastRenderedPageBreak/>
        <w:t>búsqueda en Elasticsearch y las estadísticas de Airflow (Figura 4), y la bandeja de instituciones, que muestra lo que recibió cada entidad externa (Figura 5).</w:t>
      </w:r>
    </w:p>
    <w:p w14:paraId="070EDF72" w14:textId="77777777" w:rsidR="00A4591D" w:rsidRDefault="00EE0996">
      <w:pPr>
        <w:keepNext/>
        <w:spacing w:before="240"/>
      </w:pPr>
      <w:r>
        <w:rPr>
          <w:b/>
          <w:bCs/>
        </w:rPr>
        <w:t>Figura 2</w:t>
      </w:r>
    </w:p>
    <w:p w14:paraId="609EDB53" w14:textId="77777777" w:rsidR="00A4591D" w:rsidRDefault="00EE0996">
      <w:pPr>
        <w:keepNext/>
        <w:spacing w:after="60"/>
      </w:pPr>
      <w:r>
        <w:rPr>
          <w:i/>
          <w:iCs/>
        </w:rPr>
        <w:t>Dashboard 1: Centro de Monitoreo San Juan Sacatepéquez</w:t>
      </w:r>
    </w:p>
    <w:p w14:paraId="4950E0DC" w14:textId="77777777" w:rsidR="00A4591D" w:rsidRDefault="00EE0996">
      <w:pPr>
        <w:keepNext/>
        <w:jc w:val="center"/>
      </w:pPr>
      <w:r>
        <w:rPr>
          <w:noProof/>
        </w:rPr>
        <w:drawing>
          <wp:inline distT="0" distB="0" distL="0" distR="0" wp14:anchorId="60BFB765" wp14:editId="35EB7AE7">
            <wp:extent cx="5943600" cy="4829175"/>
            <wp:effectExtent l="0" t="0" r="0" b="0"/>
            <wp:docPr id="2" name="figura-2" descr="Dashboard 1: Centro de Monitoreo San Juan Sacatepéquez" title="Dashboard 1: Centro de Monitoreo San Juan Sacatepéq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829175"/>
                    </a:xfrm>
                    <a:prstGeom prst="rect">
                      <a:avLst/>
                    </a:prstGeom>
                  </pic:spPr>
                </pic:pic>
              </a:graphicData>
            </a:graphic>
          </wp:inline>
        </w:drawing>
      </w:r>
    </w:p>
    <w:p w14:paraId="3ECF2C5E" w14:textId="77777777" w:rsidR="00A4591D" w:rsidRDefault="00EE0996">
      <w:pPr>
        <w:spacing w:before="60" w:after="240" w:line="240" w:lineRule="auto"/>
      </w:pPr>
      <w:r>
        <w:rPr>
          <w:i/>
          <w:iCs/>
          <w:sz w:val="20"/>
          <w:szCs w:val="20"/>
        </w:rPr>
        <w:t xml:space="preserve">Nota. </w:t>
      </w:r>
      <w:r>
        <w:rPr>
          <w:sz w:val="20"/>
          <w:szCs w:val="20"/>
        </w:rPr>
        <w:t>Mapa de calor de eventos de los últimos 15 minutos, alertas coloreadas por severidad sobre el mapa del municipio, tabla de alertas recientes y contadores. Captura del sistema en funcionamiento.</w:t>
      </w:r>
    </w:p>
    <w:p w14:paraId="2CE5E0D3" w14:textId="77777777" w:rsidR="00A4591D" w:rsidRDefault="00EE0996">
      <w:pPr>
        <w:keepNext/>
        <w:spacing w:before="240"/>
      </w:pPr>
      <w:r>
        <w:rPr>
          <w:b/>
          <w:bCs/>
        </w:rPr>
        <w:lastRenderedPageBreak/>
        <w:t>Figura 3</w:t>
      </w:r>
    </w:p>
    <w:p w14:paraId="09EECDDB" w14:textId="77777777" w:rsidR="00A4591D" w:rsidRDefault="00EE0996">
      <w:pPr>
        <w:keepNext/>
        <w:spacing w:after="60"/>
      </w:pPr>
      <w:r>
        <w:rPr>
          <w:i/>
          <w:iCs/>
        </w:rPr>
        <w:t>Dashboard 2: Operación y SLOs</w:t>
      </w:r>
    </w:p>
    <w:p w14:paraId="295BFDD0" w14:textId="77777777" w:rsidR="00A4591D" w:rsidRDefault="00EE0996">
      <w:pPr>
        <w:keepNext/>
        <w:jc w:val="center"/>
      </w:pPr>
      <w:r>
        <w:rPr>
          <w:noProof/>
        </w:rPr>
        <w:drawing>
          <wp:inline distT="0" distB="0" distL="0" distR="0" wp14:anchorId="25D6C843" wp14:editId="3BCD6BBC">
            <wp:extent cx="4752975" cy="5943600"/>
            <wp:effectExtent l="0" t="0" r="0" b="0"/>
            <wp:docPr id="3" name="figura-3" descr="Dashboard 2: Operación y SLOs" title="Dashboard 2: Operación y S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5943600"/>
                    </a:xfrm>
                    <a:prstGeom prst="rect">
                      <a:avLst/>
                    </a:prstGeom>
                  </pic:spPr>
                </pic:pic>
              </a:graphicData>
            </a:graphic>
          </wp:inline>
        </w:drawing>
      </w:r>
    </w:p>
    <w:p w14:paraId="4924D154" w14:textId="77777777" w:rsidR="00A4591D" w:rsidRDefault="00EE0996">
      <w:pPr>
        <w:spacing w:before="60" w:after="240" w:line="240" w:lineRule="auto"/>
      </w:pPr>
      <w:r>
        <w:rPr>
          <w:i/>
          <w:iCs/>
          <w:sz w:val="20"/>
          <w:szCs w:val="20"/>
        </w:rPr>
        <w:t xml:space="preserve">Nota. </w:t>
      </w:r>
      <w:r>
        <w:rPr>
          <w:sz w:val="20"/>
          <w:szCs w:val="20"/>
        </w:rPr>
        <w:t>Latencia p95 de alertas con el umbral de 2 000 ms, porcentaje de eventos inválidos, eventos por segundo, eventos por ingestor (balanceo de NGINX), violaciones de SLO y envíos por institución.</w:t>
      </w:r>
    </w:p>
    <w:p w14:paraId="247F6945" w14:textId="77777777" w:rsidR="00A4591D" w:rsidRDefault="00EE0996">
      <w:pPr>
        <w:keepNext/>
        <w:spacing w:before="240"/>
      </w:pPr>
      <w:r>
        <w:rPr>
          <w:b/>
          <w:bCs/>
        </w:rPr>
        <w:lastRenderedPageBreak/>
        <w:t>Figura 4</w:t>
      </w:r>
    </w:p>
    <w:p w14:paraId="46F6492B" w14:textId="77777777" w:rsidR="00A4591D" w:rsidRDefault="00EE0996">
      <w:pPr>
        <w:keepNext/>
        <w:spacing w:after="60"/>
      </w:pPr>
      <w:r>
        <w:rPr>
          <w:i/>
          <w:iCs/>
        </w:rPr>
        <w:t>Dashboard 3: Histórico</w:t>
      </w:r>
    </w:p>
    <w:p w14:paraId="7161CCF0" w14:textId="77777777" w:rsidR="00A4591D" w:rsidRDefault="00EE0996">
      <w:pPr>
        <w:keepNext/>
        <w:jc w:val="center"/>
      </w:pPr>
      <w:r>
        <w:rPr>
          <w:noProof/>
        </w:rPr>
        <w:drawing>
          <wp:inline distT="0" distB="0" distL="0" distR="0" wp14:anchorId="52AAEA61" wp14:editId="01EE7857">
            <wp:extent cx="5943600" cy="4457700"/>
            <wp:effectExtent l="0" t="0" r="0" b="0"/>
            <wp:docPr id="4" name="figura-4" descr="Dashboard 3: Histórico" title="Dashboard 3: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457700"/>
                    </a:xfrm>
                    <a:prstGeom prst="rect">
                      <a:avLst/>
                    </a:prstGeom>
                  </pic:spPr>
                </pic:pic>
              </a:graphicData>
            </a:graphic>
          </wp:inline>
        </w:drawing>
      </w:r>
    </w:p>
    <w:p w14:paraId="4FFFF69E" w14:textId="77777777" w:rsidR="00A4591D" w:rsidRDefault="00EE0996">
      <w:pPr>
        <w:spacing w:before="60" w:after="240" w:line="240" w:lineRule="auto"/>
      </w:pPr>
      <w:r>
        <w:rPr>
          <w:i/>
          <w:iCs/>
          <w:sz w:val="20"/>
          <w:szCs w:val="20"/>
        </w:rPr>
        <w:t xml:space="preserve">Nota. </w:t>
      </w:r>
      <w:r>
        <w:rPr>
          <w:sz w:val="20"/>
          <w:szCs w:val="20"/>
        </w:rPr>
        <w:t>Búsqueda de alertas en Elasticsearch, estadísticas diarias del DAG reporte_diario y proporción de falsos positivos por sector del DAG analisis_falsos_positivos.</w:t>
      </w:r>
    </w:p>
    <w:p w14:paraId="29A4E6BD" w14:textId="77777777" w:rsidR="00A4591D" w:rsidRDefault="00EE0996">
      <w:pPr>
        <w:keepNext/>
        <w:spacing w:before="240"/>
      </w:pPr>
      <w:r>
        <w:rPr>
          <w:b/>
          <w:bCs/>
        </w:rPr>
        <w:lastRenderedPageBreak/>
        <w:t>Figura 5</w:t>
      </w:r>
    </w:p>
    <w:p w14:paraId="3634A43F" w14:textId="77777777" w:rsidR="00A4591D" w:rsidRDefault="00EE0996">
      <w:pPr>
        <w:keepNext/>
        <w:spacing w:after="60"/>
      </w:pPr>
      <w:r>
        <w:rPr>
          <w:i/>
          <w:iCs/>
        </w:rPr>
        <w:t>Dashboard 4: Bandeja de instituciones</w:t>
      </w:r>
    </w:p>
    <w:p w14:paraId="1C8DD896" w14:textId="77777777" w:rsidR="00A4591D" w:rsidRDefault="00EE0996">
      <w:pPr>
        <w:keepNext/>
        <w:jc w:val="center"/>
      </w:pPr>
      <w:r>
        <w:rPr>
          <w:noProof/>
        </w:rPr>
        <w:drawing>
          <wp:inline distT="0" distB="0" distL="0" distR="0" wp14:anchorId="348B40B4" wp14:editId="5D3DFB7A">
            <wp:extent cx="5943600" cy="4086225"/>
            <wp:effectExtent l="0" t="0" r="0" b="0"/>
            <wp:docPr id="5" name="figura-5" descr="Dashboard 4: Bandeja de instituciones" title="Dashboard 4: Bandeja de institu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4086225"/>
                    </a:xfrm>
                    <a:prstGeom prst="rect">
                      <a:avLst/>
                    </a:prstGeom>
                  </pic:spPr>
                </pic:pic>
              </a:graphicData>
            </a:graphic>
          </wp:inline>
        </w:drawing>
      </w:r>
    </w:p>
    <w:p w14:paraId="08BAA1DA" w14:textId="77777777" w:rsidR="00A4591D" w:rsidRDefault="00EE0996">
      <w:pPr>
        <w:spacing w:before="60" w:after="240" w:line="240" w:lineRule="auto"/>
      </w:pPr>
      <w:r>
        <w:rPr>
          <w:i/>
          <w:iCs/>
          <w:sz w:val="20"/>
          <w:szCs w:val="20"/>
        </w:rPr>
        <w:t xml:space="preserve">Nota. </w:t>
      </w:r>
      <w:r>
        <w:rPr>
          <w:sz w:val="20"/>
          <w:szCs w:val="20"/>
        </w:rPr>
        <w:t>Alertas enviadas a cada institución, las más recientes primero, a partir de la tabla dispatches.</w:t>
      </w:r>
    </w:p>
    <w:p w14:paraId="7ADFD3E0" w14:textId="77777777" w:rsidR="00A4591D" w:rsidRDefault="00EE0996">
      <w:pPr>
        <w:pStyle w:val="Ttulo1"/>
        <w:keepNext/>
        <w:keepLines/>
      </w:pPr>
      <w:bookmarkStart w:id="20" w:name="_Toc242022840"/>
      <w:r>
        <w:t>Evaluación de resultados</w:t>
      </w:r>
      <w:bookmarkEnd w:id="20"/>
    </w:p>
    <w:p w14:paraId="77D0349A" w14:textId="77777777" w:rsidR="00A4591D" w:rsidRDefault="00EE0996">
      <w:pPr>
        <w:ind w:firstLine="720"/>
      </w:pPr>
      <w:r>
        <w:t>La evaluación se hizo en el servidor del proyecto (Intel i7-13650HX, 32 GB de RAM, 20 GB y 12 núcleos asignados a Docker) con el perfil completo del sistema. Se midieron la exactitud de la correlación, la latencia, la capacidad máxima y el comportamiento ante fallas.</w:t>
      </w:r>
    </w:p>
    <w:p w14:paraId="097EFE72" w14:textId="77777777" w:rsidR="00A4591D" w:rsidRDefault="00EE0996">
      <w:pPr>
        <w:pStyle w:val="Ttulo2"/>
        <w:keepNext/>
        <w:keepLines/>
      </w:pPr>
      <w:bookmarkStart w:id="21" w:name="_Toc242022841"/>
      <w:r>
        <w:t>Correlación</w:t>
      </w:r>
      <w:bookmarkEnd w:id="21"/>
    </w:p>
    <w:p w14:paraId="67F410B0" w14:textId="77777777" w:rsidR="00A4591D" w:rsidRDefault="00EE0996">
      <w:pPr>
        <w:ind w:firstLine="720"/>
      </w:pPr>
      <w:r>
        <w:t xml:space="preserve">Los nueve escenarios guionados generaron su alerta esperada (9 de 9), con latencias de 30 a 185 ms en las reglas en tiempo real. Los dos falsos positivos se generaron al cerrarse su ventana. El escenario de robo produjo además una alerta de zona escolar, correcta porque su radar marcó 92 km/h en un sector escolar. También se verificó que el sistema es reproducible: al clonar el repositorio en una carpeta nueva </w:t>
      </w:r>
      <w:r>
        <w:lastRenderedPageBreak/>
        <w:t>y seguir solo el manual, el sistema arrancó desde cero y los escenarios volvieron a generar sus alertas.</w:t>
      </w:r>
    </w:p>
    <w:p w14:paraId="19310F66" w14:textId="77777777" w:rsidR="00A4591D" w:rsidRDefault="00EE0996">
      <w:pPr>
        <w:pStyle w:val="Ttulo2"/>
        <w:keepNext/>
        <w:keepLines/>
      </w:pPr>
      <w:bookmarkStart w:id="22" w:name="_Toc242022842"/>
      <w:r>
        <w:t>Latencia y capacidad</w:t>
      </w:r>
      <w:bookmarkEnd w:id="22"/>
    </w:p>
    <w:p w14:paraId="0A287F45" w14:textId="77777777" w:rsidR="00A4591D" w:rsidRDefault="00EE0996">
      <w:pPr>
        <w:keepNext/>
        <w:spacing w:before="240"/>
      </w:pPr>
      <w:r>
        <w:rPr>
          <w:b/>
          <w:bCs/>
        </w:rPr>
        <w:t>Tabla 6</w:t>
      </w:r>
    </w:p>
    <w:p w14:paraId="4EA72AEB" w14:textId="77777777" w:rsidR="00A4591D" w:rsidRDefault="00EE0996">
      <w:pPr>
        <w:keepNext/>
        <w:spacing w:after="60"/>
      </w:pPr>
      <w:r>
        <w:rPr>
          <w:i/>
          <w:iCs/>
        </w:rPr>
        <w:t>Resultados de las pruebas de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404"/>
        <w:gridCol w:w="1217"/>
        <w:gridCol w:w="2059"/>
        <w:gridCol w:w="1685"/>
      </w:tblGrid>
      <w:tr w:rsidR="00A4591D" w14:paraId="4F20C5D2" w14:textId="77777777">
        <w:tblPrEx>
          <w:tblCellMar>
            <w:top w:w="0" w:type="dxa"/>
            <w:bottom w:w="0" w:type="dxa"/>
          </w:tblCellMar>
        </w:tblPrEx>
        <w:trPr>
          <w:cantSplit/>
          <w:tblHeader/>
        </w:trPr>
        <w:tc>
          <w:tcPr>
            <w:tcW w:w="299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E2663B1" w14:textId="77777777" w:rsidR="00A4591D" w:rsidRDefault="00EE0996">
            <w:pPr>
              <w:keepNext/>
              <w:keepLines/>
              <w:spacing w:line="240" w:lineRule="auto"/>
            </w:pPr>
            <w:r>
              <w:rPr>
                <w:b/>
                <w:bCs/>
                <w:sz w:val="20"/>
                <w:szCs w:val="20"/>
              </w:rPr>
              <w:t>Prueba</w:t>
            </w:r>
          </w:p>
        </w:tc>
        <w:tc>
          <w:tcPr>
            <w:tcW w:w="1404"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1CB73D7" w14:textId="77777777" w:rsidR="00A4591D" w:rsidRDefault="00EE0996">
            <w:pPr>
              <w:keepNext/>
              <w:keepLines/>
              <w:spacing w:line="240" w:lineRule="auto"/>
            </w:pPr>
            <w:r>
              <w:rPr>
                <w:b/>
                <w:bCs/>
                <w:sz w:val="20"/>
                <w:szCs w:val="20"/>
              </w:rPr>
              <w:t>Eventos/s</w:t>
            </w:r>
          </w:p>
        </w:tc>
        <w:tc>
          <w:tcPr>
            <w:tcW w:w="1217"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27C05F" w14:textId="77777777" w:rsidR="00A4591D" w:rsidRDefault="00EE0996">
            <w:pPr>
              <w:keepNext/>
              <w:keepLines/>
              <w:spacing w:line="240" w:lineRule="auto"/>
            </w:pPr>
            <w:r>
              <w:rPr>
                <w:b/>
                <w:bCs/>
                <w:sz w:val="20"/>
                <w:szCs w:val="20"/>
              </w:rPr>
              <w:t>Perdidos</w:t>
            </w:r>
          </w:p>
        </w:tc>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10BB802" w14:textId="77777777" w:rsidR="00A4591D" w:rsidRDefault="00EE0996">
            <w:pPr>
              <w:keepNext/>
              <w:keepLines/>
              <w:spacing w:line="240" w:lineRule="auto"/>
            </w:pPr>
            <w:r>
              <w:rPr>
                <w:b/>
                <w:bCs/>
                <w:sz w:val="20"/>
                <w:szCs w:val="20"/>
              </w:rPr>
              <w:t>Latencia de alertas p95</w:t>
            </w:r>
          </w:p>
        </w:tc>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99EE0BF" w14:textId="77777777" w:rsidR="00A4591D" w:rsidRDefault="00EE0996">
            <w:pPr>
              <w:keepNext/>
              <w:keepLines/>
              <w:spacing w:line="240" w:lineRule="auto"/>
            </w:pPr>
            <w:r>
              <w:rPr>
                <w:b/>
                <w:bCs/>
                <w:sz w:val="20"/>
                <w:szCs w:val="20"/>
              </w:rPr>
              <w:t>Cumple el SLO</w:t>
            </w:r>
          </w:p>
        </w:tc>
      </w:tr>
      <w:tr w:rsidR="00A4591D" w14:paraId="23AAF6FB"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51D93D" w14:textId="77777777" w:rsidR="00A4591D" w:rsidRDefault="00EE0996">
            <w:pPr>
              <w:keepNext/>
              <w:keepLines/>
              <w:spacing w:line="240" w:lineRule="auto"/>
            </w:pPr>
            <w:r>
              <w:rPr>
                <w:sz w:val="20"/>
                <w:szCs w:val="20"/>
              </w:rPr>
              <w:t>Tráfico normal</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07CBBB" w14:textId="77777777" w:rsidR="00A4591D" w:rsidRDefault="00EE0996">
            <w:pPr>
              <w:keepNext/>
              <w:keepLines/>
              <w:spacing w:line="240" w:lineRule="auto"/>
            </w:pPr>
            <w:r>
              <w:rPr>
                <w:sz w:val="20"/>
                <w:szCs w:val="20"/>
              </w:rPr>
              <w:t>5</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1FA537" w14:textId="77777777" w:rsidR="00A4591D" w:rsidRDefault="00EE0996">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12187A" w14:textId="77777777" w:rsidR="00A4591D" w:rsidRDefault="00EE0996">
            <w:pPr>
              <w:keepNext/>
              <w:keepLines/>
              <w:spacing w:line="240" w:lineRule="auto"/>
            </w:pPr>
            <w:r>
              <w:rPr>
                <w:sz w:val="20"/>
                <w:szCs w:val="20"/>
              </w:rPr>
              <w:t>menos de 200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41F6EE" w14:textId="77777777" w:rsidR="00A4591D" w:rsidRDefault="00EE0996">
            <w:pPr>
              <w:keepNext/>
              <w:keepLines/>
              <w:spacing w:line="240" w:lineRule="auto"/>
            </w:pPr>
            <w:r>
              <w:rPr>
                <w:sz w:val="20"/>
                <w:szCs w:val="20"/>
              </w:rPr>
              <w:t>Sí</w:t>
            </w:r>
          </w:p>
        </w:tc>
      </w:tr>
      <w:tr w:rsidR="00A4591D" w14:paraId="230E2C9A"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D1D1F3" w14:textId="77777777" w:rsidR="00A4591D" w:rsidRDefault="00EE0996">
            <w:pPr>
              <w:keepNext/>
              <w:keepLines/>
              <w:spacing w:line="240" w:lineRule="auto"/>
            </w:pPr>
            <w:r>
              <w:rPr>
                <w:sz w:val="20"/>
                <w:szCs w:val="20"/>
              </w:rPr>
              <w:t>Pico ×100 durante 2 minutos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703E28" w14:textId="77777777" w:rsidR="00A4591D" w:rsidRDefault="00EE0996">
            <w:pPr>
              <w:keepNext/>
              <w:keepLines/>
              <w:spacing w:line="240" w:lineRule="auto"/>
            </w:pPr>
            <w:r>
              <w:rPr>
                <w:sz w:val="20"/>
                <w:szCs w:val="20"/>
              </w:rPr>
              <w:t>508</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0D4725" w14:textId="77777777" w:rsidR="00A4591D" w:rsidRDefault="00EE0996">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6F1C46" w14:textId="77777777" w:rsidR="00A4591D" w:rsidRDefault="00EE0996">
            <w:pPr>
              <w:keepNext/>
              <w:keepLines/>
              <w:spacing w:line="240" w:lineRule="auto"/>
            </w:pPr>
            <w:r>
              <w:rPr>
                <w:sz w:val="20"/>
                <w:szCs w:val="20"/>
              </w:rPr>
              <w:t>976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9C8E5C" w14:textId="77777777" w:rsidR="00A4591D" w:rsidRDefault="00EE0996">
            <w:pPr>
              <w:keepNext/>
              <w:keepLines/>
              <w:spacing w:line="240" w:lineRule="auto"/>
            </w:pPr>
            <w:r>
              <w:rPr>
                <w:sz w:val="20"/>
                <w:szCs w:val="20"/>
              </w:rPr>
              <w:t>Sí</w:t>
            </w:r>
          </w:p>
        </w:tc>
      </w:tr>
      <w:tr w:rsidR="00A4591D" w14:paraId="09D935B0"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D1C6DD" w14:textId="77777777" w:rsidR="00A4591D" w:rsidRDefault="00EE0996">
            <w:pPr>
              <w:keepNext/>
              <w:keepLines/>
              <w:spacing w:line="240" w:lineRule="auto"/>
            </w:pPr>
            <w:r>
              <w:rPr>
                <w:sz w:val="20"/>
                <w:szCs w:val="20"/>
              </w:rPr>
              <w:t>Pico ×130 durante 90 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C711F6" w14:textId="77777777" w:rsidR="00A4591D" w:rsidRDefault="00EE0996">
            <w:pPr>
              <w:keepNext/>
              <w:keepLines/>
              <w:spacing w:line="240" w:lineRule="auto"/>
            </w:pPr>
            <w:r>
              <w:rPr>
                <w:sz w:val="20"/>
                <w:szCs w:val="20"/>
              </w:rPr>
              <w:t>661</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08BFA4" w14:textId="77777777" w:rsidR="00A4591D" w:rsidRDefault="00EE0996">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ACD60A" w14:textId="77777777" w:rsidR="00A4591D" w:rsidRDefault="00EE0996">
            <w:pPr>
              <w:keepNext/>
              <w:keepLines/>
              <w:spacing w:line="240" w:lineRule="auto"/>
            </w:pPr>
            <w:r>
              <w:rPr>
                <w:sz w:val="20"/>
                <w:szCs w:val="20"/>
              </w:rPr>
              <w:t>13 668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9C00D7" w14:textId="77777777" w:rsidR="00A4591D" w:rsidRDefault="00EE0996">
            <w:pPr>
              <w:keepNext/>
              <w:keepLines/>
              <w:spacing w:line="240" w:lineRule="auto"/>
            </w:pPr>
            <w:r>
              <w:rPr>
                <w:sz w:val="20"/>
                <w:szCs w:val="20"/>
              </w:rPr>
              <w:t>No</w:t>
            </w:r>
          </w:p>
        </w:tc>
      </w:tr>
      <w:tr w:rsidR="00A4591D" w14:paraId="079712F7" w14:textId="77777777">
        <w:tblPrEx>
          <w:tblCellMar>
            <w:top w:w="0" w:type="dxa"/>
            <w:bottom w:w="0" w:type="dxa"/>
          </w:tblCellMar>
        </w:tblPrEx>
        <w:trPr>
          <w:cantSplit/>
        </w:trPr>
        <w:tc>
          <w:tcPr>
            <w:tcW w:w="299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ED64E5" w14:textId="77777777" w:rsidR="00A4591D" w:rsidRDefault="00EE0996">
            <w:pPr>
              <w:keepNext/>
              <w:keepLines/>
              <w:spacing w:line="240" w:lineRule="auto"/>
            </w:pPr>
            <w:r>
              <w:rPr>
                <w:sz w:val="20"/>
                <w:szCs w:val="20"/>
              </w:rPr>
              <w:t>Pico ×160 durante 90 s</w:t>
            </w:r>
          </w:p>
        </w:tc>
        <w:tc>
          <w:tcPr>
            <w:tcW w:w="1404"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449BBA" w14:textId="77777777" w:rsidR="00A4591D" w:rsidRDefault="00EE0996">
            <w:pPr>
              <w:keepNext/>
              <w:keepLines/>
              <w:spacing w:line="240" w:lineRule="auto"/>
            </w:pPr>
            <w:r>
              <w:rPr>
                <w:sz w:val="20"/>
                <w:szCs w:val="20"/>
              </w:rPr>
              <w:t>813</w:t>
            </w:r>
          </w:p>
        </w:tc>
        <w:tc>
          <w:tcPr>
            <w:tcW w:w="121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171632" w14:textId="77777777" w:rsidR="00A4591D" w:rsidRDefault="00EE0996">
            <w:pPr>
              <w:keepNext/>
              <w:keepLines/>
              <w:spacing w:line="240" w:lineRule="auto"/>
            </w:pPr>
            <w:r>
              <w:rPr>
                <w:sz w:val="20"/>
                <w:szCs w:val="20"/>
              </w:rPr>
              <w:t>0</w:t>
            </w:r>
          </w:p>
        </w:tc>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BB5E05" w14:textId="77777777" w:rsidR="00A4591D" w:rsidRDefault="00EE0996">
            <w:pPr>
              <w:keepNext/>
              <w:keepLines/>
              <w:spacing w:line="240" w:lineRule="auto"/>
            </w:pPr>
            <w:r>
              <w:rPr>
                <w:sz w:val="20"/>
                <w:szCs w:val="20"/>
              </w:rPr>
              <w:t>42 847 ms</w:t>
            </w:r>
          </w:p>
        </w:tc>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12C832" w14:textId="77777777" w:rsidR="00A4591D" w:rsidRDefault="00EE0996">
            <w:pPr>
              <w:keepNext/>
              <w:keepLines/>
              <w:spacing w:line="240" w:lineRule="auto"/>
            </w:pPr>
            <w:r>
              <w:rPr>
                <w:sz w:val="20"/>
                <w:szCs w:val="20"/>
              </w:rPr>
              <w:t>No</w:t>
            </w:r>
          </w:p>
        </w:tc>
      </w:tr>
      <w:tr w:rsidR="00A4591D" w14:paraId="0999BF6D" w14:textId="77777777">
        <w:tblPrEx>
          <w:tblCellMar>
            <w:top w:w="0" w:type="dxa"/>
            <w:bottom w:w="0" w:type="dxa"/>
          </w:tblCellMar>
        </w:tblPrEx>
        <w:trPr>
          <w:cantSplit/>
        </w:trPr>
        <w:tc>
          <w:tcPr>
            <w:tcW w:w="299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9BF3751" w14:textId="77777777" w:rsidR="00A4591D" w:rsidRDefault="00EE0996">
            <w:pPr>
              <w:keepLines/>
              <w:spacing w:line="240" w:lineRule="auto"/>
            </w:pPr>
            <w:r>
              <w:rPr>
                <w:sz w:val="20"/>
                <w:szCs w:val="20"/>
              </w:rPr>
              <w:t>Ingestión con JMeter (sin correlador)</w:t>
            </w:r>
          </w:p>
        </w:tc>
        <w:tc>
          <w:tcPr>
            <w:tcW w:w="1404"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7B9F0FF" w14:textId="77777777" w:rsidR="00A4591D" w:rsidRDefault="00EE0996">
            <w:pPr>
              <w:keepLines/>
              <w:spacing w:line="240" w:lineRule="auto"/>
            </w:pPr>
            <w:r>
              <w:rPr>
                <w:sz w:val="20"/>
                <w:szCs w:val="20"/>
              </w:rPr>
              <w:t>26 500 o más</w:t>
            </w:r>
          </w:p>
        </w:tc>
        <w:tc>
          <w:tcPr>
            <w:tcW w:w="1217"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35F46EB" w14:textId="77777777" w:rsidR="00A4591D" w:rsidRDefault="00EE0996">
            <w:pPr>
              <w:keepLines/>
              <w:spacing w:line="240" w:lineRule="auto"/>
            </w:pPr>
            <w:r>
              <w:rPr>
                <w:sz w:val="20"/>
                <w:szCs w:val="20"/>
              </w:rPr>
              <w:t>0</w:t>
            </w:r>
          </w:p>
        </w:tc>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9308EDF" w14:textId="77777777" w:rsidR="00A4591D" w:rsidRDefault="00EE0996">
            <w:pPr>
              <w:keepLines/>
              <w:spacing w:line="240" w:lineRule="auto"/>
            </w:pPr>
            <w:r>
              <w:rPr>
                <w:sz w:val="20"/>
                <w:szCs w:val="20"/>
              </w:rPr>
              <w:t>No aplica</w:t>
            </w:r>
          </w:p>
        </w:tc>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6E5D143" w14:textId="77777777" w:rsidR="00A4591D" w:rsidRDefault="00EE0996">
            <w:pPr>
              <w:keepLines/>
              <w:spacing w:line="240" w:lineRule="auto"/>
            </w:pPr>
            <w:r>
              <w:rPr>
                <w:sz w:val="20"/>
                <w:szCs w:val="20"/>
              </w:rPr>
              <w:t>No aplica</w:t>
            </w:r>
          </w:p>
        </w:tc>
      </w:tr>
    </w:tbl>
    <w:p w14:paraId="6A516208" w14:textId="77777777" w:rsidR="00A4591D" w:rsidRDefault="00EE0996">
      <w:pPr>
        <w:spacing w:before="60" w:after="240" w:line="240" w:lineRule="auto"/>
      </w:pPr>
      <w:r>
        <w:rPr>
          <w:i/>
          <w:iCs/>
          <w:sz w:val="20"/>
          <w:szCs w:val="20"/>
        </w:rPr>
        <w:t xml:space="preserve">Nota. </w:t>
      </w:r>
      <w:r>
        <w:rPr>
          <w:sz w:val="20"/>
          <w:szCs w:val="20"/>
        </w:rPr>
        <w:t>Cuando la carga supera la capacidad del correlador no se pierden eventos: esperan en Kafka y se procesan después, por lo que solo se incumple la latencia. El límite de la ingestión lo puso el generador de carga, no el sistema.</w:t>
      </w:r>
    </w:p>
    <w:p w14:paraId="4F2AB7E7" w14:textId="77777777" w:rsidR="00A4591D" w:rsidRDefault="00EE0996">
      <w:pPr>
        <w:ind w:firstLine="720"/>
      </w:pPr>
      <w:r>
        <w:t xml:space="preserve">El máximo sostenido de extremo a extremo cumpliendo el objetivo de 2 segundos es de unos 510 eventos por segundo, alrededor de 100 veces el tráfico normal estimado para el municipio. El cuello de botella es el correlador, un proceso Python que consulta Redis varias veces por evento: con la carga máxima, el servidor completo usó menos de un núcleo de doce y unos 4.6 GB de 20 GB de memoria. Durante las pruebas se detectó que la primera versión del correlador procesaba solo 66 eventos por segundo, porque leía </w:t>
      </w:r>
      <w:r>
        <w:t>toda la ventana del sector con cada evento; la optimización descrita en el Anexo B la llevó a 660, diez veces más. El diagrama de referencia menciona más de 10 000 solicitudes por segundo: la capa de ingestión supera esa cifra, mientras que la correlación de extremo a extremo se queda en unos 510 eventos por segundo, suficiente para la escala del cliente.</w:t>
      </w:r>
    </w:p>
    <w:p w14:paraId="34DE0172" w14:textId="77777777" w:rsidR="00A4591D" w:rsidRDefault="00EE0996">
      <w:pPr>
        <w:pStyle w:val="Ttulo2"/>
        <w:keepNext/>
        <w:keepLines/>
      </w:pPr>
      <w:bookmarkStart w:id="23" w:name="_Toc242022843"/>
      <w:r>
        <w:lastRenderedPageBreak/>
        <w:t>Resiliencia</w:t>
      </w:r>
      <w:bookmarkEnd w:id="23"/>
    </w:p>
    <w:p w14:paraId="43EA34CD" w14:textId="77777777" w:rsidR="00A4591D" w:rsidRDefault="00EE0996">
      <w:pPr>
        <w:keepNext/>
        <w:spacing w:before="240"/>
      </w:pPr>
      <w:r>
        <w:rPr>
          <w:b/>
          <w:bCs/>
        </w:rPr>
        <w:t>Tabla 7</w:t>
      </w:r>
    </w:p>
    <w:p w14:paraId="0AF873C5" w14:textId="77777777" w:rsidR="00A4591D" w:rsidRDefault="00EE0996">
      <w:pPr>
        <w:keepNext/>
        <w:spacing w:after="60"/>
      </w:pPr>
      <w:r>
        <w:rPr>
          <w:i/>
          <w:iCs/>
        </w:rPr>
        <w:t>Resultados de las pruebas de resiliencia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498"/>
        <w:gridCol w:w="1498"/>
        <w:gridCol w:w="3743"/>
      </w:tblGrid>
      <w:tr w:rsidR="00A4591D" w14:paraId="0755C44B" w14:textId="77777777">
        <w:tblPrEx>
          <w:tblCellMar>
            <w:top w:w="0" w:type="dxa"/>
            <w:bottom w:w="0" w:type="dxa"/>
          </w:tblCellMar>
        </w:tblPrEx>
        <w:trPr>
          <w:cantSplit/>
          <w:tblHeader/>
        </w:trPr>
        <w:tc>
          <w:tcPr>
            <w:tcW w:w="262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87DF121" w14:textId="77777777" w:rsidR="00A4591D" w:rsidRDefault="00EE0996">
            <w:pPr>
              <w:keepNext/>
              <w:keepLines/>
              <w:spacing w:line="240" w:lineRule="auto"/>
            </w:pPr>
            <w:r>
              <w:rPr>
                <w:b/>
                <w:bCs/>
                <w:sz w:val="20"/>
                <w:szCs w:val="20"/>
              </w:rPr>
              <w:t>Falla provocada</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2987168" w14:textId="77777777" w:rsidR="00A4591D" w:rsidRDefault="00EE0996">
            <w:pPr>
              <w:keepNext/>
              <w:keepLines/>
              <w:spacing w:line="240" w:lineRule="auto"/>
            </w:pPr>
            <w:r>
              <w:rPr>
                <w:b/>
                <w:bCs/>
                <w:sz w:val="20"/>
                <w:szCs w:val="20"/>
              </w:rPr>
              <w:t>Eventos perdidos</w:t>
            </w:r>
          </w:p>
        </w:tc>
        <w:tc>
          <w:tcPr>
            <w:tcW w:w="149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D436457" w14:textId="77777777" w:rsidR="00A4591D" w:rsidRDefault="00EE0996">
            <w:pPr>
              <w:keepNext/>
              <w:keepLines/>
              <w:spacing w:line="240" w:lineRule="auto"/>
            </w:pPr>
            <w:r>
              <w:rPr>
                <w:b/>
                <w:bCs/>
                <w:sz w:val="20"/>
                <w:szCs w:val="20"/>
              </w:rPr>
              <w:t>Alertas duplicadas</w:t>
            </w:r>
          </w:p>
        </w:tc>
        <w:tc>
          <w:tcPr>
            <w:tcW w:w="3743"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D6D5B56" w14:textId="77777777" w:rsidR="00A4591D" w:rsidRDefault="00EE0996">
            <w:pPr>
              <w:keepNext/>
              <w:keepLines/>
              <w:spacing w:line="240" w:lineRule="auto"/>
            </w:pPr>
            <w:r>
              <w:rPr>
                <w:b/>
                <w:bCs/>
                <w:sz w:val="20"/>
                <w:szCs w:val="20"/>
              </w:rPr>
              <w:t>Observación</w:t>
            </w:r>
          </w:p>
        </w:tc>
      </w:tr>
      <w:tr w:rsidR="00A4591D" w14:paraId="4D8C0958"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5820C1" w14:textId="77777777" w:rsidR="00A4591D" w:rsidRDefault="00EE0996">
            <w:pPr>
              <w:keepNext/>
              <w:keepLines/>
              <w:spacing w:line="240" w:lineRule="auto"/>
            </w:pPr>
            <w:r>
              <w:rPr>
                <w:sz w:val="20"/>
                <w:szCs w:val="20"/>
              </w:rPr>
              <w:t>Caída de un ingestor (20 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D45BC" w14:textId="77777777" w:rsidR="00A4591D" w:rsidRDefault="00EE0996">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990AEC" w14:textId="77777777" w:rsidR="00A4591D" w:rsidRDefault="00EE0996">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44EEDA" w14:textId="77777777" w:rsidR="00A4591D" w:rsidRDefault="00EE0996">
            <w:pPr>
              <w:keepNext/>
              <w:keepLines/>
              <w:spacing w:line="240" w:lineRule="auto"/>
            </w:pPr>
            <w:r>
              <w:rPr>
                <w:sz w:val="20"/>
                <w:szCs w:val="20"/>
              </w:rPr>
              <w:t>NGINX reintentó en otro ingestor; el cliente vio un solo reintento</w:t>
            </w:r>
          </w:p>
        </w:tc>
      </w:tr>
      <w:tr w:rsidR="00A4591D" w14:paraId="6EF99234"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4F6165" w14:textId="77777777" w:rsidR="00A4591D" w:rsidRDefault="00EE0996">
            <w:pPr>
              <w:keepNext/>
              <w:keepLines/>
              <w:spacing w:line="240" w:lineRule="auto"/>
            </w:pPr>
            <w:r>
              <w:rPr>
                <w:sz w:val="20"/>
                <w:szCs w:val="20"/>
              </w:rPr>
              <w:t>Reinicio del correlador</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580CCC" w14:textId="77777777" w:rsidR="00A4591D" w:rsidRDefault="00EE0996">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EFD549" w14:textId="77777777" w:rsidR="00A4591D" w:rsidRDefault="00EE0996">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D62FED" w14:textId="77777777" w:rsidR="00A4591D" w:rsidRDefault="00EE0996">
            <w:pPr>
              <w:keepNext/>
              <w:keepLines/>
              <w:spacing w:line="240" w:lineRule="auto"/>
            </w:pPr>
            <w:r>
              <w:rPr>
                <w:sz w:val="20"/>
                <w:szCs w:val="20"/>
              </w:rPr>
              <w:t>Apagado ordenado; de vuelta en menos de 1 s</w:t>
            </w:r>
          </w:p>
        </w:tc>
      </w:tr>
      <w:tr w:rsidR="00A4591D" w14:paraId="05E95F1E"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ABF83" w14:textId="77777777" w:rsidR="00A4591D" w:rsidRDefault="00EE0996">
            <w:pPr>
              <w:keepNext/>
              <w:keepLines/>
              <w:spacing w:line="240" w:lineRule="auto"/>
            </w:pPr>
            <w:r>
              <w:rPr>
                <w:sz w:val="20"/>
                <w:szCs w:val="20"/>
              </w:rPr>
              <w:t>Correlador detenido con 15 000 eventos en cola</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41F0B6" w14:textId="77777777" w:rsidR="00A4591D" w:rsidRDefault="00EE0996">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BC5427" w14:textId="77777777" w:rsidR="00A4591D" w:rsidRDefault="00EE0996">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F53470" w14:textId="77777777" w:rsidR="00A4591D" w:rsidRDefault="00EE0996">
            <w:pPr>
              <w:keepNext/>
              <w:keepLines/>
              <w:spacing w:line="240" w:lineRule="auto"/>
            </w:pPr>
            <w:r>
              <w:rPr>
                <w:sz w:val="20"/>
                <w:szCs w:val="20"/>
              </w:rPr>
              <w:t>Kafka los conservó y se procesaron al volver</w:t>
            </w:r>
          </w:p>
        </w:tc>
      </w:tr>
      <w:tr w:rsidR="00A4591D" w14:paraId="49FD2B32"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2BEBD" w14:textId="77777777" w:rsidR="00A4591D" w:rsidRDefault="00EE0996">
            <w:pPr>
              <w:keepNext/>
              <w:keepLines/>
              <w:spacing w:line="240" w:lineRule="auto"/>
            </w:pPr>
            <w:r>
              <w:rPr>
                <w:sz w:val="20"/>
                <w:szCs w:val="20"/>
              </w:rPr>
              <w:t>Reinicio de Redis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8C4561" w14:textId="77777777" w:rsidR="00A4591D" w:rsidRDefault="00EE0996">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4E8995" w14:textId="77777777" w:rsidR="00A4591D" w:rsidRDefault="00EE0996">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00EFD3" w14:textId="77777777" w:rsidR="00A4591D" w:rsidRDefault="00EE0996">
            <w:pPr>
              <w:keepNext/>
              <w:keepLines/>
              <w:spacing w:line="240" w:lineRule="auto"/>
            </w:pPr>
            <w:r>
              <w:rPr>
                <w:sz w:val="20"/>
                <w:szCs w:val="20"/>
              </w:rPr>
              <w:t>Reconexión automática; latencia máxima de 3.2 s</w:t>
            </w:r>
          </w:p>
        </w:tc>
      </w:tr>
      <w:tr w:rsidR="00A4591D" w14:paraId="49C4BBFA" w14:textId="77777777">
        <w:tblPrEx>
          <w:tblCellMar>
            <w:top w:w="0" w:type="dxa"/>
            <w:bottom w:w="0" w:type="dxa"/>
          </w:tblCellMar>
        </w:tblPrEx>
        <w:trPr>
          <w:cantSplit/>
        </w:trPr>
        <w:tc>
          <w:tcPr>
            <w:tcW w:w="262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6F0A30" w14:textId="77777777" w:rsidR="00A4591D" w:rsidRDefault="00EE0996">
            <w:pPr>
              <w:keepNext/>
              <w:keepLines/>
              <w:spacing w:line="240" w:lineRule="auto"/>
            </w:pPr>
            <w:r>
              <w:rPr>
                <w:sz w:val="20"/>
                <w:szCs w:val="20"/>
              </w:rPr>
              <w:t>Kafka caído 32 s</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E691EE" w14:textId="77777777" w:rsidR="00A4591D" w:rsidRDefault="00EE0996">
            <w:pPr>
              <w:keepNext/>
              <w:keepLines/>
              <w:spacing w:line="240" w:lineRule="auto"/>
            </w:pPr>
            <w:r>
              <w:rPr>
                <w:sz w:val="20"/>
                <w:szCs w:val="20"/>
              </w:rPr>
              <w:t>0</w:t>
            </w:r>
          </w:p>
        </w:tc>
        <w:tc>
          <w:tcPr>
            <w:tcW w:w="149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791DAB" w14:textId="77777777" w:rsidR="00A4591D" w:rsidRDefault="00EE0996">
            <w:pPr>
              <w:keepNext/>
              <w:keepLines/>
              <w:spacing w:line="240" w:lineRule="auto"/>
            </w:pPr>
            <w:r>
              <w:rPr>
                <w:sz w:val="20"/>
                <w:szCs w:val="20"/>
              </w:rPr>
              <w:t>0</w:t>
            </w:r>
          </w:p>
        </w:tc>
        <w:tc>
          <w:tcPr>
            <w:tcW w:w="3743"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740A87" w14:textId="77777777" w:rsidR="00A4591D" w:rsidRDefault="00EE0996">
            <w:pPr>
              <w:keepNext/>
              <w:keepLines/>
              <w:spacing w:line="240" w:lineRule="auto"/>
            </w:pPr>
            <w:r>
              <w:rPr>
                <w:sz w:val="20"/>
                <w:szCs w:val="20"/>
              </w:rPr>
              <w:t>Los ingestores respondieron 503 y el cliente reintentó</w:t>
            </w:r>
          </w:p>
        </w:tc>
      </w:tr>
      <w:tr w:rsidR="00A4591D" w14:paraId="098D01DF" w14:textId="77777777">
        <w:tblPrEx>
          <w:tblCellMar>
            <w:top w:w="0" w:type="dxa"/>
            <w:bottom w:w="0" w:type="dxa"/>
          </w:tblCellMar>
        </w:tblPrEx>
        <w:trPr>
          <w:cantSplit/>
        </w:trPr>
        <w:tc>
          <w:tcPr>
            <w:tcW w:w="262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B6C44FB" w14:textId="77777777" w:rsidR="00A4591D" w:rsidRDefault="00EE0996">
            <w:pPr>
              <w:keepLines/>
              <w:spacing w:line="240" w:lineRule="auto"/>
            </w:pPr>
            <w:r>
              <w:rPr>
                <w:sz w:val="20"/>
                <w:szCs w:val="20"/>
              </w:rPr>
              <w:t>Kafka caído 70 s</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39F1EE3" w14:textId="77777777" w:rsidR="00A4591D" w:rsidRDefault="00EE0996">
            <w:pPr>
              <w:keepLines/>
              <w:spacing w:line="240" w:lineRule="auto"/>
            </w:pPr>
            <w:r>
              <w:rPr>
                <w:sz w:val="20"/>
                <w:szCs w:val="20"/>
              </w:rPr>
              <w:t>unos 300 de 13 215 (2.3 %)</w:t>
            </w:r>
          </w:p>
        </w:tc>
        <w:tc>
          <w:tcPr>
            <w:tcW w:w="149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A70ABCE" w14:textId="77777777" w:rsidR="00A4591D" w:rsidRDefault="00EE0996">
            <w:pPr>
              <w:keepLines/>
              <w:spacing w:line="240" w:lineRule="auto"/>
            </w:pPr>
            <w:r>
              <w:rPr>
                <w:sz w:val="20"/>
                <w:szCs w:val="20"/>
              </w:rPr>
              <w:t>0</w:t>
            </w:r>
          </w:p>
        </w:tc>
        <w:tc>
          <w:tcPr>
            <w:tcW w:w="3743"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F7BC04C" w14:textId="77777777" w:rsidR="00A4591D" w:rsidRDefault="00EE0996">
            <w:pPr>
              <w:keepLines/>
              <w:spacing w:line="240" w:lineRule="auto"/>
            </w:pPr>
            <w:r>
              <w:rPr>
                <w:sz w:val="20"/>
                <w:szCs w:val="20"/>
              </w:rPr>
              <w:t>Algunos lotes agotaron sus cinco reintentos</w:t>
            </w:r>
          </w:p>
        </w:tc>
      </w:tr>
    </w:tbl>
    <w:p w14:paraId="018D8ED3" w14:textId="77777777" w:rsidR="00A4591D" w:rsidRDefault="00A4591D">
      <w:pPr>
        <w:spacing w:after="120"/>
      </w:pPr>
    </w:p>
    <w:p w14:paraId="2EACDAB8" w14:textId="77777777" w:rsidR="00A4591D" w:rsidRDefault="00EE0996">
      <w:pPr>
        <w:ind w:firstLine="720"/>
      </w:pPr>
      <w:r>
        <w:t>Kafka es el único componente cuya caída prolongada puede perder eventos. Para eliminar esa pérdida, los sensores reales deberían guardar los eventos y reenviarlos al recuperarse la conexión.</w:t>
      </w:r>
    </w:p>
    <w:p w14:paraId="384F82D0" w14:textId="77777777" w:rsidR="00A4591D" w:rsidRDefault="00EE0996">
      <w:pPr>
        <w:pStyle w:val="Ttulo2"/>
        <w:keepNext/>
        <w:keepLines/>
      </w:pPr>
      <w:bookmarkStart w:id="24" w:name="_Toc242022844"/>
      <w:r>
        <w:t>Calidad de datos y SLOs</w:t>
      </w:r>
      <w:bookmarkEnd w:id="24"/>
    </w:p>
    <w:p w14:paraId="5D5A2CDB" w14:textId="77777777" w:rsidR="00A4591D" w:rsidRDefault="00EE0996">
      <w:pPr>
        <w:ind w:firstLine="720"/>
      </w:pPr>
      <w:r>
        <w:t>El porcentaje de eventos inválidos se mantuvo entre 1.4 % y 1.5 %, por debajo del umbral de 2 %, y todos correspondieron a los daños introducidos a propósito por el simulador, lo que confirma que la validación no rechaza eventos correctos. Cada violación del SLO de latencia quedó registrada en la tabla slo_violations y visible en el dashboard 2.</w:t>
      </w:r>
    </w:p>
    <w:p w14:paraId="6777B40F" w14:textId="77777777" w:rsidR="00A4591D" w:rsidRDefault="00EE0996">
      <w:pPr>
        <w:pStyle w:val="Ttulo1"/>
        <w:keepNext/>
        <w:keepLines/>
      </w:pPr>
      <w:bookmarkStart w:id="25" w:name="_Toc242022845"/>
      <w:r>
        <w:t>Comparación con casos reales de ciudades inteligentes</w:t>
      </w:r>
      <w:bookmarkEnd w:id="25"/>
    </w:p>
    <w:p w14:paraId="76438FDE" w14:textId="77777777" w:rsidR="00A4591D" w:rsidRDefault="00EE0996">
      <w:pPr>
        <w:pStyle w:val="Ttulo2"/>
        <w:keepNext/>
        <w:keepLines/>
      </w:pPr>
      <w:bookmarkStart w:id="26" w:name="_Toc242022846"/>
      <w:r>
        <w:t>Centro de Operaciones de Río de Janeiro</w:t>
      </w:r>
      <w:bookmarkEnd w:id="26"/>
    </w:p>
    <w:p w14:paraId="18F3317C" w14:textId="77777777" w:rsidR="00A4591D" w:rsidRDefault="00EE0996">
      <w:pPr>
        <w:ind w:firstLine="720"/>
      </w:pPr>
      <w:r>
        <w:t xml:space="preserve">En 2010, Río de Janeiro inauguró un centro de operaciones desarrollado con IBM que integra en una sola sala la información de decenas de agencias municipales, entre ellas video de tránsito, lluvias, accidentes y emergencias, para coordinar la respuesta de la ciudad (Singer, 2012; C40 Cities, s.f.). Nuestro sistema sigue la misma </w:t>
      </w:r>
      <w:r>
        <w:lastRenderedPageBreak/>
        <w:t>idea de integrar fuentes heterogéneas en un centro de monitoreo con visualización unificada y avisos a varias instituciones, pero a una escala y un costo adecuados para un municipio mediano: un solo servidor y software de código abierto en lugar de una instalación dedicada y contratos con un proveedor.</w:t>
      </w:r>
    </w:p>
    <w:p w14:paraId="44BE2302" w14:textId="77777777" w:rsidR="00A4591D" w:rsidRDefault="00EE0996">
      <w:pPr>
        <w:pStyle w:val="Ttulo2"/>
        <w:keepNext/>
        <w:keepLines/>
      </w:pPr>
      <w:bookmarkStart w:id="27" w:name="_Toc242022847"/>
      <w:r>
        <w:t>Barcelona</w:t>
      </w:r>
      <w:bookmarkEnd w:id="27"/>
    </w:p>
    <w:p w14:paraId="4D51F013" w14:textId="77777777" w:rsidR="00A4591D" w:rsidRDefault="00EE0996">
      <w:pPr>
        <w:ind w:firstLine="720"/>
      </w:pPr>
      <w:r>
        <w:t>La experiencia de Barcelona muestra que una ciudad inteligente no depende solo de sensores y plataformas, sino de la gobernanza: de la coordinación entre áreas municipales, de una estrategia clara y de la capacidad de la institución para sostener la tecnología (Gascó-Hernández, 2018). Esta lección respalda dos decisiones del proyecto: priorizar componentes de código abierto que la municipalidad pueda operar sin depender de un proveedor (ADR-01 y ADR-05) y documentar cada decisión en lenguaje comprensible pa</w:t>
      </w:r>
      <w:r>
        <w:t>ra la dirección (los ADRs).</w:t>
      </w:r>
    </w:p>
    <w:p w14:paraId="5B73D567" w14:textId="77777777" w:rsidR="00A4591D" w:rsidRDefault="00EE0996">
      <w:pPr>
        <w:pStyle w:val="Ttulo2"/>
        <w:keepNext/>
        <w:keepLines/>
      </w:pPr>
      <w:bookmarkStart w:id="28" w:name="_Toc242022848"/>
      <w:r>
        <w:t>Detección acústica de disparos en St. Louis</w:t>
      </w:r>
      <w:bookmarkEnd w:id="28"/>
    </w:p>
    <w:p w14:paraId="05CEBBB8" w14:textId="77777777" w:rsidR="00A4591D" w:rsidRDefault="00EE0996">
      <w:pPr>
        <w:ind w:firstLine="720"/>
      </w:pPr>
      <w:r>
        <w:t xml:space="preserve">Mares y Blackburn (2012) evaluaron un sistema de detección acústica de disparos en St. Louis, Estados Unidos. Encontraron que el sistema no redujo de forma significativa la violencia y que, aunque bajaron las llamadas ciudadanas por disparos, el total de despliegues policiales por disparos aumentó de manera importante al sumarse las alertas automáticas. La lección es que un sensor aislado genera muchas alertas que consumen recursos de respuesta. Por eso, en nuestro sistema un disparo detectado no basta por </w:t>
      </w:r>
      <w:r>
        <w:t>sí solo para una alerta crítica: la regla R02 exige además una probabilidad de al menos 0.7 y un pánico en el mismo sector y en la misma ventana, y el escenario ESC-RUIDO-01 demuestra que un sonido de baja probabilidad termina como falso positivo y no moviliza a ninguna institución.</w:t>
      </w:r>
    </w:p>
    <w:p w14:paraId="67043983" w14:textId="77777777" w:rsidR="00A4591D" w:rsidRDefault="00EE0996">
      <w:pPr>
        <w:keepNext/>
        <w:spacing w:before="240"/>
      </w:pPr>
      <w:r>
        <w:rPr>
          <w:b/>
          <w:bCs/>
        </w:rPr>
        <w:lastRenderedPageBreak/>
        <w:t>Tabla 8</w:t>
      </w:r>
    </w:p>
    <w:p w14:paraId="281F5538" w14:textId="77777777" w:rsidR="00A4591D" w:rsidRDefault="00EE0996">
      <w:pPr>
        <w:keepNext/>
        <w:spacing w:after="60"/>
      </w:pPr>
      <w:r>
        <w:rPr>
          <w:i/>
          <w:iCs/>
        </w:rPr>
        <w:t>Comparación con casos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966"/>
        <w:gridCol w:w="1872"/>
        <w:gridCol w:w="1872"/>
        <w:gridCol w:w="1965"/>
      </w:tblGrid>
      <w:tr w:rsidR="00A4591D" w14:paraId="502AAED3" w14:textId="77777777">
        <w:tblPrEx>
          <w:tblCellMar>
            <w:top w:w="0" w:type="dxa"/>
            <w:bottom w:w="0" w:type="dxa"/>
          </w:tblCellMar>
        </w:tblPrEx>
        <w:trPr>
          <w:cantSplit/>
          <w:tblHeader/>
        </w:trPr>
        <w:tc>
          <w:tcPr>
            <w:tcW w:w="168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5151E22" w14:textId="77777777" w:rsidR="00A4591D" w:rsidRDefault="00EE0996">
            <w:pPr>
              <w:keepNext/>
              <w:keepLines/>
              <w:spacing w:line="240" w:lineRule="auto"/>
            </w:pPr>
            <w:r>
              <w:rPr>
                <w:b/>
                <w:bCs/>
                <w:sz w:val="20"/>
                <w:szCs w:val="20"/>
              </w:rPr>
              <w:t>Aspecto</w:t>
            </w:r>
          </w:p>
        </w:tc>
        <w:tc>
          <w:tcPr>
            <w:tcW w:w="196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631E18F" w14:textId="77777777" w:rsidR="00A4591D" w:rsidRDefault="00EE0996">
            <w:pPr>
              <w:keepNext/>
              <w:keepLines/>
              <w:spacing w:line="240" w:lineRule="auto"/>
            </w:pPr>
            <w:r>
              <w:rPr>
                <w:b/>
                <w:bCs/>
                <w:sz w:val="20"/>
                <w:szCs w:val="20"/>
              </w:rPr>
              <w:t>Río de Janeiro</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2A6F14E" w14:textId="77777777" w:rsidR="00A4591D" w:rsidRDefault="00EE0996">
            <w:pPr>
              <w:keepNext/>
              <w:keepLines/>
              <w:spacing w:line="240" w:lineRule="auto"/>
            </w:pPr>
            <w:r>
              <w:rPr>
                <w:b/>
                <w:bCs/>
                <w:sz w:val="20"/>
                <w:szCs w:val="20"/>
              </w:rPr>
              <w:t>Barcelona</w:t>
            </w:r>
          </w:p>
        </w:tc>
        <w:tc>
          <w:tcPr>
            <w:tcW w:w="1872"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9842CAE" w14:textId="77777777" w:rsidR="00A4591D" w:rsidRDefault="00EE0996">
            <w:pPr>
              <w:keepNext/>
              <w:keepLines/>
              <w:spacing w:line="240" w:lineRule="auto"/>
            </w:pPr>
            <w:r>
              <w:rPr>
                <w:b/>
                <w:bCs/>
                <w:sz w:val="20"/>
                <w:szCs w:val="20"/>
              </w:rPr>
              <w:t>St. Louis</w:t>
            </w:r>
          </w:p>
        </w:tc>
        <w:tc>
          <w:tcPr>
            <w:tcW w:w="1965"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EB2E5E8" w14:textId="77777777" w:rsidR="00A4591D" w:rsidRDefault="00EE0996">
            <w:pPr>
              <w:keepNext/>
              <w:keepLines/>
              <w:spacing w:line="240" w:lineRule="auto"/>
            </w:pPr>
            <w:r>
              <w:rPr>
                <w:b/>
                <w:bCs/>
                <w:sz w:val="20"/>
                <w:szCs w:val="20"/>
              </w:rPr>
              <w:t>Este proyecto</w:t>
            </w:r>
          </w:p>
        </w:tc>
      </w:tr>
      <w:tr w:rsidR="00A4591D" w14:paraId="5F75EFC6"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81C1AD" w14:textId="77777777" w:rsidR="00A4591D" w:rsidRDefault="00EE0996">
            <w:pPr>
              <w:keepNext/>
              <w:keepLines/>
              <w:spacing w:line="240" w:lineRule="auto"/>
            </w:pPr>
            <w:r>
              <w:rPr>
                <w:sz w:val="20"/>
                <w:szCs w:val="20"/>
              </w:rPr>
              <w:t>Enfoque</w:t>
            </w:r>
          </w:p>
        </w:tc>
        <w:tc>
          <w:tcPr>
            <w:tcW w:w="196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EFC856" w14:textId="77777777" w:rsidR="00A4591D" w:rsidRDefault="00EE0996">
            <w:pPr>
              <w:keepNext/>
              <w:keepLines/>
              <w:spacing w:line="240" w:lineRule="auto"/>
            </w:pPr>
            <w:r>
              <w:rPr>
                <w:sz w:val="20"/>
                <w:szCs w:val="20"/>
              </w:rPr>
              <w:t>Centro de operaciones integrado</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E577CF" w14:textId="77777777" w:rsidR="00A4591D" w:rsidRDefault="00EE0996">
            <w:pPr>
              <w:keepNext/>
              <w:keepLines/>
              <w:spacing w:line="240" w:lineRule="auto"/>
            </w:pPr>
            <w:r>
              <w:rPr>
                <w:sz w:val="20"/>
                <w:szCs w:val="20"/>
              </w:rPr>
              <w:t>Estrategia y gobernanza de ciudad inteligente</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3247F7" w14:textId="77777777" w:rsidR="00A4591D" w:rsidRDefault="00EE0996">
            <w:pPr>
              <w:keepNext/>
              <w:keepLines/>
              <w:spacing w:line="240" w:lineRule="auto"/>
            </w:pPr>
            <w:r>
              <w:rPr>
                <w:sz w:val="20"/>
                <w:szCs w:val="20"/>
              </w:rPr>
              <w:t>Sensor acústico aislado</w:t>
            </w:r>
          </w:p>
        </w:tc>
        <w:tc>
          <w:tcPr>
            <w:tcW w:w="19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FFD407" w14:textId="77777777" w:rsidR="00A4591D" w:rsidRDefault="00EE0996">
            <w:pPr>
              <w:keepNext/>
              <w:keepLines/>
              <w:spacing w:line="240" w:lineRule="auto"/>
            </w:pPr>
            <w:r>
              <w:rPr>
                <w:sz w:val="20"/>
                <w:szCs w:val="20"/>
              </w:rPr>
              <w:t>Correlación de varias fuentes con visualización integrada</w:t>
            </w:r>
          </w:p>
        </w:tc>
      </w:tr>
      <w:tr w:rsidR="00A4591D" w14:paraId="478696F0" w14:textId="77777777">
        <w:tblPrEx>
          <w:tblCellMar>
            <w:top w:w="0" w:type="dxa"/>
            <w:bottom w:w="0" w:type="dxa"/>
          </w:tblCellMar>
        </w:tblPrEx>
        <w:trPr>
          <w:cantSplit/>
        </w:trPr>
        <w:tc>
          <w:tcPr>
            <w:tcW w:w="168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7C79F6" w14:textId="77777777" w:rsidR="00A4591D" w:rsidRDefault="00EE0996">
            <w:pPr>
              <w:keepNext/>
              <w:keepLines/>
              <w:spacing w:line="240" w:lineRule="auto"/>
            </w:pPr>
            <w:r>
              <w:rPr>
                <w:sz w:val="20"/>
                <w:szCs w:val="20"/>
              </w:rPr>
              <w:t>Escala y costo</w:t>
            </w:r>
          </w:p>
        </w:tc>
        <w:tc>
          <w:tcPr>
            <w:tcW w:w="196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5FB5F3" w14:textId="77777777" w:rsidR="00A4591D" w:rsidRDefault="00EE0996">
            <w:pPr>
              <w:keepNext/>
              <w:keepLines/>
              <w:spacing w:line="240" w:lineRule="auto"/>
            </w:pPr>
            <w:r>
              <w:rPr>
                <w:sz w:val="20"/>
                <w:szCs w:val="20"/>
              </w:rPr>
              <w:t>Ciudad grande, instalación dedicada</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D3EE1E" w14:textId="77777777" w:rsidR="00A4591D" w:rsidRDefault="00EE0996">
            <w:pPr>
              <w:keepNext/>
              <w:keepLines/>
              <w:spacing w:line="240" w:lineRule="auto"/>
            </w:pPr>
            <w:r>
              <w:rPr>
                <w:sz w:val="20"/>
                <w:szCs w:val="20"/>
              </w:rPr>
              <w:t>Ciudad grande, programa municipal</w:t>
            </w:r>
          </w:p>
        </w:tc>
        <w:tc>
          <w:tcPr>
            <w:tcW w:w="1872"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62A947" w14:textId="77777777" w:rsidR="00A4591D" w:rsidRDefault="00EE0996">
            <w:pPr>
              <w:keepNext/>
              <w:keepLines/>
              <w:spacing w:line="240" w:lineRule="auto"/>
            </w:pPr>
            <w:r>
              <w:rPr>
                <w:sz w:val="20"/>
                <w:szCs w:val="20"/>
              </w:rPr>
              <w:t>Despliegue por zonas</w:t>
            </w:r>
          </w:p>
        </w:tc>
        <w:tc>
          <w:tcPr>
            <w:tcW w:w="1965"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04BAFE" w14:textId="77777777" w:rsidR="00A4591D" w:rsidRDefault="00EE0996">
            <w:pPr>
              <w:keepNext/>
              <w:keepLines/>
              <w:spacing w:line="240" w:lineRule="auto"/>
            </w:pPr>
            <w:r>
              <w:rPr>
                <w:sz w:val="20"/>
                <w:szCs w:val="20"/>
              </w:rPr>
              <w:t>Municipio mediano, un servidor y código abierto</w:t>
            </w:r>
          </w:p>
        </w:tc>
      </w:tr>
      <w:tr w:rsidR="00A4591D" w14:paraId="22E26E60" w14:textId="77777777">
        <w:tblPrEx>
          <w:tblCellMar>
            <w:top w:w="0" w:type="dxa"/>
            <w:bottom w:w="0" w:type="dxa"/>
          </w:tblCellMar>
        </w:tblPrEx>
        <w:trPr>
          <w:cantSplit/>
        </w:trPr>
        <w:tc>
          <w:tcPr>
            <w:tcW w:w="168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15947E9" w14:textId="77777777" w:rsidR="00A4591D" w:rsidRDefault="00EE0996">
            <w:pPr>
              <w:keepLines/>
              <w:spacing w:line="240" w:lineRule="auto"/>
            </w:pPr>
            <w:r>
              <w:rPr>
                <w:sz w:val="20"/>
                <w:szCs w:val="20"/>
              </w:rPr>
              <w:t>Lección aplicada</w:t>
            </w:r>
          </w:p>
        </w:tc>
        <w:tc>
          <w:tcPr>
            <w:tcW w:w="196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9287D81" w14:textId="77777777" w:rsidR="00A4591D" w:rsidRDefault="00EE0996">
            <w:pPr>
              <w:keepLines/>
              <w:spacing w:line="240" w:lineRule="auto"/>
            </w:pPr>
            <w:r>
              <w:rPr>
                <w:sz w:val="20"/>
                <w:szCs w:val="20"/>
              </w:rPr>
              <w:t>Integrar fuentes y avisar a varias agencias</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16378C3" w14:textId="77777777" w:rsidR="00A4591D" w:rsidRDefault="00EE0996">
            <w:pPr>
              <w:keepLines/>
              <w:spacing w:line="240" w:lineRule="auto"/>
            </w:pPr>
            <w:r>
              <w:rPr>
                <w:sz w:val="20"/>
                <w:szCs w:val="20"/>
              </w:rPr>
              <w:t>Gobernanza y capacidad propia</w:t>
            </w:r>
          </w:p>
        </w:tc>
        <w:tc>
          <w:tcPr>
            <w:tcW w:w="1872"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01C7B7A" w14:textId="77777777" w:rsidR="00A4591D" w:rsidRDefault="00EE0996">
            <w:pPr>
              <w:keepLines/>
              <w:spacing w:line="240" w:lineRule="auto"/>
            </w:pPr>
            <w:r>
              <w:rPr>
                <w:sz w:val="20"/>
                <w:szCs w:val="20"/>
              </w:rPr>
              <w:t>Evitar alertas por un solo sensor</w:t>
            </w:r>
          </w:p>
        </w:tc>
        <w:tc>
          <w:tcPr>
            <w:tcW w:w="1965"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FB9B85C" w14:textId="77777777" w:rsidR="00A4591D" w:rsidRDefault="00EE0996">
            <w:pPr>
              <w:keepLines/>
              <w:spacing w:line="240" w:lineRule="auto"/>
            </w:pPr>
            <w:r>
              <w:rPr>
                <w:sz w:val="20"/>
                <w:szCs w:val="20"/>
              </w:rPr>
              <w:t>Reglas multifuente, análisis de falsos positivos y ADRs</w:t>
            </w:r>
          </w:p>
        </w:tc>
      </w:tr>
    </w:tbl>
    <w:p w14:paraId="63B12141" w14:textId="77777777" w:rsidR="00A4591D" w:rsidRDefault="00A4591D">
      <w:pPr>
        <w:spacing w:after="120"/>
      </w:pPr>
    </w:p>
    <w:p w14:paraId="1D55A64A" w14:textId="77777777" w:rsidR="00A4591D" w:rsidRDefault="00EE0996">
      <w:pPr>
        <w:pStyle w:val="Ttulo1"/>
        <w:keepNext/>
        <w:keepLines/>
      </w:pPr>
      <w:bookmarkStart w:id="29" w:name="_Toc242022849"/>
      <w:r>
        <w:t>Limitaciones y trabajo futuro</w:t>
      </w:r>
      <w:bookmarkEnd w:id="29"/>
    </w:p>
    <w:p w14:paraId="79D91908" w14:textId="77777777" w:rsidR="00A4591D" w:rsidRDefault="00EE0996">
      <w:pPr>
        <w:pStyle w:val="Prrafodelista"/>
        <w:numPr>
          <w:ilvl w:val="0"/>
          <w:numId w:val="3"/>
        </w:numPr>
      </w:pPr>
      <w:r>
        <w:t>El servidor único es un punto de falla; se recomienda una UPS, respaldos diarios y, a futuro, un segundo servidor.</w:t>
      </w:r>
    </w:p>
    <w:p w14:paraId="18A231EF" w14:textId="77777777" w:rsidR="00A4591D" w:rsidRDefault="00EE0996">
      <w:pPr>
        <w:pStyle w:val="Prrafodelista"/>
        <w:numPr>
          <w:ilvl w:val="0"/>
          <w:numId w:val="3"/>
        </w:numPr>
      </w:pPr>
      <w:r>
        <w:t>Kafka con un solo broker no replica los datos; con dos servidores o más convendría un clúster de tres brokers.</w:t>
      </w:r>
    </w:p>
    <w:p w14:paraId="21625234" w14:textId="77777777" w:rsidR="00A4591D" w:rsidRDefault="00EE0996">
      <w:pPr>
        <w:pStyle w:val="Prrafodelista"/>
        <w:numPr>
          <w:ilvl w:val="0"/>
          <w:numId w:val="3"/>
        </w:numPr>
      </w:pPr>
      <w:r>
        <w:t>La regla R01 es sensible al ruido; conviene exigir que la anomalía de velocidad sea del mismo vehículo que salió.</w:t>
      </w:r>
    </w:p>
    <w:p w14:paraId="53F84717" w14:textId="77777777" w:rsidR="00A4591D" w:rsidRDefault="00EE0996">
      <w:pPr>
        <w:pStyle w:val="Prrafodelista"/>
        <w:numPr>
          <w:ilvl w:val="0"/>
          <w:numId w:val="3"/>
        </w:numPr>
      </w:pPr>
      <w:r>
        <w:t>La clave de partición por sector desbalancea las particiones y limita la escalabilidad del correlador.</w:t>
      </w:r>
    </w:p>
    <w:p w14:paraId="76CC3204" w14:textId="77777777" w:rsidR="00A4591D" w:rsidRDefault="00EE0996">
      <w:pPr>
        <w:pStyle w:val="Prrafodelista"/>
        <w:numPr>
          <w:ilvl w:val="0"/>
          <w:numId w:val="3"/>
        </w:numPr>
      </w:pPr>
      <w:r>
        <w:t>La confianza de cada sensor debería calibrarse con datos reales de operación.</w:t>
      </w:r>
    </w:p>
    <w:p w14:paraId="12A7BC8A" w14:textId="77777777" w:rsidR="00A4591D" w:rsidRDefault="00EE0996">
      <w:pPr>
        <w:pStyle w:val="Prrafodelista"/>
        <w:numPr>
          <w:ilvl w:val="0"/>
          <w:numId w:val="3"/>
        </w:numPr>
      </w:pPr>
      <w:r>
        <w:t>Elasticsearch corre sin autenticación por ser laboratorio; en producción debe activarse su seguridad.</w:t>
      </w:r>
    </w:p>
    <w:p w14:paraId="47F8C1FD" w14:textId="77777777" w:rsidR="00A4591D" w:rsidRDefault="00EE0996">
      <w:pPr>
        <w:pStyle w:val="Ttulo1"/>
        <w:keepNext/>
        <w:keepLines/>
      </w:pPr>
      <w:bookmarkStart w:id="30" w:name="_Toc242022850"/>
      <w:r>
        <w:t>Conclusiones</w:t>
      </w:r>
      <w:bookmarkEnd w:id="30"/>
    </w:p>
    <w:p w14:paraId="2D36E82B" w14:textId="77777777" w:rsidR="00A4591D" w:rsidRDefault="00EE0996">
      <w:pPr>
        <w:ind w:firstLine="720"/>
      </w:pPr>
      <w:r>
        <w:t>Se diseñó y construyó una simulación funcional de un sistema de monitoreo perimetral urbano con detección, procesamiento, correlación y visualización de eventos críticos sobre una arquitectura orientada a eventos y distribuida a nivel lógico. La correlación de varias fuentes permitió inferir incidentes que ningún sensor indica por sí solo y distinguir los falsos positivos, y los nueve escenarios de prueba generaron su alerta esperada.</w:t>
      </w:r>
    </w:p>
    <w:p w14:paraId="2E758A9F" w14:textId="77777777" w:rsidR="00A4591D" w:rsidRDefault="00EE0996">
      <w:pPr>
        <w:ind w:firstLine="720"/>
      </w:pPr>
      <w:r>
        <w:lastRenderedPageBreak/>
        <w:t>La decisión de desplegar on-premise en un solo servidor resultó adecuada para el cliente: con un costo bajo y los datos bajo control municipal, el sistema sostiene unas 100 veces el tráfico normal cumpliendo el objetivo de latencia, y no pierde datos ante la caída de sus componentes, salvo en una caída prolongada del broker. Las pruebas mostraron además el valor de medir: dos de los hallazgos más importantes, una espera innecesaria de un segundo en el correlador y una lectura de estado que lo hacía diez vec</w:t>
      </w:r>
      <w:r>
        <w:t>es más lento bajo carga, solo aparecieron al medir la latencia y la capacidad.</w:t>
      </w:r>
    </w:p>
    <w:p w14:paraId="6E53B6CC" w14:textId="77777777" w:rsidR="00A4591D" w:rsidRDefault="00EE0996">
      <w:pPr>
        <w:ind w:firstLine="720"/>
      </w:pPr>
      <w:r>
        <w:t>Por último, los casos de Río de Janeiro, Barcelona y St. Louis confirman que el valor de una ciudad inteligente no está en acumular sensores, sino en integrarlos con criterio, gobernarlos con capacidad propia y evitar que generen más alertas de las que la ciudad puede atender, que fueron los principios que guiaron este proyecto.</w:t>
      </w:r>
    </w:p>
    <w:p w14:paraId="1C98A36D" w14:textId="77777777" w:rsidR="00A4591D" w:rsidRDefault="00EE0996">
      <w:pPr>
        <w:pStyle w:val="Ttulo1"/>
        <w:keepNext/>
        <w:keepLines/>
      </w:pPr>
      <w:bookmarkStart w:id="31" w:name="_Toc242022851"/>
      <w:r>
        <w:t>Anexos</w:t>
      </w:r>
      <w:bookmarkEnd w:id="31"/>
    </w:p>
    <w:p w14:paraId="26C2550E" w14:textId="77777777" w:rsidR="00A4591D" w:rsidRDefault="00EE0996">
      <w:pPr>
        <w:pStyle w:val="Prrafodelista"/>
        <w:numPr>
          <w:ilvl w:val="0"/>
          <w:numId w:val="3"/>
        </w:numPr>
      </w:pPr>
      <w:r>
        <w:rPr>
          <w:b/>
          <w:bCs/>
        </w:rPr>
        <w:t>Anexo A.</w:t>
      </w:r>
      <w:r>
        <w:t xml:space="preserve"> Documento de Architecture Decision Records (archivo Anexo-A-ADRs-monitoreo-SJS).</w:t>
      </w:r>
    </w:p>
    <w:p w14:paraId="0845C65E" w14:textId="77777777" w:rsidR="00A4591D" w:rsidRDefault="00EE0996">
      <w:pPr>
        <w:pStyle w:val="Prrafodelista"/>
        <w:numPr>
          <w:ilvl w:val="0"/>
          <w:numId w:val="3"/>
        </w:numPr>
      </w:pPr>
      <w:r>
        <w:rPr>
          <w:b/>
          <w:bCs/>
        </w:rPr>
        <w:t>Anexo B.</w:t>
      </w:r>
      <w:r>
        <w:t xml:space="preserve"> Documentación del sistema de correlación e inferencia (archivo Anexo-B-Sistema-de-correlacion-SJS).</w:t>
      </w:r>
    </w:p>
    <w:p w14:paraId="77D7B42D" w14:textId="77777777" w:rsidR="00A4591D" w:rsidRDefault="00EE0996">
      <w:pPr>
        <w:pStyle w:val="Prrafodelista"/>
        <w:numPr>
          <w:ilvl w:val="0"/>
          <w:numId w:val="3"/>
        </w:numPr>
      </w:pPr>
      <w:r>
        <w:rPr>
          <w:b/>
          <w:bCs/>
        </w:rPr>
        <w:t>Anexo C.</w:t>
      </w:r>
      <w:r>
        <w:t xml:space="preserve"> Diagrama interactivo de infraestructura (archivo diagrama-infraestructura.html).</w:t>
      </w:r>
    </w:p>
    <w:p w14:paraId="29280CBF" w14:textId="77777777" w:rsidR="00A4591D" w:rsidRDefault="00EE0996">
      <w:pPr>
        <w:pStyle w:val="Prrafodelista"/>
        <w:numPr>
          <w:ilvl w:val="0"/>
          <w:numId w:val="3"/>
        </w:numPr>
      </w:pPr>
      <w:r>
        <w:rPr>
          <w:b/>
          <w:bCs/>
        </w:rPr>
        <w:t>Anexo D.</w:t>
      </w:r>
      <w:r>
        <w:t xml:space="preserve"> Repositorio con la configuración de servicios y contenedores, los scripts de simulación, el manual de instalación (README) y los resultados de pruebas: https://github.com/nglVlr/arqui2</w:t>
      </w:r>
    </w:p>
    <w:p w14:paraId="007DD288" w14:textId="77777777" w:rsidR="00A4591D" w:rsidRDefault="00EE0996">
      <w:r>
        <w:br w:type="page"/>
      </w:r>
    </w:p>
    <w:p w14:paraId="76026865" w14:textId="77777777" w:rsidR="00A4591D" w:rsidRDefault="00EE0996">
      <w:pPr>
        <w:pStyle w:val="Ttulo1"/>
        <w:keepNext/>
        <w:keepLines/>
      </w:pPr>
      <w:bookmarkStart w:id="32" w:name="_Toc242022852"/>
      <w:r>
        <w:lastRenderedPageBreak/>
        <w:t>Referencias</w:t>
      </w:r>
      <w:bookmarkEnd w:id="32"/>
    </w:p>
    <w:p w14:paraId="556BE559" w14:textId="77777777" w:rsidR="00A4591D" w:rsidRDefault="00EE0996">
      <w:pPr>
        <w:ind w:left="720" w:hanging="720"/>
      </w:pPr>
      <w:r>
        <w:t xml:space="preserve">Beyer, B., Jones, C., Petoff, J., &amp; Murphy, N. R. (Eds.). (2016). </w:t>
      </w:r>
      <w:r>
        <w:rPr>
          <w:i/>
          <w:iCs/>
        </w:rPr>
        <w:t>Site reliability engineering: How Google runs production systems</w:t>
      </w:r>
      <w:r>
        <w:t>. O'Reilly Media.</w:t>
      </w:r>
    </w:p>
    <w:p w14:paraId="274A7A0D" w14:textId="77777777" w:rsidR="00A4591D" w:rsidRDefault="00EE0996">
      <w:pPr>
        <w:ind w:left="720" w:hanging="720"/>
      </w:pPr>
      <w:r>
        <w:t xml:space="preserve">Burns, B., Grant, B., Oppenheimer, D., Brewer, E., &amp; Wilkes, J. (2016). Borg, Omega, and Kubernetes. </w:t>
      </w:r>
      <w:r>
        <w:rPr>
          <w:i/>
          <w:iCs/>
        </w:rPr>
        <w:t>Communications of the ACM, 59</w:t>
      </w:r>
      <w:r>
        <w:t>(5), 50–57. https://doi.org/10.1145/2890784</w:t>
      </w:r>
    </w:p>
    <w:p w14:paraId="6F38FBB8" w14:textId="77777777" w:rsidR="00A4591D" w:rsidRDefault="00EE0996">
      <w:pPr>
        <w:ind w:left="720" w:hanging="720"/>
      </w:pPr>
      <w:r>
        <w:t xml:space="preserve">C40 Cities. (s.f.). </w:t>
      </w:r>
      <w:r>
        <w:rPr>
          <w:i/>
          <w:iCs/>
        </w:rPr>
        <w:t>Rio Operations Center</w:t>
      </w:r>
      <w:r>
        <w:t>. https://www.c40.org/case_studies/rio-operations-center</w:t>
      </w:r>
    </w:p>
    <w:p w14:paraId="781DA81E" w14:textId="77777777" w:rsidR="00A4591D" w:rsidRDefault="00EE0996">
      <w:pPr>
        <w:ind w:left="720" w:hanging="720"/>
      </w:pPr>
      <w:r>
        <w:t xml:space="preserve">Congreso de la República de Guatemala. (2008). </w:t>
      </w:r>
      <w:r>
        <w:rPr>
          <w:i/>
          <w:iCs/>
        </w:rPr>
        <w:t>Ley de Acceso a la Información Pública</w:t>
      </w:r>
      <w:r>
        <w:t xml:space="preserve"> (Decreto 57-2008).</w:t>
      </w:r>
    </w:p>
    <w:p w14:paraId="24C784DB" w14:textId="77777777" w:rsidR="00A4591D" w:rsidRDefault="00EE0996">
      <w:pPr>
        <w:ind w:left="720" w:hanging="720"/>
      </w:pPr>
      <w:r>
        <w:t xml:space="preserve">Etzion, O., &amp; Niblett, P. (2010). </w:t>
      </w:r>
      <w:r>
        <w:rPr>
          <w:i/>
          <w:iCs/>
        </w:rPr>
        <w:t>Event processing in action</w:t>
      </w:r>
      <w:r>
        <w:t>. Manning.</w:t>
      </w:r>
    </w:p>
    <w:p w14:paraId="15408613" w14:textId="77777777" w:rsidR="00A4591D" w:rsidRDefault="00EE0996">
      <w:pPr>
        <w:ind w:left="720" w:hanging="720"/>
      </w:pPr>
      <w:r>
        <w:t xml:space="preserve">Gascó-Hernández, M. (2018). Building a smart city: Lessons from Barcelona. </w:t>
      </w:r>
      <w:r>
        <w:rPr>
          <w:i/>
          <w:iCs/>
        </w:rPr>
        <w:t>Communications of the ACM, 61</w:t>
      </w:r>
      <w:r>
        <w:t>(4), 50–57. https://cacm.acm.org/magazines/2018/4/226370-building-a-smart-city/fulltext</w:t>
      </w:r>
    </w:p>
    <w:p w14:paraId="67644970" w14:textId="77777777" w:rsidR="00A4591D" w:rsidRDefault="00EE0996">
      <w:pPr>
        <w:ind w:left="720" w:hanging="720"/>
      </w:pPr>
      <w:r>
        <w:t xml:space="preserve">Instituto Nacional de Estadística. (2019). </w:t>
      </w:r>
      <w:r>
        <w:rPr>
          <w:i/>
          <w:iCs/>
        </w:rPr>
        <w:t>XII Censo Nacional de Población y VII de Vivienda 2018</w:t>
      </w:r>
      <w:r>
        <w:t>. https://www.censopoblacion.gt</w:t>
      </w:r>
    </w:p>
    <w:p w14:paraId="0D6232EB" w14:textId="77777777" w:rsidR="00A4591D" w:rsidRDefault="00EE0996">
      <w:pPr>
        <w:ind w:left="720" w:hanging="720"/>
      </w:pPr>
      <w:r>
        <w:t xml:space="preserve">Kleppmann, M. (2017). </w:t>
      </w:r>
      <w:r>
        <w:rPr>
          <w:i/>
          <w:iCs/>
        </w:rPr>
        <w:t>Designing data-intensive applications: The big ideas behind reliable, scalable, and maintainable systems</w:t>
      </w:r>
      <w:r>
        <w:t>. O'Reilly Media.</w:t>
      </w:r>
    </w:p>
    <w:p w14:paraId="0B482410" w14:textId="77777777" w:rsidR="00A4591D" w:rsidRDefault="00EE0996">
      <w:pPr>
        <w:ind w:left="720" w:hanging="720"/>
      </w:pPr>
      <w:r>
        <w:t xml:space="preserve">Krawczyk, H., Bellare, M., &amp; Canetti, R. (1997). </w:t>
      </w:r>
      <w:r>
        <w:rPr>
          <w:i/>
          <w:iCs/>
        </w:rPr>
        <w:t>HMAC: Keyed-hashing for message authentication</w:t>
      </w:r>
      <w:r>
        <w:t xml:space="preserve"> (RFC 2104). Internet Engineering Task Force. https://doi.org/10.17487/RFC2104</w:t>
      </w:r>
    </w:p>
    <w:p w14:paraId="699C2040" w14:textId="77777777" w:rsidR="00A4591D" w:rsidRDefault="00EE0996">
      <w:pPr>
        <w:ind w:left="720" w:hanging="720"/>
      </w:pPr>
      <w:r>
        <w:t xml:space="preserve">Kreps, J., Narkhede, N., &amp; Rao, J. (2011). Kafka: A distributed messaging system for log processing. En </w:t>
      </w:r>
      <w:r>
        <w:rPr>
          <w:i/>
          <w:iCs/>
        </w:rPr>
        <w:t>Proceedings of the 6th International Workshop on Networking Meets Databases (NetDB)</w:t>
      </w:r>
      <w:r>
        <w:t>.</w:t>
      </w:r>
    </w:p>
    <w:p w14:paraId="258E180F" w14:textId="77777777" w:rsidR="00A4591D" w:rsidRDefault="00EE0996">
      <w:pPr>
        <w:ind w:left="720" w:hanging="720"/>
      </w:pPr>
      <w:r>
        <w:t xml:space="preserve">Luckham, D. C. (2002). </w:t>
      </w:r>
      <w:r>
        <w:rPr>
          <w:i/>
          <w:iCs/>
        </w:rPr>
        <w:t>The power of events: An introduction to complex event processing in distributed enterprise systems</w:t>
      </w:r>
      <w:r>
        <w:t>. Addison-Wesley.</w:t>
      </w:r>
    </w:p>
    <w:p w14:paraId="573DC500" w14:textId="77777777" w:rsidR="00A4591D" w:rsidRDefault="00EE0996">
      <w:pPr>
        <w:ind w:left="720" w:hanging="720"/>
      </w:pPr>
      <w:r>
        <w:t xml:space="preserve">Mares, D., &amp; Blackburn, E. (2012). Evaluating the effectiveness of an acoustic gunshot location system in St. Louis, MO. </w:t>
      </w:r>
      <w:r>
        <w:rPr>
          <w:i/>
          <w:iCs/>
        </w:rPr>
        <w:t>Policing: A Journal of Policy and Practice, 6</w:t>
      </w:r>
      <w:r>
        <w:t>(1), 26–42.</w:t>
      </w:r>
    </w:p>
    <w:p w14:paraId="77BB6AC3" w14:textId="77777777" w:rsidR="00A4591D" w:rsidRDefault="00EE0996">
      <w:pPr>
        <w:ind w:left="720" w:hanging="720"/>
      </w:pPr>
      <w:r>
        <w:t xml:space="preserve">Merkel, D. (2014). Docker: Lightweight Linux containers for consistent development and deployment. </w:t>
      </w:r>
      <w:r>
        <w:rPr>
          <w:i/>
          <w:iCs/>
        </w:rPr>
        <w:t>Linux Journal, 2014</w:t>
      </w:r>
      <w:r>
        <w:t>(239), Artículo 2.</w:t>
      </w:r>
    </w:p>
    <w:p w14:paraId="6BFBABE7" w14:textId="77777777" w:rsidR="00A4591D" w:rsidRDefault="00EE0996">
      <w:pPr>
        <w:ind w:left="720" w:hanging="720"/>
      </w:pPr>
      <w:r>
        <w:lastRenderedPageBreak/>
        <w:t xml:space="preserve">Nygard, M. (2011, 15 de noviembre). </w:t>
      </w:r>
      <w:r>
        <w:rPr>
          <w:i/>
          <w:iCs/>
        </w:rPr>
        <w:t>Documenting architecture decisions</w:t>
      </w:r>
      <w:r>
        <w:t>. Cognitect. https://cognitect.com/blog/2011/11/15/documenting-architecture-decisions</w:t>
      </w:r>
    </w:p>
    <w:p w14:paraId="30FEC0DE" w14:textId="77777777" w:rsidR="00A4591D" w:rsidRDefault="00EE0996">
      <w:pPr>
        <w:ind w:left="720" w:hanging="720"/>
      </w:pPr>
      <w:r>
        <w:t xml:space="preserve">Parlamento Europeo y Consejo de la Unión Europea. (2016). </w:t>
      </w:r>
      <w:r>
        <w:rPr>
          <w:i/>
          <w:iCs/>
        </w:rPr>
        <w:t>Reglamento (UE) 2016/679 relativo a la protección de las personas físicas en lo que respecta al tratamiento de datos personales</w:t>
      </w:r>
      <w:r>
        <w:t>. Diario Oficial de la Unión Europea, L 119.</w:t>
      </w:r>
    </w:p>
    <w:p w14:paraId="3839D98B" w14:textId="77777777" w:rsidR="00A4591D" w:rsidRDefault="00EE0996">
      <w:pPr>
        <w:ind w:left="720" w:hanging="720"/>
      </w:pPr>
      <w:r>
        <w:t xml:space="preserve">Singer, N. (2012, 3 de marzo). Mission control, built for cities. </w:t>
      </w:r>
      <w:r>
        <w:rPr>
          <w:i/>
          <w:iCs/>
        </w:rPr>
        <w:t>The New York Times</w:t>
      </w:r>
      <w:r>
        <w:t>.</w:t>
      </w:r>
    </w:p>
    <w:p w14:paraId="1E5B7B9F" w14:textId="77777777" w:rsidR="00A4591D" w:rsidRDefault="00EE0996">
      <w:pPr>
        <w:ind w:left="720" w:hanging="720"/>
      </w:pPr>
      <w:r>
        <w:t xml:space="preserve">Sinnott, R. W. (1984). Virtues of the haversine. </w:t>
      </w:r>
      <w:r>
        <w:rPr>
          <w:i/>
          <w:iCs/>
        </w:rPr>
        <w:t>Sky and Telescope, 68</w:t>
      </w:r>
      <w:r>
        <w:t>(2), 159.</w:t>
      </w:r>
    </w:p>
    <w:sectPr w:rsidR="00A4591D">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D0432" w14:textId="77777777" w:rsidR="00EE0996" w:rsidRDefault="00EE0996">
      <w:pPr>
        <w:spacing w:line="240" w:lineRule="auto"/>
      </w:pPr>
      <w:r>
        <w:separator/>
      </w:r>
    </w:p>
  </w:endnote>
  <w:endnote w:type="continuationSeparator" w:id="0">
    <w:p w14:paraId="22E1C637" w14:textId="77777777" w:rsidR="00EE0996" w:rsidRDefault="00EE0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A8E27" w14:textId="77777777" w:rsidR="00EE0996" w:rsidRDefault="00EE0996">
      <w:pPr>
        <w:spacing w:line="240" w:lineRule="auto"/>
      </w:pPr>
      <w:r>
        <w:separator/>
      </w:r>
    </w:p>
  </w:footnote>
  <w:footnote w:type="continuationSeparator" w:id="0">
    <w:p w14:paraId="05F83D26" w14:textId="77777777" w:rsidR="00EE0996" w:rsidRDefault="00EE0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970F2" w14:textId="77777777" w:rsidR="00A4591D" w:rsidRDefault="00EE0996">
    <w:pPr>
      <w:jc w:val="right"/>
    </w:pPr>
    <w:r>
      <w:fldChar w:fldCharType="begin"/>
    </w:r>
    <w:r>
      <w:instrText>PAGE</w:instrText>
    </w:r>
    <w:r>
      <w:fldChar w:fldCharType="separate"/>
    </w:r>
    <w:r w:rsidR="00294157">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263C" w14:textId="77777777" w:rsidR="00A4591D" w:rsidRDefault="00EE0996">
    <w:pPr>
      <w:jc w:val="right"/>
    </w:pPr>
    <w:r>
      <w:fldChar w:fldCharType="begin"/>
    </w:r>
    <w:r>
      <w:instrText>PAGE</w:instrText>
    </w:r>
    <w:r>
      <w:fldChar w:fldCharType="separate"/>
    </w:r>
    <w:r w:rsidR="00294157">
      <w:rPr>
        <w:noProof/>
      </w:rPr>
      <w:t>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2254" w14:textId="77777777" w:rsidR="00A4591D" w:rsidRDefault="00EE0996">
    <w:pPr>
      <w:jc w:val="right"/>
    </w:pPr>
    <w:r>
      <w:fldChar w:fldCharType="begin"/>
    </w:r>
    <w:r>
      <w:instrText>PAGE</w:instrText>
    </w:r>
    <w:r>
      <w:fldChar w:fldCharType="separate"/>
    </w:r>
    <w:r w:rsidR="00294157">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25E1"/>
    <w:multiLevelType w:val="hybridMultilevel"/>
    <w:tmpl w:val="BBC2A6AA"/>
    <w:lvl w:ilvl="0" w:tplc="498269CE" w:tentative="1">
      <w:start w:val="1"/>
      <w:numFmt w:val="bullet"/>
      <w:lvlText w:val="●"/>
      <w:lvlJc w:val="left"/>
      <w:pPr>
        <w:ind w:left="720" w:hanging="360"/>
      </w:pPr>
    </w:lvl>
    <w:lvl w:ilvl="1" w:tplc="74CAE8CE" w:tentative="1">
      <w:start w:val="1"/>
      <w:numFmt w:val="bullet"/>
      <w:lvlText w:val="○"/>
      <w:lvlJc w:val="left"/>
      <w:pPr>
        <w:ind w:left="1440" w:hanging="360"/>
      </w:pPr>
    </w:lvl>
    <w:lvl w:ilvl="2" w:tplc="A32EC9FE" w:tentative="1">
      <w:start w:val="1"/>
      <w:numFmt w:val="bullet"/>
      <w:lvlText w:val="■"/>
      <w:lvlJc w:val="left"/>
      <w:pPr>
        <w:ind w:left="2160" w:hanging="360"/>
      </w:pPr>
    </w:lvl>
    <w:lvl w:ilvl="3" w:tplc="A09AC6D6" w:tentative="1">
      <w:start w:val="1"/>
      <w:numFmt w:val="bullet"/>
      <w:lvlText w:val="●"/>
      <w:lvlJc w:val="left"/>
      <w:pPr>
        <w:ind w:left="2880" w:hanging="360"/>
      </w:pPr>
    </w:lvl>
    <w:lvl w:ilvl="4" w:tplc="BD700142" w:tentative="1">
      <w:start w:val="1"/>
      <w:numFmt w:val="bullet"/>
      <w:lvlText w:val="○"/>
      <w:lvlJc w:val="left"/>
      <w:pPr>
        <w:ind w:left="3600" w:hanging="360"/>
      </w:pPr>
    </w:lvl>
    <w:lvl w:ilvl="5" w:tplc="7EC85BA4" w:tentative="1">
      <w:start w:val="1"/>
      <w:numFmt w:val="bullet"/>
      <w:lvlText w:val="■"/>
      <w:lvlJc w:val="left"/>
      <w:pPr>
        <w:ind w:left="4320" w:hanging="360"/>
      </w:pPr>
    </w:lvl>
    <w:lvl w:ilvl="6" w:tplc="2C74D892" w:tentative="1">
      <w:start w:val="1"/>
      <w:numFmt w:val="bullet"/>
      <w:lvlText w:val="●"/>
      <w:lvlJc w:val="left"/>
      <w:pPr>
        <w:ind w:left="5040" w:hanging="360"/>
      </w:pPr>
    </w:lvl>
    <w:lvl w:ilvl="7" w:tplc="0086681A" w:tentative="1">
      <w:start w:val="1"/>
      <w:numFmt w:val="bullet"/>
      <w:lvlText w:val="●"/>
      <w:lvlJc w:val="left"/>
      <w:pPr>
        <w:ind w:left="5760" w:hanging="360"/>
      </w:pPr>
    </w:lvl>
    <w:lvl w:ilvl="8" w:tplc="10502554" w:tentative="1">
      <w:start w:val="1"/>
      <w:numFmt w:val="bullet"/>
      <w:lvlText w:val="●"/>
      <w:lvlJc w:val="left"/>
      <w:pPr>
        <w:ind w:left="6480" w:hanging="360"/>
      </w:pPr>
    </w:lvl>
  </w:abstractNum>
  <w:abstractNum w:abstractNumId="1" w15:restartNumberingAfterBreak="0">
    <w:nsid w:val="3EDD55D0"/>
    <w:multiLevelType w:val="hybridMultilevel"/>
    <w:tmpl w:val="BF48D3A4"/>
    <w:lvl w:ilvl="0" w:tplc="E46ED7DC">
      <w:start w:val="1"/>
      <w:numFmt w:val="bullet"/>
      <w:lvlText w:val="•"/>
      <w:lvlJc w:val="left"/>
      <w:pPr>
        <w:ind w:left="720" w:hanging="360"/>
      </w:pPr>
    </w:lvl>
    <w:lvl w:ilvl="1" w:tplc="C004DD72">
      <w:numFmt w:val="decimal"/>
      <w:lvlText w:val=""/>
      <w:lvlJc w:val="left"/>
    </w:lvl>
    <w:lvl w:ilvl="2" w:tplc="DF681BF8">
      <w:numFmt w:val="decimal"/>
      <w:lvlText w:val=""/>
      <w:lvlJc w:val="left"/>
    </w:lvl>
    <w:lvl w:ilvl="3" w:tplc="4B043BEE">
      <w:numFmt w:val="decimal"/>
      <w:lvlText w:val=""/>
      <w:lvlJc w:val="left"/>
    </w:lvl>
    <w:lvl w:ilvl="4" w:tplc="8EAE17DE">
      <w:numFmt w:val="decimal"/>
      <w:lvlText w:val=""/>
      <w:lvlJc w:val="left"/>
    </w:lvl>
    <w:lvl w:ilvl="5" w:tplc="EACC3FE8">
      <w:numFmt w:val="decimal"/>
      <w:lvlText w:val=""/>
      <w:lvlJc w:val="left"/>
    </w:lvl>
    <w:lvl w:ilvl="6" w:tplc="345C3CB2">
      <w:numFmt w:val="decimal"/>
      <w:lvlText w:val=""/>
      <w:lvlJc w:val="left"/>
    </w:lvl>
    <w:lvl w:ilvl="7" w:tplc="DCDEC20C">
      <w:numFmt w:val="decimal"/>
      <w:lvlText w:val=""/>
      <w:lvlJc w:val="left"/>
    </w:lvl>
    <w:lvl w:ilvl="8" w:tplc="FFB0B04A">
      <w:numFmt w:val="decimal"/>
      <w:lvlText w:val=""/>
      <w:lvlJc w:val="left"/>
    </w:lvl>
  </w:abstractNum>
  <w:abstractNum w:abstractNumId="2" w15:restartNumberingAfterBreak="0">
    <w:nsid w:val="4BA009C1"/>
    <w:multiLevelType w:val="hybridMultilevel"/>
    <w:tmpl w:val="CEF65D14"/>
    <w:lvl w:ilvl="0" w:tplc="54D0337E">
      <w:start w:val="1"/>
      <w:numFmt w:val="decimal"/>
      <w:lvlText w:val="%1."/>
      <w:lvlJc w:val="left"/>
      <w:pPr>
        <w:ind w:left="720" w:hanging="360"/>
      </w:pPr>
    </w:lvl>
    <w:lvl w:ilvl="1" w:tplc="C33AFBE6">
      <w:numFmt w:val="decimal"/>
      <w:lvlText w:val=""/>
      <w:lvlJc w:val="left"/>
    </w:lvl>
    <w:lvl w:ilvl="2" w:tplc="5C9E8A96">
      <w:numFmt w:val="decimal"/>
      <w:lvlText w:val=""/>
      <w:lvlJc w:val="left"/>
    </w:lvl>
    <w:lvl w:ilvl="3" w:tplc="42566B4C">
      <w:numFmt w:val="decimal"/>
      <w:lvlText w:val=""/>
      <w:lvlJc w:val="left"/>
    </w:lvl>
    <w:lvl w:ilvl="4" w:tplc="CCF6794A">
      <w:numFmt w:val="decimal"/>
      <w:lvlText w:val=""/>
      <w:lvlJc w:val="left"/>
    </w:lvl>
    <w:lvl w:ilvl="5" w:tplc="8A601F10">
      <w:numFmt w:val="decimal"/>
      <w:lvlText w:val=""/>
      <w:lvlJc w:val="left"/>
    </w:lvl>
    <w:lvl w:ilvl="6" w:tplc="EB780BC6">
      <w:numFmt w:val="decimal"/>
      <w:lvlText w:val=""/>
      <w:lvlJc w:val="left"/>
    </w:lvl>
    <w:lvl w:ilvl="7" w:tplc="1DFE0220">
      <w:numFmt w:val="decimal"/>
      <w:lvlText w:val=""/>
      <w:lvlJc w:val="left"/>
    </w:lvl>
    <w:lvl w:ilvl="8" w:tplc="F78AF1D4">
      <w:numFmt w:val="decimal"/>
      <w:lvlText w:val=""/>
      <w:lvlJc w:val="left"/>
    </w:lvl>
  </w:abstractNum>
  <w:num w:numId="1" w16cid:durableId="1113475903">
    <w:abstractNumId w:val="0"/>
    <w:lvlOverride w:ilvl="0">
      <w:startOverride w:val="1"/>
    </w:lvlOverride>
  </w:num>
  <w:num w:numId="2" w16cid:durableId="1129320370">
    <w:abstractNumId w:val="2"/>
    <w:lvlOverride w:ilvl="0">
      <w:startOverride w:val="1"/>
    </w:lvlOverride>
  </w:num>
  <w:num w:numId="3" w16cid:durableId="440611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91D"/>
    <w:rsid w:val="00294157"/>
    <w:rsid w:val="0096257B"/>
    <w:rsid w:val="00A4591D"/>
    <w:rsid w:val="00EE099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1D322"/>
  <w15:docId w15:val="{A48D423A-D868-4350-95E7-98867AED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semiHidden/>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94157"/>
    <w:pPr>
      <w:spacing w:after="100"/>
    </w:pPr>
  </w:style>
  <w:style w:type="paragraph" w:styleId="TDC2">
    <w:name w:val="toc 2"/>
    <w:basedOn w:val="Normal"/>
    <w:next w:val="Normal"/>
    <w:autoRedefine/>
    <w:uiPriority w:val="39"/>
    <w:unhideWhenUsed/>
    <w:rsid w:val="002941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4692</Words>
  <Characters>25363</Characters>
  <Application>Microsoft Office Word</Application>
  <DocSecurity>0</DocSecurity>
  <Lines>752</Lines>
  <Paragraphs>430</Paragraphs>
  <ScaleCrop>false</ScaleCrop>
  <Company/>
  <LinksUpToDate>false</LinksUpToDate>
  <CharactersWithSpaces>29629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Sistema de monitoreo perimetral urbano para San Juan Sacatepéquez</dc:title>
  <dc:creator>[Nombre del integrante 1] [Carné], [Nombre del integrante 2] [Carné], [Nombre del integrante 3] [Carné]</dc:creator>
  <cp:lastModifiedBy>angl</cp:lastModifiedBy>
  <cp:revision>3</cp:revision>
  <cp:lastPrinted>2026-10-04T22:11:00Z</cp:lastPrinted>
  <dcterms:created xsi:type="dcterms:W3CDTF">2026-10-04T22:11:00Z</dcterms:created>
  <dcterms:modified xsi:type="dcterms:W3CDTF">2026-10-04T22:11:00Z</dcterms:modified>
</cp:coreProperties>
</file>