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CC" w:rsidRDefault="003117CC" w:rsidP="003117CC">
      <w:pPr>
        <w:pStyle w:val="ListParagraph"/>
        <w:numPr>
          <w:ilvl w:val="0"/>
          <w:numId w:val="2"/>
        </w:numPr>
      </w:pPr>
      <w:r>
        <w:t xml:space="preserve">Boolean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 </w:t>
      </w:r>
      <w:r>
        <w:br/>
        <w:t>VD: dung == true, 3&lt;4,3x3 != 3x2</w:t>
      </w:r>
    </w:p>
    <w:p w:rsidR="003117CC" w:rsidRPr="003117CC" w:rsidRDefault="003117CC" w:rsidP="003117CC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Flow chart </w:t>
      </w:r>
      <w:proofErr w:type="spellStart"/>
      <w:r w:rsidRPr="003117CC">
        <w:rPr>
          <w:rFonts w:cstheme="minorHAnsi"/>
        </w:rPr>
        <w:t>là</w:t>
      </w:r>
      <w:proofErr w:type="spellEnd"/>
      <w:r w:rsidRPr="003117CC">
        <w:rPr>
          <w:rFonts w:cstheme="minorHAnsi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một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loại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sơ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đồ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biểu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diễn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một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thuật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toán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hoặc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một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quá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trình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biểu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hiện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các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bước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công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việc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dưới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dạng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các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loại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hình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hôp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khác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nhau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proofErr w:type="gramStart"/>
      <w:r w:rsidRPr="003117CC">
        <w:rPr>
          <w:rFonts w:cstheme="minorHAnsi"/>
          <w:color w:val="222222"/>
          <w:shd w:val="clear" w:color="auto" w:fill="FFFFFF"/>
        </w:rPr>
        <w:t>theo</w:t>
      </w:r>
      <w:proofErr w:type="spellEnd"/>
      <w:proofErr w:type="gram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thứ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tự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được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biểu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diễn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bởi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các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mũi</w:t>
      </w:r>
      <w:proofErr w:type="spellEnd"/>
      <w:r w:rsidRPr="003117C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117CC">
        <w:rPr>
          <w:rFonts w:cstheme="minorHAnsi"/>
          <w:color w:val="222222"/>
          <w:shd w:val="clear" w:color="auto" w:fill="FFFFFF"/>
        </w:rPr>
        <w:t>tên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  <w:r>
        <w:rPr>
          <w:rFonts w:cstheme="minorHAnsi"/>
          <w:color w:val="222222"/>
          <w:shd w:val="clear" w:color="auto" w:fill="FFFFFF"/>
        </w:rPr>
        <w:br/>
      </w:r>
      <w:r>
        <w:rPr>
          <w:noProof/>
        </w:rPr>
        <w:drawing>
          <wp:inline distT="0" distB="0" distL="0" distR="0" wp14:anchorId="1874D53D" wp14:editId="125EDB58">
            <wp:extent cx="53435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CC" w:rsidRDefault="008113C6" w:rsidP="003117C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lồng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thực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hiện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lệnh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câu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lệnh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</w:p>
    <w:p w:rsidR="003117CC" w:rsidRPr="003117CC" w:rsidRDefault="003117CC" w:rsidP="003117CC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510C566" wp14:editId="4F71B6E4">
            <wp:extent cx="46958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CC" w:rsidRPr="003117CC" w:rsidRDefault="003117CC" w:rsidP="003117CC">
      <w:pPr>
        <w:ind w:left="360"/>
      </w:pPr>
    </w:p>
    <w:p w:rsidR="003117CC" w:rsidRDefault="003117CC"/>
    <w:p w:rsidR="003117CC" w:rsidRDefault="003117CC"/>
    <w:p w:rsidR="003117CC" w:rsidRDefault="003117CC"/>
    <w:p w:rsidR="003117CC" w:rsidRDefault="003117CC">
      <w:proofErr w:type="spellStart"/>
      <w:r>
        <w:t>Vẽ</w:t>
      </w:r>
      <w:proofErr w:type="spellEnd"/>
      <w:r>
        <w:t xml:space="preserve"> </w:t>
      </w:r>
      <w:proofErr w:type="spellStart"/>
      <w:r>
        <w:t>rùa</w:t>
      </w:r>
      <w:proofErr w:type="spellEnd"/>
      <w:r>
        <w:t xml:space="preserve"> </w:t>
      </w:r>
      <w:bookmarkStart w:id="0" w:name="_GoBack"/>
      <w:bookmarkEnd w:id="0"/>
    </w:p>
    <w:p w:rsidR="003117CC" w:rsidRDefault="003117CC" w:rsidP="003117CC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https://turtle-js.herokuapp.com/?turtle=6P8zAnOI2G</w:t>
        </w:r>
      </w:hyperlink>
    </w:p>
    <w:p w:rsidR="003117CC" w:rsidRDefault="00AA629F" w:rsidP="003117CC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https://turtle-js.herokuapp.com/?turtle=m8hlaJ0e4c</w:t>
        </w:r>
      </w:hyperlink>
    </w:p>
    <w:sectPr w:rsidR="0031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2BA5"/>
    <w:multiLevelType w:val="hybridMultilevel"/>
    <w:tmpl w:val="1BC60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870B13"/>
    <w:multiLevelType w:val="hybridMultilevel"/>
    <w:tmpl w:val="4DE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86"/>
    <w:rsid w:val="003117CC"/>
    <w:rsid w:val="008113C6"/>
    <w:rsid w:val="00886986"/>
    <w:rsid w:val="00AA629F"/>
    <w:rsid w:val="00CB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1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1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tle-js.herokuapp.com/?turtle=6P8zAnOI2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urtle-js.herokuapp.com/?turtle=m8hlaJ0e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2019-12-29T16:03:00Z</dcterms:created>
  <dcterms:modified xsi:type="dcterms:W3CDTF">2019-12-29T19:07:00Z</dcterms:modified>
</cp:coreProperties>
</file>