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A2B0" w14:textId="2316DFAD" w:rsidR="00A728E1" w:rsidRDefault="00A728E1" w:rsidP="00A728E1">
      <w:pPr>
        <w:rPr>
          <w:sz w:val="32"/>
          <w:szCs w:val="32"/>
          <w:lang w:val="en-US"/>
        </w:rPr>
      </w:pPr>
      <w:r w:rsidRPr="009D389A">
        <w:rPr>
          <w:sz w:val="32"/>
          <w:szCs w:val="32"/>
          <w:lang w:val="en-US"/>
        </w:rPr>
        <w:t>Into The Night optimization document</w:t>
      </w:r>
      <w:r w:rsidR="009D389A">
        <w:rPr>
          <w:sz w:val="32"/>
          <w:szCs w:val="32"/>
          <w:lang w:val="en-US"/>
        </w:rPr>
        <w:tab/>
      </w:r>
      <w:r w:rsidR="009D389A">
        <w:rPr>
          <w:sz w:val="32"/>
          <w:szCs w:val="32"/>
          <w:lang w:val="en-US"/>
        </w:rPr>
        <w:tab/>
      </w:r>
      <w:r w:rsidR="009D389A">
        <w:rPr>
          <w:sz w:val="32"/>
          <w:szCs w:val="32"/>
          <w:lang w:val="en-US"/>
        </w:rPr>
        <w:tab/>
        <w:t>Nils Meijer 466301</w:t>
      </w:r>
    </w:p>
    <w:p w14:paraId="3F8FB7EE" w14:textId="59D90EB0" w:rsidR="007146BE" w:rsidRDefault="007146BE" w:rsidP="00FF708A">
      <w:pPr>
        <w:pStyle w:val="ListParagraph"/>
        <w:numPr>
          <w:ilvl w:val="0"/>
          <w:numId w:val="5"/>
        </w:numPr>
        <w:rPr>
          <w:lang w:val="en-US"/>
        </w:rPr>
      </w:pPr>
      <w:r w:rsidRPr="00FF708A">
        <w:rPr>
          <w:lang w:val="en-US"/>
        </w:rPr>
        <w:t>An important thing to note: my game is not meant to run on a standalone Oculus Quest. Always stay connected to a VR-capable PC.</w:t>
      </w:r>
    </w:p>
    <w:p w14:paraId="06D4A242" w14:textId="2FFE4825" w:rsidR="00FF708A" w:rsidRDefault="00FF708A" w:rsidP="00A728E1">
      <w:pPr>
        <w:pStyle w:val="ListParagraph"/>
        <w:numPr>
          <w:ilvl w:val="0"/>
          <w:numId w:val="5"/>
        </w:numPr>
        <w:rPr>
          <w:lang w:val="en-US"/>
        </w:rPr>
      </w:pPr>
      <w:r>
        <w:rPr>
          <w:lang w:val="en-US"/>
        </w:rPr>
        <w:t xml:space="preserve">Tests must always be performed in a build of the game, </w:t>
      </w:r>
      <w:r w:rsidRPr="00FF708A">
        <w:rPr>
          <w:i/>
          <w:iCs/>
          <w:lang w:val="en-US"/>
        </w:rPr>
        <w:t>not</w:t>
      </w:r>
      <w:r>
        <w:rPr>
          <w:lang w:val="en-US"/>
        </w:rPr>
        <w:t xml:space="preserve"> in the editor. The editor is most often not suitable for performance </w:t>
      </w:r>
      <w:r w:rsidR="00D9245B">
        <w:rPr>
          <w:lang w:val="en-US"/>
        </w:rPr>
        <w:t>analysis</w:t>
      </w:r>
      <w:r>
        <w:rPr>
          <w:lang w:val="en-US"/>
        </w:rPr>
        <w:t xml:space="preserve">. </w:t>
      </w:r>
      <w:r w:rsidR="00DB6277">
        <w:rPr>
          <w:lang w:val="en-US"/>
        </w:rPr>
        <w:t>Use the standalone unity profiler to monitor performance.</w:t>
      </w:r>
    </w:p>
    <w:p w14:paraId="49226D96" w14:textId="0312EC42" w:rsidR="00261264" w:rsidRDefault="00261264" w:rsidP="00A728E1">
      <w:pPr>
        <w:pStyle w:val="ListParagraph"/>
        <w:numPr>
          <w:ilvl w:val="0"/>
          <w:numId w:val="5"/>
        </w:numPr>
        <w:rPr>
          <w:lang w:val="en-US"/>
        </w:rPr>
      </w:pPr>
      <w:r>
        <w:rPr>
          <w:lang w:val="en-US"/>
        </w:rPr>
        <w:t>LOD groups will not be tested, as the environment asset pack I used has these implemented already.</w:t>
      </w:r>
    </w:p>
    <w:p w14:paraId="07FE51CF" w14:textId="13920F8F" w:rsidR="00FA4C1F" w:rsidRPr="005D1811" w:rsidRDefault="00FA4C1F" w:rsidP="00A728E1">
      <w:pPr>
        <w:pStyle w:val="ListParagraph"/>
        <w:numPr>
          <w:ilvl w:val="0"/>
          <w:numId w:val="5"/>
        </w:numPr>
        <w:rPr>
          <w:lang w:val="en-US"/>
        </w:rPr>
      </w:pPr>
      <w:r>
        <w:rPr>
          <w:lang w:val="en-US"/>
        </w:rPr>
        <w:t xml:space="preserve">I am not using HDRP, the mentioned asset pack threw shader errors when I tried upgrading its materials. Still </w:t>
      </w:r>
      <w:proofErr w:type="gramStart"/>
      <w:r>
        <w:rPr>
          <w:lang w:val="en-US"/>
        </w:rPr>
        <w:t>have to</w:t>
      </w:r>
      <w:proofErr w:type="gramEnd"/>
      <w:r>
        <w:rPr>
          <w:lang w:val="en-US"/>
        </w:rPr>
        <w:t xml:space="preserve"> try URP. </w:t>
      </w:r>
      <w:proofErr w:type="gramStart"/>
      <w:r>
        <w:rPr>
          <w:lang w:val="en-US"/>
        </w:rPr>
        <w:t>It’s</w:t>
      </w:r>
      <w:proofErr w:type="gramEnd"/>
      <w:r>
        <w:rPr>
          <w:lang w:val="en-US"/>
        </w:rPr>
        <w:t xml:space="preserve"> fine if either </w:t>
      </w:r>
      <w:r w:rsidR="003A4AB5">
        <w:rPr>
          <w:lang w:val="en-US"/>
        </w:rPr>
        <w:t>doesn’t</w:t>
      </w:r>
      <w:r>
        <w:rPr>
          <w:lang w:val="en-US"/>
        </w:rPr>
        <w:t xml:space="preserve"> work, the purpose is to learn VR development, making a beautiful game is the 2</w:t>
      </w:r>
      <w:r w:rsidRPr="00FA4C1F">
        <w:rPr>
          <w:vertAlign w:val="superscript"/>
          <w:lang w:val="en-US"/>
        </w:rPr>
        <w:t>nd</w:t>
      </w:r>
      <w:r>
        <w:rPr>
          <w:lang w:val="en-US"/>
        </w:rPr>
        <w:t xml:space="preserve"> priority in this case.</w:t>
      </w:r>
    </w:p>
    <w:p w14:paraId="7B250750" w14:textId="0308DD02" w:rsidR="00A728E1" w:rsidRPr="004B06B3" w:rsidRDefault="00A728E1" w:rsidP="00A728E1">
      <w:pPr>
        <w:rPr>
          <w:sz w:val="24"/>
          <w:szCs w:val="24"/>
          <w:lang w:val="en-US"/>
        </w:rPr>
      </w:pPr>
      <w:r w:rsidRPr="004B06B3">
        <w:rPr>
          <w:sz w:val="24"/>
          <w:szCs w:val="24"/>
          <w:lang w:val="en-US"/>
        </w:rPr>
        <w:t>Testing setup</w:t>
      </w:r>
      <w:r w:rsidR="004B06B3">
        <w:rPr>
          <w:sz w:val="24"/>
          <w:szCs w:val="24"/>
          <w:lang w:val="en-US"/>
        </w:rPr>
        <w:t>/steps</w:t>
      </w:r>
      <w:r w:rsidRPr="004B06B3">
        <w:rPr>
          <w:sz w:val="24"/>
          <w:szCs w:val="24"/>
          <w:lang w:val="en-US"/>
        </w:rPr>
        <w:t>:</w:t>
      </w:r>
    </w:p>
    <w:p w14:paraId="785EA8DF" w14:textId="5C13831B" w:rsidR="00A728E1" w:rsidRDefault="00A728E1" w:rsidP="00A728E1">
      <w:pPr>
        <w:pStyle w:val="ListParagraph"/>
        <w:numPr>
          <w:ilvl w:val="0"/>
          <w:numId w:val="4"/>
        </w:numPr>
        <w:rPr>
          <w:lang w:val="en-US"/>
        </w:rPr>
      </w:pPr>
      <w:r>
        <w:rPr>
          <w:lang w:val="en-US"/>
        </w:rPr>
        <w:t>Test case ID</w:t>
      </w:r>
    </w:p>
    <w:p w14:paraId="739988EF" w14:textId="3E96460F" w:rsidR="00A728E1" w:rsidRDefault="00A728E1" w:rsidP="00A728E1">
      <w:pPr>
        <w:pStyle w:val="ListParagraph"/>
        <w:numPr>
          <w:ilvl w:val="0"/>
          <w:numId w:val="4"/>
        </w:numPr>
        <w:rPr>
          <w:lang w:val="en-US"/>
        </w:rPr>
      </w:pPr>
      <w:r>
        <w:rPr>
          <w:lang w:val="en-US"/>
        </w:rPr>
        <w:t>Test description</w:t>
      </w:r>
    </w:p>
    <w:p w14:paraId="58E7FAFD" w14:textId="235081A1" w:rsidR="00A728E1" w:rsidRDefault="00A728E1" w:rsidP="00A728E1">
      <w:pPr>
        <w:pStyle w:val="ListParagraph"/>
        <w:numPr>
          <w:ilvl w:val="0"/>
          <w:numId w:val="4"/>
        </w:numPr>
        <w:rPr>
          <w:lang w:val="en-US"/>
        </w:rPr>
      </w:pPr>
      <w:r w:rsidRPr="00A728E1">
        <w:rPr>
          <w:lang w:val="en-US"/>
        </w:rPr>
        <w:t>Assumptions and pre-conditions</w:t>
      </w:r>
    </w:p>
    <w:p w14:paraId="6289D0A8" w14:textId="7CDB7F7E" w:rsidR="00A728E1" w:rsidRDefault="00A728E1" w:rsidP="00A728E1">
      <w:pPr>
        <w:pStyle w:val="ListParagraph"/>
        <w:numPr>
          <w:ilvl w:val="0"/>
          <w:numId w:val="4"/>
        </w:numPr>
        <w:rPr>
          <w:lang w:val="en-US"/>
        </w:rPr>
      </w:pPr>
      <w:r>
        <w:rPr>
          <w:lang w:val="en-US"/>
        </w:rPr>
        <w:t>Test data</w:t>
      </w:r>
      <w:r w:rsidR="00255098">
        <w:rPr>
          <w:lang w:val="en-US"/>
        </w:rPr>
        <w:t xml:space="preserve"> (what a</w:t>
      </w:r>
      <w:r w:rsidR="00E519CE">
        <w:rPr>
          <w:lang w:val="en-US"/>
        </w:rPr>
        <w:t xml:space="preserve">re the variables </w:t>
      </w:r>
      <w:proofErr w:type="gramStart"/>
      <w:r w:rsidR="00E519CE">
        <w:rPr>
          <w:lang w:val="en-US"/>
        </w:rPr>
        <w:t>I’m</w:t>
      </w:r>
      <w:proofErr w:type="gramEnd"/>
      <w:r w:rsidR="00E519CE">
        <w:rPr>
          <w:lang w:val="en-US"/>
        </w:rPr>
        <w:t xml:space="preserve"> going to test?)</w:t>
      </w:r>
    </w:p>
    <w:p w14:paraId="13C13570" w14:textId="757334BD" w:rsidR="00A728E1" w:rsidRDefault="00A728E1" w:rsidP="00A728E1">
      <w:pPr>
        <w:pStyle w:val="ListParagraph"/>
        <w:numPr>
          <w:ilvl w:val="0"/>
          <w:numId w:val="4"/>
        </w:numPr>
        <w:rPr>
          <w:lang w:val="en-US"/>
        </w:rPr>
      </w:pPr>
      <w:r>
        <w:rPr>
          <w:lang w:val="en-US"/>
        </w:rPr>
        <w:t>Steps to be executed</w:t>
      </w:r>
    </w:p>
    <w:p w14:paraId="7105BC78" w14:textId="66AF009B" w:rsidR="00A728E1" w:rsidRDefault="00A728E1" w:rsidP="00A728E1">
      <w:pPr>
        <w:pStyle w:val="ListParagraph"/>
        <w:numPr>
          <w:ilvl w:val="0"/>
          <w:numId w:val="4"/>
        </w:numPr>
        <w:rPr>
          <w:lang w:val="en-US"/>
        </w:rPr>
      </w:pPr>
      <w:r>
        <w:rPr>
          <w:lang w:val="en-US"/>
        </w:rPr>
        <w:t>Expected result</w:t>
      </w:r>
    </w:p>
    <w:p w14:paraId="62B7180B" w14:textId="72B30BE6" w:rsidR="00A728E1" w:rsidRDefault="00A728E1" w:rsidP="00A728E1">
      <w:pPr>
        <w:pStyle w:val="ListParagraph"/>
        <w:numPr>
          <w:ilvl w:val="0"/>
          <w:numId w:val="4"/>
        </w:numPr>
        <w:rPr>
          <w:lang w:val="en-US"/>
        </w:rPr>
      </w:pPr>
      <w:r>
        <w:rPr>
          <w:lang w:val="en-US"/>
        </w:rPr>
        <w:t>Actual result and post-conditions</w:t>
      </w:r>
    </w:p>
    <w:p w14:paraId="59DC6FB6" w14:textId="6A9D16DF" w:rsidR="00A728E1" w:rsidRPr="00A728E1" w:rsidRDefault="00A728E1" w:rsidP="00A728E1">
      <w:pPr>
        <w:pStyle w:val="ListParagraph"/>
        <w:numPr>
          <w:ilvl w:val="0"/>
          <w:numId w:val="4"/>
        </w:numPr>
        <w:rPr>
          <w:lang w:val="en-US"/>
        </w:rPr>
      </w:pPr>
      <w:r>
        <w:rPr>
          <w:lang w:val="en-US"/>
        </w:rPr>
        <w:t>Pass/fail</w:t>
      </w:r>
      <w:r w:rsidR="00881AFE">
        <w:rPr>
          <w:lang w:val="en-US"/>
        </w:rPr>
        <w:t xml:space="preserve"> (implement or not implement this specific optimization?)</w:t>
      </w:r>
    </w:p>
    <w:p w14:paraId="4C62AA33" w14:textId="7E3E1084" w:rsidR="00A728E1" w:rsidRPr="008F00E4" w:rsidRDefault="00A728E1" w:rsidP="00A728E1">
      <w:pPr>
        <w:rPr>
          <w:b/>
          <w:bCs/>
          <w:sz w:val="32"/>
          <w:szCs w:val="32"/>
          <w:lang w:val="en-US"/>
        </w:rPr>
      </w:pPr>
      <w:r w:rsidRPr="008F00E4">
        <w:rPr>
          <w:b/>
          <w:bCs/>
          <w:sz w:val="32"/>
          <w:szCs w:val="32"/>
          <w:lang w:val="en-US"/>
        </w:rPr>
        <w:t>Researched optimization techniques:</w:t>
      </w:r>
    </w:p>
    <w:p w14:paraId="2E0C83A0" w14:textId="098D7069" w:rsidR="00A728E1" w:rsidRPr="00515BE4" w:rsidRDefault="00A728E1" w:rsidP="008F00E4">
      <w:pPr>
        <w:jc w:val="both"/>
        <w:rPr>
          <w:sz w:val="28"/>
          <w:szCs w:val="28"/>
          <w:u w:val="single"/>
          <w:lang w:val="en-US"/>
        </w:rPr>
      </w:pPr>
      <w:r w:rsidRPr="00515BE4">
        <w:rPr>
          <w:sz w:val="28"/>
          <w:szCs w:val="28"/>
          <w:u w:val="single"/>
          <w:lang w:val="en-US"/>
        </w:rPr>
        <w:t>Occlusion culling</w:t>
      </w:r>
    </w:p>
    <w:p w14:paraId="121E1EA6" w14:textId="4428CCA6" w:rsidR="00A728E1" w:rsidRDefault="00057E33" w:rsidP="00A728E1">
      <w:pPr>
        <w:rPr>
          <w:lang w:val="en-US"/>
        </w:rPr>
      </w:pPr>
      <w:r>
        <w:rPr>
          <w:lang w:val="en-US"/>
        </w:rPr>
        <w:t>“</w:t>
      </w:r>
      <w:r w:rsidR="00DA2DFA">
        <w:rPr>
          <w:lang w:val="en-US"/>
        </w:rPr>
        <w:t xml:space="preserve">The process which prevents Unity from performing rendering calculations for GameObjects that are completely hidden from view (occluded) by other </w:t>
      </w:r>
      <w:r w:rsidR="00E22A45">
        <w:rPr>
          <w:lang w:val="en-US"/>
        </w:rPr>
        <w:t>GameObject</w:t>
      </w:r>
      <w:r>
        <w:rPr>
          <w:lang w:val="en-US"/>
        </w:rPr>
        <w:t xml:space="preserve">.” </w:t>
      </w:r>
      <w:sdt>
        <w:sdtPr>
          <w:rPr>
            <w:lang w:val="en-US"/>
          </w:rPr>
          <w:id w:val="1731810411"/>
          <w:citation/>
        </w:sdtPr>
        <w:sdtContent>
          <w:r>
            <w:rPr>
              <w:lang w:val="en-US"/>
            </w:rPr>
            <w:fldChar w:fldCharType="begin"/>
          </w:r>
          <w:r>
            <w:rPr>
              <w:lang w:val="en-US"/>
            </w:rPr>
            <w:instrText xml:space="preserve"> CITATION Uni211 \l 1033 </w:instrText>
          </w:r>
          <w:r>
            <w:rPr>
              <w:lang w:val="en-US"/>
            </w:rPr>
            <w:fldChar w:fldCharType="separate"/>
          </w:r>
          <w:r w:rsidR="00796EC2">
            <w:rPr>
              <w:noProof/>
              <w:lang w:val="en-US"/>
            </w:rPr>
            <w:t>(Unity, 2021)</w:t>
          </w:r>
          <w:r>
            <w:rPr>
              <w:lang w:val="en-US"/>
            </w:rPr>
            <w:fldChar w:fldCharType="end"/>
          </w:r>
        </w:sdtContent>
      </w:sdt>
    </w:p>
    <w:p w14:paraId="1D1F5B36" w14:textId="7B1C5E30" w:rsidR="004B06B3" w:rsidRPr="00B93647" w:rsidRDefault="00B93647" w:rsidP="00A728E1">
      <w:pPr>
        <w:rPr>
          <w:sz w:val="28"/>
          <w:szCs w:val="28"/>
          <w:u w:val="single"/>
          <w:lang w:val="en-US"/>
        </w:rPr>
      </w:pPr>
      <w:r w:rsidRPr="00B93647">
        <w:rPr>
          <w:sz w:val="28"/>
          <w:szCs w:val="28"/>
          <w:u w:val="single"/>
          <w:lang w:val="en-US"/>
        </w:rPr>
        <w:t>Object pooling</w:t>
      </w:r>
    </w:p>
    <w:p w14:paraId="0A565146" w14:textId="3137AFAF" w:rsidR="00B93647" w:rsidRPr="00B93647" w:rsidRDefault="00B93647" w:rsidP="00A728E1">
      <w:r>
        <w:rPr>
          <w:lang w:val="en-US"/>
        </w:rPr>
        <w:t xml:space="preserve">“Object pooling is where you pre-instantiate all the objects </w:t>
      </w:r>
      <w:proofErr w:type="gramStart"/>
      <w:r>
        <w:rPr>
          <w:lang w:val="en-US"/>
        </w:rPr>
        <w:t>you’ll</w:t>
      </w:r>
      <w:proofErr w:type="gramEnd"/>
      <w:r>
        <w:rPr>
          <w:lang w:val="en-US"/>
        </w:rPr>
        <w:t xml:space="preserve"> need at any specific moment before gameplay – for instance, during a loading screen. Instead of creating new objects and destroying old ones during gameplay, your game reuses objects from a “pool”.</w:t>
      </w:r>
      <w:r w:rsidR="00B8290F">
        <w:rPr>
          <w:lang w:val="en-US"/>
        </w:rPr>
        <w:t xml:space="preserve"> </w:t>
      </w:r>
      <w:sdt>
        <w:sdtPr>
          <w:rPr>
            <w:lang w:val="en-US"/>
          </w:rPr>
          <w:id w:val="1105855572"/>
          <w:citation/>
        </w:sdtPr>
        <w:sdtContent>
          <w:r w:rsidR="00B8290F">
            <w:rPr>
              <w:lang w:val="en-US"/>
            </w:rPr>
            <w:fldChar w:fldCharType="begin"/>
          </w:r>
          <w:r w:rsidR="00B8290F">
            <w:rPr>
              <w:lang w:val="en-US"/>
            </w:rPr>
            <w:instrText xml:space="preserve"> CITATION Mar162 \l 1033 </w:instrText>
          </w:r>
          <w:r w:rsidR="00B8290F">
            <w:rPr>
              <w:lang w:val="en-US"/>
            </w:rPr>
            <w:fldChar w:fldCharType="separate"/>
          </w:r>
          <w:r w:rsidR="00796EC2">
            <w:rPr>
              <w:noProof/>
              <w:lang w:val="en-US"/>
            </w:rPr>
            <w:t>(Placzek, 2016)</w:t>
          </w:r>
          <w:r w:rsidR="00B8290F">
            <w:rPr>
              <w:lang w:val="en-US"/>
            </w:rPr>
            <w:fldChar w:fldCharType="end"/>
          </w:r>
        </w:sdtContent>
      </w:sdt>
    </w:p>
    <w:p w14:paraId="754368EA" w14:textId="2EA9C64A" w:rsidR="004B06B3" w:rsidRDefault="00B8290F" w:rsidP="00A728E1">
      <w:pPr>
        <w:rPr>
          <w:sz w:val="28"/>
          <w:szCs w:val="28"/>
          <w:u w:val="single"/>
          <w:lang w:val="en-US"/>
        </w:rPr>
      </w:pPr>
      <w:r w:rsidRPr="00B8290F">
        <w:rPr>
          <w:sz w:val="28"/>
          <w:szCs w:val="28"/>
          <w:u w:val="single"/>
          <w:lang w:val="en-US"/>
        </w:rPr>
        <w:t>Async scene-loading</w:t>
      </w:r>
    </w:p>
    <w:p w14:paraId="0A0C8BFD" w14:textId="1FE8FDA6" w:rsidR="004B06B3" w:rsidRDefault="00796EC2" w:rsidP="00796EC2">
      <w:pPr>
        <w:rPr>
          <w:lang w:val="en-US"/>
        </w:rPr>
      </w:pPr>
      <w:r w:rsidRPr="00796EC2">
        <w:rPr>
          <w:lang w:val="en-US"/>
        </w:rPr>
        <w:t>“Load Scene Async load</w:t>
      </w:r>
      <w:r>
        <w:rPr>
          <w:lang w:val="en-US"/>
        </w:rPr>
        <w:t xml:space="preserve">s the scene in the background and is spread over multiple frames. In general, it is recommended to use the Async method since it is much more efficient spreading the loading over several frames instead of one, it works perfectly in a Player Build, however in the editor itself it might stutter and freeze because the Editor does not support background operations very well.” </w:t>
      </w:r>
      <w:sdt>
        <w:sdtPr>
          <w:rPr>
            <w:lang w:val="en-US"/>
          </w:rPr>
          <w:id w:val="1439110768"/>
          <w:citation/>
        </w:sdtPr>
        <w:sdtContent>
          <w:r>
            <w:rPr>
              <w:lang w:val="en-US"/>
            </w:rPr>
            <w:fldChar w:fldCharType="begin"/>
          </w:r>
          <w:r>
            <w:rPr>
              <w:lang w:val="en-US"/>
            </w:rPr>
            <w:instrText xml:space="preserve"> CITATION Ger21 \l 1033 </w:instrText>
          </w:r>
          <w:r>
            <w:rPr>
              <w:lang w:val="en-US"/>
            </w:rPr>
            <w:fldChar w:fldCharType="separate"/>
          </w:r>
          <w:r>
            <w:rPr>
              <w:noProof/>
              <w:lang w:val="en-US"/>
            </w:rPr>
            <w:t>(Coppens, 2021)</w:t>
          </w:r>
          <w:r>
            <w:rPr>
              <w:lang w:val="en-US"/>
            </w:rPr>
            <w:fldChar w:fldCharType="end"/>
          </w:r>
        </w:sdtContent>
      </w:sdt>
    </w:p>
    <w:p w14:paraId="5F93CEEA" w14:textId="080257A4" w:rsidR="00EB06EC" w:rsidRPr="00EB06EC" w:rsidRDefault="00EB06EC" w:rsidP="00796EC2">
      <w:pPr>
        <w:rPr>
          <w:sz w:val="28"/>
          <w:szCs w:val="28"/>
          <w:u w:val="single"/>
          <w:lang w:val="en-US"/>
        </w:rPr>
      </w:pPr>
      <w:r>
        <w:rPr>
          <w:sz w:val="28"/>
          <w:szCs w:val="28"/>
          <w:u w:val="single"/>
          <w:lang w:val="en-US"/>
        </w:rPr>
        <w:t>Baked lighting vs real-time lighting</w:t>
      </w:r>
      <w:r w:rsidR="00C75ABA">
        <w:rPr>
          <w:sz w:val="28"/>
          <w:szCs w:val="28"/>
          <w:u w:val="single"/>
          <w:lang w:val="en-US"/>
        </w:rPr>
        <w:t xml:space="preserve"> vs mixed lighting</w:t>
      </w:r>
    </w:p>
    <w:p w14:paraId="6D29AA50" w14:textId="7C413EDA" w:rsidR="00C77576" w:rsidRPr="00796EC2" w:rsidRDefault="00C77576" w:rsidP="00796EC2">
      <w:pPr>
        <w:rPr>
          <w:lang w:val="en-US"/>
        </w:rPr>
      </w:pPr>
    </w:p>
    <w:p w14:paraId="5BE73C54" w14:textId="51024C6D" w:rsidR="004B06B3" w:rsidRDefault="004B06B3" w:rsidP="00A728E1">
      <w:pPr>
        <w:rPr>
          <w:lang w:val="en-US"/>
        </w:rPr>
      </w:pPr>
    </w:p>
    <w:p w14:paraId="603AD4F3" w14:textId="4C0868EF" w:rsidR="004B06B3" w:rsidRDefault="004B06B3" w:rsidP="00A728E1">
      <w:pPr>
        <w:rPr>
          <w:lang w:val="en-US"/>
        </w:rPr>
      </w:pPr>
    </w:p>
    <w:p w14:paraId="79AE7FEC" w14:textId="366E7E8A" w:rsidR="004B06B3" w:rsidRDefault="004B06B3" w:rsidP="00A728E1">
      <w:pPr>
        <w:rPr>
          <w:lang w:val="en-US"/>
        </w:rPr>
      </w:pPr>
    </w:p>
    <w:p w14:paraId="47F94D13" w14:textId="420E9CAE" w:rsidR="004B06B3" w:rsidRDefault="004B06B3" w:rsidP="00A728E1">
      <w:pPr>
        <w:rPr>
          <w:lang w:val="en-US"/>
        </w:rPr>
      </w:pPr>
    </w:p>
    <w:p w14:paraId="459DA3B1" w14:textId="4B9D8708" w:rsidR="004B06B3" w:rsidRDefault="004B06B3" w:rsidP="00A728E1">
      <w:pPr>
        <w:rPr>
          <w:lang w:val="en-US"/>
        </w:rPr>
      </w:pPr>
    </w:p>
    <w:p w14:paraId="75520D8D" w14:textId="67DEDDA5" w:rsidR="004B06B3" w:rsidRDefault="004B06B3" w:rsidP="00A728E1">
      <w:pPr>
        <w:rPr>
          <w:lang w:val="en-US"/>
        </w:rPr>
      </w:pPr>
    </w:p>
    <w:p w14:paraId="6BE9F3DB" w14:textId="093D0E80" w:rsidR="004B06B3" w:rsidRDefault="004B06B3" w:rsidP="00A728E1">
      <w:pPr>
        <w:rPr>
          <w:lang w:val="en-US"/>
        </w:rPr>
      </w:pPr>
    </w:p>
    <w:p w14:paraId="7A2CE466" w14:textId="77777777" w:rsidR="00B8290F" w:rsidRDefault="00B8290F" w:rsidP="00A728E1">
      <w:pPr>
        <w:rPr>
          <w:lang w:val="en-US"/>
        </w:rPr>
      </w:pPr>
    </w:p>
    <w:sdt>
      <w:sdtPr>
        <w:id w:val="-808779242"/>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69B902D4" w14:textId="54AF65ED" w:rsidR="004B06B3" w:rsidRDefault="004B06B3">
          <w:pPr>
            <w:pStyle w:val="Heading1"/>
          </w:pPr>
          <w:r>
            <w:t>Bibliography</w:t>
          </w:r>
        </w:p>
        <w:sdt>
          <w:sdtPr>
            <w:id w:val="111145805"/>
            <w:bibliography/>
          </w:sdtPr>
          <w:sdtContent>
            <w:p w14:paraId="48516347" w14:textId="77777777" w:rsidR="00796EC2" w:rsidRDefault="004B06B3" w:rsidP="00796EC2">
              <w:pPr>
                <w:pStyle w:val="Bibliography"/>
                <w:ind w:left="720" w:hanging="720"/>
                <w:rPr>
                  <w:noProof/>
                  <w:sz w:val="24"/>
                  <w:szCs w:val="24"/>
                  <w:lang w:val="en-US"/>
                </w:rPr>
              </w:pPr>
              <w:r>
                <w:fldChar w:fldCharType="begin"/>
              </w:r>
              <w:r>
                <w:instrText xml:space="preserve"> BIBLIOGRAPHY </w:instrText>
              </w:r>
              <w:r>
                <w:fldChar w:fldCharType="separate"/>
              </w:r>
              <w:r w:rsidR="00796EC2">
                <w:rPr>
                  <w:noProof/>
                  <w:lang w:val="en-US"/>
                </w:rPr>
                <w:t xml:space="preserve">Coppens, G. (2021, 9 19). </w:t>
              </w:r>
              <w:r w:rsidR="00796EC2">
                <w:rPr>
                  <w:i/>
                  <w:iCs/>
                  <w:noProof/>
                  <w:lang w:val="en-US"/>
                </w:rPr>
                <w:t>Loading Scenes In Unity</w:t>
              </w:r>
              <w:r w:rsidR="00796EC2">
                <w:rPr>
                  <w:noProof/>
                  <w:lang w:val="en-US"/>
                </w:rPr>
                <w:t>. Retrieved from medium.com: https://medium.com/geekculture/loading-scenes-in-unity-98e446756497</w:t>
              </w:r>
            </w:p>
            <w:p w14:paraId="755A6D10" w14:textId="77777777" w:rsidR="00796EC2" w:rsidRDefault="00796EC2" w:rsidP="00796EC2">
              <w:pPr>
                <w:pStyle w:val="Bibliography"/>
                <w:ind w:left="720" w:hanging="720"/>
                <w:rPr>
                  <w:noProof/>
                  <w:lang w:val="en-US"/>
                </w:rPr>
              </w:pPr>
              <w:r>
                <w:rPr>
                  <w:noProof/>
                  <w:lang w:val="en-US"/>
                </w:rPr>
                <w:t xml:space="preserve">Placzek, M. (2016, 11 23). </w:t>
              </w:r>
              <w:r>
                <w:rPr>
                  <w:i/>
                  <w:iCs/>
                  <w:noProof/>
                  <w:lang w:val="en-US"/>
                </w:rPr>
                <w:t>Object Pooling in Unity</w:t>
              </w:r>
              <w:r>
                <w:rPr>
                  <w:noProof/>
                  <w:lang w:val="en-US"/>
                </w:rPr>
                <w:t>. Retrieved from raywenderlich.com: https://www.raywenderlich.com/847-object-pooling-in-unity</w:t>
              </w:r>
            </w:p>
            <w:p w14:paraId="2916E996" w14:textId="77777777" w:rsidR="00796EC2" w:rsidRDefault="00796EC2" w:rsidP="00796EC2">
              <w:pPr>
                <w:pStyle w:val="Bibliography"/>
                <w:ind w:left="720" w:hanging="720"/>
                <w:rPr>
                  <w:noProof/>
                  <w:lang w:val="en-US"/>
                </w:rPr>
              </w:pPr>
              <w:r>
                <w:rPr>
                  <w:noProof/>
                  <w:lang w:val="en-US"/>
                </w:rPr>
                <w:t xml:space="preserve">Unity. (2021). </w:t>
              </w:r>
              <w:r>
                <w:rPr>
                  <w:i/>
                  <w:iCs/>
                  <w:noProof/>
                  <w:lang w:val="en-US"/>
                </w:rPr>
                <w:t>Occlusion Culling</w:t>
              </w:r>
              <w:r>
                <w:rPr>
                  <w:noProof/>
                  <w:lang w:val="en-US"/>
                </w:rPr>
                <w:t>. Retrieved from docs.unity3d.com: https://docs.unity3d.com/Manual/OcclusionCulling.html</w:t>
              </w:r>
            </w:p>
            <w:p w14:paraId="79AE6A89" w14:textId="683858B1" w:rsidR="004B06B3" w:rsidRDefault="004B06B3" w:rsidP="00796EC2">
              <w:r>
                <w:rPr>
                  <w:b/>
                  <w:bCs/>
                  <w:noProof/>
                </w:rPr>
                <w:fldChar w:fldCharType="end"/>
              </w:r>
            </w:p>
          </w:sdtContent>
        </w:sdt>
      </w:sdtContent>
    </w:sdt>
    <w:p w14:paraId="0A1971B6" w14:textId="77777777" w:rsidR="004B06B3" w:rsidRPr="00A728E1" w:rsidRDefault="004B06B3" w:rsidP="00A728E1">
      <w:pPr>
        <w:rPr>
          <w:lang w:val="en-US"/>
        </w:rPr>
      </w:pPr>
    </w:p>
    <w:sectPr w:rsidR="004B06B3" w:rsidRPr="00A728E1" w:rsidSect="009E1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F967" w14:textId="77777777" w:rsidR="007B1BE4" w:rsidRDefault="007B1BE4" w:rsidP="00796EC2">
      <w:pPr>
        <w:spacing w:after="0" w:line="240" w:lineRule="auto"/>
      </w:pPr>
      <w:r>
        <w:separator/>
      </w:r>
    </w:p>
  </w:endnote>
  <w:endnote w:type="continuationSeparator" w:id="0">
    <w:p w14:paraId="4F2C1F67" w14:textId="77777777" w:rsidR="007B1BE4" w:rsidRDefault="007B1BE4" w:rsidP="007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D9D8" w14:textId="77777777" w:rsidR="007B1BE4" w:rsidRDefault="007B1BE4" w:rsidP="00796EC2">
      <w:pPr>
        <w:spacing w:after="0" w:line="240" w:lineRule="auto"/>
      </w:pPr>
      <w:r>
        <w:separator/>
      </w:r>
    </w:p>
  </w:footnote>
  <w:footnote w:type="continuationSeparator" w:id="0">
    <w:p w14:paraId="17257517" w14:textId="77777777" w:rsidR="007B1BE4" w:rsidRDefault="007B1BE4" w:rsidP="0079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2409"/>
    <w:multiLevelType w:val="hybridMultilevel"/>
    <w:tmpl w:val="E9E2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91E86"/>
    <w:multiLevelType w:val="hybridMultilevel"/>
    <w:tmpl w:val="605648BC"/>
    <w:lvl w:ilvl="0" w:tplc="E74A89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229AE"/>
    <w:multiLevelType w:val="hybridMultilevel"/>
    <w:tmpl w:val="A14C8266"/>
    <w:lvl w:ilvl="0" w:tplc="B830A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997BED"/>
    <w:multiLevelType w:val="hybridMultilevel"/>
    <w:tmpl w:val="8606F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C53528"/>
    <w:multiLevelType w:val="hybridMultilevel"/>
    <w:tmpl w:val="EE106C1C"/>
    <w:lvl w:ilvl="0" w:tplc="500667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sjC0MLW0tDQzNTVW0lEKTi0uzszPAykwrAUAfKgZcywAAAA="/>
  </w:docVars>
  <w:rsids>
    <w:rsidRoot w:val="000403DA"/>
    <w:rsid w:val="000403DA"/>
    <w:rsid w:val="00057E33"/>
    <w:rsid w:val="000D2588"/>
    <w:rsid w:val="00255098"/>
    <w:rsid w:val="00261264"/>
    <w:rsid w:val="00386C8A"/>
    <w:rsid w:val="003A4AB5"/>
    <w:rsid w:val="00467F1E"/>
    <w:rsid w:val="004B06B3"/>
    <w:rsid w:val="00515BE4"/>
    <w:rsid w:val="005203B4"/>
    <w:rsid w:val="005D1811"/>
    <w:rsid w:val="005E79DC"/>
    <w:rsid w:val="007146BE"/>
    <w:rsid w:val="00796EC2"/>
    <w:rsid w:val="007B1BE4"/>
    <w:rsid w:val="00881AFE"/>
    <w:rsid w:val="008F00E4"/>
    <w:rsid w:val="009D389A"/>
    <w:rsid w:val="009E12C5"/>
    <w:rsid w:val="00A728E1"/>
    <w:rsid w:val="00AB26CD"/>
    <w:rsid w:val="00AD71FC"/>
    <w:rsid w:val="00B8290F"/>
    <w:rsid w:val="00B93647"/>
    <w:rsid w:val="00C75ABA"/>
    <w:rsid w:val="00C77576"/>
    <w:rsid w:val="00CD2843"/>
    <w:rsid w:val="00D9245B"/>
    <w:rsid w:val="00DA2DFA"/>
    <w:rsid w:val="00DB6277"/>
    <w:rsid w:val="00E22A45"/>
    <w:rsid w:val="00E519CE"/>
    <w:rsid w:val="00E6279C"/>
    <w:rsid w:val="00EB06EC"/>
    <w:rsid w:val="00F664DF"/>
    <w:rsid w:val="00FA4C1F"/>
    <w:rsid w:val="00FF7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DD62"/>
  <w15:chartTrackingRefBased/>
  <w15:docId w15:val="{72977AAB-74D1-47FF-87C7-F5BDFD63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6B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E1"/>
    <w:pPr>
      <w:ind w:left="720"/>
      <w:contextualSpacing/>
    </w:pPr>
  </w:style>
  <w:style w:type="character" w:customStyle="1" w:styleId="Heading1Char">
    <w:name w:val="Heading 1 Char"/>
    <w:basedOn w:val="DefaultParagraphFont"/>
    <w:link w:val="Heading1"/>
    <w:uiPriority w:val="9"/>
    <w:rsid w:val="004B06B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B06B3"/>
  </w:style>
  <w:style w:type="paragraph" w:styleId="Header">
    <w:name w:val="header"/>
    <w:basedOn w:val="Normal"/>
    <w:link w:val="HeaderChar"/>
    <w:uiPriority w:val="99"/>
    <w:unhideWhenUsed/>
    <w:rsid w:val="0079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EC2"/>
  </w:style>
  <w:style w:type="paragraph" w:styleId="Footer">
    <w:name w:val="footer"/>
    <w:basedOn w:val="Normal"/>
    <w:link w:val="FooterChar"/>
    <w:uiPriority w:val="99"/>
    <w:unhideWhenUsed/>
    <w:rsid w:val="0079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EC2"/>
  </w:style>
  <w:style w:type="paragraph" w:customStyle="1" w:styleId="pw-post-body-paragraph">
    <w:name w:val="pw-post-body-paragraph"/>
    <w:basedOn w:val="Normal"/>
    <w:rsid w:val="00796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2123">
      <w:bodyDiv w:val="1"/>
      <w:marLeft w:val="0"/>
      <w:marRight w:val="0"/>
      <w:marTop w:val="0"/>
      <w:marBottom w:val="0"/>
      <w:divBdr>
        <w:top w:val="none" w:sz="0" w:space="0" w:color="auto"/>
        <w:left w:val="none" w:sz="0" w:space="0" w:color="auto"/>
        <w:bottom w:val="none" w:sz="0" w:space="0" w:color="auto"/>
        <w:right w:val="none" w:sz="0" w:space="0" w:color="auto"/>
      </w:divBdr>
    </w:div>
    <w:div w:id="790442493">
      <w:bodyDiv w:val="1"/>
      <w:marLeft w:val="0"/>
      <w:marRight w:val="0"/>
      <w:marTop w:val="0"/>
      <w:marBottom w:val="0"/>
      <w:divBdr>
        <w:top w:val="none" w:sz="0" w:space="0" w:color="auto"/>
        <w:left w:val="none" w:sz="0" w:space="0" w:color="auto"/>
        <w:bottom w:val="none" w:sz="0" w:space="0" w:color="auto"/>
        <w:right w:val="none" w:sz="0" w:space="0" w:color="auto"/>
      </w:divBdr>
    </w:div>
    <w:div w:id="859394720">
      <w:bodyDiv w:val="1"/>
      <w:marLeft w:val="0"/>
      <w:marRight w:val="0"/>
      <w:marTop w:val="0"/>
      <w:marBottom w:val="0"/>
      <w:divBdr>
        <w:top w:val="none" w:sz="0" w:space="0" w:color="auto"/>
        <w:left w:val="none" w:sz="0" w:space="0" w:color="auto"/>
        <w:bottom w:val="none" w:sz="0" w:space="0" w:color="auto"/>
        <w:right w:val="none" w:sz="0" w:space="0" w:color="auto"/>
      </w:divBdr>
    </w:div>
    <w:div w:id="1008018198">
      <w:bodyDiv w:val="1"/>
      <w:marLeft w:val="0"/>
      <w:marRight w:val="0"/>
      <w:marTop w:val="0"/>
      <w:marBottom w:val="0"/>
      <w:divBdr>
        <w:top w:val="none" w:sz="0" w:space="0" w:color="auto"/>
        <w:left w:val="none" w:sz="0" w:space="0" w:color="auto"/>
        <w:bottom w:val="none" w:sz="0" w:space="0" w:color="auto"/>
        <w:right w:val="none" w:sz="0" w:space="0" w:color="auto"/>
      </w:divBdr>
    </w:div>
    <w:div w:id="1021054659">
      <w:bodyDiv w:val="1"/>
      <w:marLeft w:val="0"/>
      <w:marRight w:val="0"/>
      <w:marTop w:val="0"/>
      <w:marBottom w:val="0"/>
      <w:divBdr>
        <w:top w:val="none" w:sz="0" w:space="0" w:color="auto"/>
        <w:left w:val="none" w:sz="0" w:space="0" w:color="auto"/>
        <w:bottom w:val="none" w:sz="0" w:space="0" w:color="auto"/>
        <w:right w:val="none" w:sz="0" w:space="0" w:color="auto"/>
      </w:divBdr>
    </w:div>
    <w:div w:id="1077896450">
      <w:bodyDiv w:val="1"/>
      <w:marLeft w:val="0"/>
      <w:marRight w:val="0"/>
      <w:marTop w:val="0"/>
      <w:marBottom w:val="0"/>
      <w:divBdr>
        <w:top w:val="none" w:sz="0" w:space="0" w:color="auto"/>
        <w:left w:val="none" w:sz="0" w:space="0" w:color="auto"/>
        <w:bottom w:val="none" w:sz="0" w:space="0" w:color="auto"/>
        <w:right w:val="none" w:sz="0" w:space="0" w:color="auto"/>
      </w:divBdr>
    </w:div>
    <w:div w:id="1202866535">
      <w:bodyDiv w:val="1"/>
      <w:marLeft w:val="0"/>
      <w:marRight w:val="0"/>
      <w:marTop w:val="0"/>
      <w:marBottom w:val="0"/>
      <w:divBdr>
        <w:top w:val="none" w:sz="0" w:space="0" w:color="auto"/>
        <w:left w:val="none" w:sz="0" w:space="0" w:color="auto"/>
        <w:bottom w:val="none" w:sz="0" w:space="0" w:color="auto"/>
        <w:right w:val="none" w:sz="0" w:space="0" w:color="auto"/>
      </w:divBdr>
    </w:div>
    <w:div w:id="1211572397">
      <w:bodyDiv w:val="1"/>
      <w:marLeft w:val="0"/>
      <w:marRight w:val="0"/>
      <w:marTop w:val="0"/>
      <w:marBottom w:val="0"/>
      <w:divBdr>
        <w:top w:val="none" w:sz="0" w:space="0" w:color="auto"/>
        <w:left w:val="none" w:sz="0" w:space="0" w:color="auto"/>
        <w:bottom w:val="none" w:sz="0" w:space="0" w:color="auto"/>
        <w:right w:val="none" w:sz="0" w:space="0" w:color="auto"/>
      </w:divBdr>
    </w:div>
    <w:div w:id="1696927229">
      <w:bodyDiv w:val="1"/>
      <w:marLeft w:val="0"/>
      <w:marRight w:val="0"/>
      <w:marTop w:val="0"/>
      <w:marBottom w:val="0"/>
      <w:divBdr>
        <w:top w:val="none" w:sz="0" w:space="0" w:color="auto"/>
        <w:left w:val="none" w:sz="0" w:space="0" w:color="auto"/>
        <w:bottom w:val="none" w:sz="0" w:space="0" w:color="auto"/>
        <w:right w:val="none" w:sz="0" w:space="0" w:color="auto"/>
      </w:divBdr>
    </w:div>
    <w:div w:id="1703162743">
      <w:bodyDiv w:val="1"/>
      <w:marLeft w:val="0"/>
      <w:marRight w:val="0"/>
      <w:marTop w:val="0"/>
      <w:marBottom w:val="0"/>
      <w:divBdr>
        <w:top w:val="none" w:sz="0" w:space="0" w:color="auto"/>
        <w:left w:val="none" w:sz="0" w:space="0" w:color="auto"/>
        <w:bottom w:val="none" w:sz="0" w:space="0" w:color="auto"/>
        <w:right w:val="none" w:sz="0" w:space="0" w:color="auto"/>
      </w:divBdr>
    </w:div>
    <w:div w:id="1754424777">
      <w:bodyDiv w:val="1"/>
      <w:marLeft w:val="0"/>
      <w:marRight w:val="0"/>
      <w:marTop w:val="0"/>
      <w:marBottom w:val="0"/>
      <w:divBdr>
        <w:top w:val="none" w:sz="0" w:space="0" w:color="auto"/>
        <w:left w:val="none" w:sz="0" w:space="0" w:color="auto"/>
        <w:bottom w:val="none" w:sz="0" w:space="0" w:color="auto"/>
        <w:right w:val="none" w:sz="0" w:space="0" w:color="auto"/>
      </w:divBdr>
    </w:div>
    <w:div w:id="1763184770">
      <w:bodyDiv w:val="1"/>
      <w:marLeft w:val="0"/>
      <w:marRight w:val="0"/>
      <w:marTop w:val="0"/>
      <w:marBottom w:val="0"/>
      <w:divBdr>
        <w:top w:val="none" w:sz="0" w:space="0" w:color="auto"/>
        <w:left w:val="none" w:sz="0" w:space="0" w:color="auto"/>
        <w:bottom w:val="none" w:sz="0" w:space="0" w:color="auto"/>
        <w:right w:val="none" w:sz="0" w:space="0" w:color="auto"/>
      </w:divBdr>
    </w:div>
    <w:div w:id="1763186245">
      <w:bodyDiv w:val="1"/>
      <w:marLeft w:val="0"/>
      <w:marRight w:val="0"/>
      <w:marTop w:val="0"/>
      <w:marBottom w:val="0"/>
      <w:divBdr>
        <w:top w:val="none" w:sz="0" w:space="0" w:color="auto"/>
        <w:left w:val="none" w:sz="0" w:space="0" w:color="auto"/>
        <w:bottom w:val="none" w:sz="0" w:space="0" w:color="auto"/>
        <w:right w:val="none" w:sz="0" w:space="0" w:color="auto"/>
      </w:divBdr>
    </w:div>
    <w:div w:id="17728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Uni211</b:Tag>
    <b:SourceType>InternetSite</b:SourceType>
    <b:Guid>{7C5CA170-80E3-4D13-999B-29F92143BBC3}</b:Guid>
    <b:Author>
      <b:Author>
        <b:Corporate>Unity</b:Corporate>
      </b:Author>
    </b:Author>
    <b:Title>Occlusion Culling</b:Title>
    <b:InternetSiteTitle>docs.unity3d.com</b:InternetSiteTitle>
    <b:Year>2021</b:Year>
    <b:URL>https://docs.unity3d.com/Manual/OcclusionCulling.html</b:URL>
    <b:RefOrder>1</b:RefOrder>
  </b:Source>
  <b:Source>
    <b:Tag>Mar162</b:Tag>
    <b:SourceType>InternetSite</b:SourceType>
    <b:Guid>{25ABF263-7724-4BED-B696-D1DB76D0B363}</b:Guid>
    <b:Author>
      <b:Author>
        <b:NameList>
          <b:Person>
            <b:Last>Placzek</b:Last>
            <b:First>Mark</b:First>
          </b:Person>
        </b:NameList>
      </b:Author>
    </b:Author>
    <b:Title>Object Pooling in Unity</b:Title>
    <b:InternetSiteTitle>raywenderlich.com</b:InternetSiteTitle>
    <b:Year>2016</b:Year>
    <b:Month>11</b:Month>
    <b:Day>23</b:Day>
    <b:URL>https://www.raywenderlich.com/847-object-pooling-in-unity</b:URL>
    <b:RefOrder>2</b:RefOrder>
  </b:Source>
  <b:Source>
    <b:Tag>Ger21</b:Tag>
    <b:SourceType>InternetSite</b:SourceType>
    <b:Guid>{05577F3F-4CFD-40D1-AA6E-F9E9263E5EE1}</b:Guid>
    <b:Author>
      <b:Author>
        <b:NameList>
          <b:Person>
            <b:Last>Coppens</b:Last>
            <b:First>Gert</b:First>
          </b:Person>
        </b:NameList>
      </b:Author>
    </b:Author>
    <b:Title>Loading Scenes In Unity</b:Title>
    <b:InternetSiteTitle>medium.com</b:InternetSiteTitle>
    <b:Year>2021</b:Year>
    <b:Month>9</b:Month>
    <b:Day>19</b:Day>
    <b:URL>https://medium.com/geekculture/loading-scenes-in-unity-98e446756497</b:URL>
    <b:RefOrder>3</b:RefOrder>
  </b:Source>
</b:Sources>
</file>

<file path=customXml/itemProps1.xml><?xml version="1.0" encoding="utf-8"?>
<ds:datastoreItem xmlns:ds="http://schemas.openxmlformats.org/officeDocument/2006/customXml" ds:itemID="{8321EC4B-C02C-4A2B-BBD8-9E82F359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65</cp:revision>
  <dcterms:created xsi:type="dcterms:W3CDTF">2022-06-10T09:49:00Z</dcterms:created>
  <dcterms:modified xsi:type="dcterms:W3CDTF">2022-06-10T11:18:00Z</dcterms:modified>
</cp:coreProperties>
</file>