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2F0AF">
      <w:pPr>
        <w:jc w:val="center"/>
        <w:rPr>
          <w:rFonts w:hint="default" w:ascii="Times New Roman" w:hAnsi="Times New Roman" w:cs="Times New Roman"/>
          <w:color w:val="auto"/>
        </w:rPr>
      </w:pPr>
      <w:r>
        <w:rPr>
          <w:rFonts w:hint="default" w:ascii="Times New Roman" w:hAnsi="Times New Roman" w:cs="Times New Roman"/>
          <w:b/>
          <w:color w:val="auto"/>
          <w:sz w:val="36"/>
        </w:rPr>
        <w:t>QUẢN LÝ CHO THUÊ VĂN PHÒNG Ở CAO ỐC</w:t>
      </w:r>
    </w:p>
    <w:p w14:paraId="553E4323">
      <w:pPr>
        <w:pStyle w:val="2"/>
        <w:spacing w:before="240" w:after="120"/>
        <w:rPr>
          <w:rFonts w:hint="default" w:ascii="Times New Roman" w:hAnsi="Times New Roman" w:cs="Times New Roman"/>
          <w:color w:val="auto"/>
        </w:rPr>
      </w:pPr>
      <w:r>
        <w:rPr>
          <w:rFonts w:hint="default" w:ascii="Times New Roman" w:hAnsi="Times New Roman" w:cs="Times New Roman"/>
          <w:b/>
          <w:color w:val="auto"/>
          <w:sz w:val="28"/>
        </w:rPr>
        <w:t>1. GIỚI THIỆU HỆ THỐNG</w:t>
      </w:r>
    </w:p>
    <w:p w14:paraId="5FF5ABF9">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1.1. Hoạt động nghiệp vụ</w:t>
      </w:r>
    </w:p>
    <w:p w14:paraId="01C3994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Tòa cao ốc văn phòng vận hành mô hình quản lý cho thuê diện tích mặt bằng thương mại và văn phòng làm việc. Quy trình vận hành bao gồm toàn bộ vòng đời từ lúc khách hàng tìm hiểu vị trí, diện tích, hướng phòng đến lúc ký kết hợp đồng, bàn giao mặt bằng, quản lý nhân viên ra vào, cấp thẻ giữ xe, chốt chỉ số và thu phí dịch vụ hàng tháng, kiểm tra kết cấu định kỳ, xử lý gia hạn hợp đồng hoặc thanh lý hợp đồng.</w:t>
      </w:r>
    </w:p>
    <w:p w14:paraId="21912EB5">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hàng đồng ý thuê sẽ tiến hành lập hợp đồng thuê với Ban Quản Lý (thuê tối thiểu 6 tháng và bắt buộc trả trước 6 tháng tiền mặt bằng ngay khi ký). Từ tháng thứ 7 trở đi, tiền thuê thanh toán vào đầu mỗi tháng. Các chi phí dịch vụ phụ trợ (điện, nước, internet...) được chốt và thanh toán vào cuối mỗi tháng. Để đảm bảo an ninh, doanh nghiệp thuê phải khai báo danh sách nhân viên làm việc để cấp thẻ giữ xe tòa nhà. Định kỳ 1 năm, tòa nhà kiểm tra kết cấu văn phòng và xử phạt nếu phát hiện tự ý thay đổi kết cấu. Việc gia hạn hợp đồng chỉ được chấp thuận khi doanh nghiệp hoàn tất nghĩa vụ thanh toán và thời gian gia hạn không quá 1/2 thời hạn hợp đồng gốc.</w:t>
      </w:r>
    </w:p>
    <w:p w14:paraId="10AFD6F2">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Tóm tắt bài toán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4FE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003366"/>
          </w:tcPr>
          <w:p w14:paraId="2E7EC477">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c>
          <w:tcPr>
            <w:tcW w:w="4680" w:type="dxa"/>
            <w:shd w:val="clear" w:color="auto" w:fill="003366"/>
          </w:tcPr>
          <w:p w14:paraId="06643961">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Tóm tắt chi tiết theo nghiệp vụ</w:t>
            </w:r>
          </w:p>
        </w:tc>
      </w:tr>
      <w:tr w14:paraId="15A6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FFFFFF"/>
          </w:tcPr>
          <w:p w14:paraId="40FFA36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Đối tượng quản lý</w:t>
            </w:r>
          </w:p>
        </w:tc>
        <w:tc>
          <w:tcPr>
            <w:tcW w:w="4680" w:type="dxa"/>
            <w:shd w:val="clear" w:color="auto" w:fill="FFFFFF"/>
          </w:tcPr>
          <w:p w14:paraId="0E893D2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Văn phòng, Khách hàng (Công ty), Hợp đồng thuê, Phiếu thanh toán tiền thuê, Dịch vụ, Hóa đơn dịch vụ, Nhân viên công ty, Thẻ giữ xe, Phiếu kiểm tra phòng, Phiếu gia hạn.</w:t>
            </w:r>
          </w:p>
        </w:tc>
      </w:tr>
      <w:tr w14:paraId="3AE9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F2F5F8"/>
          </w:tcPr>
          <w:p w14:paraId="21C9680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Quy trình chính</w:t>
            </w:r>
          </w:p>
        </w:tc>
        <w:tc>
          <w:tcPr>
            <w:tcW w:w="4680" w:type="dxa"/>
            <w:shd w:val="clear" w:color="auto" w:fill="F2F5F8"/>
          </w:tcPr>
          <w:p w14:paraId="78E9A1A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Tham khảo &amp; chọn phòng → Lập HĐ thuê (&gt;=6 tháng, cọc 6 tháng) → Cấp danh sách NV &amp; Thẻ giữ xe → Thanh toán tháng 7+ (đầu tháng) → Thanh toán dịch vụ (cuối tháng) → Kiểm tra định kỳ (1 năm/lần) → Gia hạn HĐ (&lt;=1/2 thời hạn gốc, không còn nợ).</w:t>
            </w:r>
          </w:p>
        </w:tc>
      </w:tr>
      <w:tr w14:paraId="7D5B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FFFFFF"/>
          </w:tcPr>
          <w:p w14:paraId="3AC78B8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tham gia</w:t>
            </w:r>
          </w:p>
        </w:tc>
        <w:tc>
          <w:tcPr>
            <w:tcW w:w="4680" w:type="dxa"/>
            <w:shd w:val="clear" w:color="auto" w:fill="FFFFFF"/>
          </w:tcPr>
          <w:p w14:paraId="614C12F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Lễ tân / Quản lý HĐ, Bộ phận Kế toán / Thu ngân, Bộ phận Bảo trì / Kiểm tra, Ban Giám Đốc / Admin, Đại diện Doanh nghiệp thuê.</w:t>
            </w:r>
          </w:p>
        </w:tc>
      </w:tr>
    </w:tbl>
    <w:p w14:paraId="0D239223">
      <w:pPr>
        <w:rPr>
          <w:rFonts w:hint="default" w:ascii="Times New Roman" w:hAnsi="Times New Roman" w:cs="Times New Roman"/>
          <w:color w:val="auto"/>
        </w:rPr>
      </w:pPr>
    </w:p>
    <w:p w14:paraId="0E07DA38">
      <w:pPr>
        <w:rPr>
          <w:rFonts w:hint="default" w:ascii="Times New Roman" w:hAnsi="Times New Roman" w:cs="Times New Roman"/>
          <w:color w:val="auto"/>
        </w:rPr>
      </w:pPr>
    </w:p>
    <w:p w14:paraId="327A6B96">
      <w:pPr>
        <w:rPr>
          <w:rFonts w:hint="default" w:ascii="Times New Roman" w:hAnsi="Times New Roman" w:cs="Times New Roman"/>
          <w:color w:val="auto"/>
        </w:rPr>
      </w:pPr>
    </w:p>
    <w:p w14:paraId="4A3B3774">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1.2. Yêu cầu hệ thống</w:t>
      </w:r>
    </w:p>
    <w:p w14:paraId="75BC1E68">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1.2.1. Đầu vào - Xử lý - Đầu 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1232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3366"/>
          </w:tcPr>
          <w:p w14:paraId="1D428B9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 nghiệp vụ</w:t>
            </w:r>
          </w:p>
        </w:tc>
        <w:tc>
          <w:tcPr>
            <w:tcW w:w="2448" w:type="dxa"/>
            <w:shd w:val="clear" w:color="auto" w:fill="003366"/>
          </w:tcPr>
          <w:p w14:paraId="00861601">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vào</w:t>
            </w:r>
          </w:p>
        </w:tc>
        <w:tc>
          <w:tcPr>
            <w:tcW w:w="3168" w:type="dxa"/>
            <w:shd w:val="clear" w:color="auto" w:fill="003366"/>
          </w:tcPr>
          <w:p w14:paraId="72FB8962">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Xử lý nghiệp vụ</w:t>
            </w:r>
          </w:p>
        </w:tc>
        <w:tc>
          <w:tcPr>
            <w:tcW w:w="1872" w:type="dxa"/>
            <w:shd w:val="clear" w:color="auto" w:fill="003366"/>
          </w:tcPr>
          <w:p w14:paraId="31522B82">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ra</w:t>
            </w:r>
          </w:p>
        </w:tc>
      </w:tr>
      <w:tr w14:paraId="724F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21DD60F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Văn phòng &amp; Giá</w:t>
            </w:r>
          </w:p>
        </w:tc>
        <w:tc>
          <w:tcPr>
            <w:tcW w:w="2448" w:type="dxa"/>
            <w:shd w:val="clear" w:color="auto" w:fill="FFFFFF"/>
          </w:tcPr>
          <w:p w14:paraId="7702A92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Mã phòng, Diện tích, Hướng, Độ cao, Đơn giá chuẩn.</w:t>
            </w:r>
          </w:p>
        </w:tc>
        <w:tc>
          <w:tcPr>
            <w:tcW w:w="3168" w:type="dxa"/>
            <w:shd w:val="clear" w:color="auto" w:fill="FFFFFF"/>
          </w:tcPr>
          <w:p w14:paraId="06A06BD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Tính giá phòng theo độ cao, diện tích &amp; hướng; Kiểm tra trạng thái trống.</w:t>
            </w:r>
          </w:p>
        </w:tc>
        <w:tc>
          <w:tcPr>
            <w:tcW w:w="1872" w:type="dxa"/>
            <w:shd w:val="clear" w:color="auto" w:fill="FFFFFF"/>
          </w:tcPr>
          <w:p w14:paraId="4D79599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Sơ đồ văn phòng, Trạng thái (Trống / Đã thuê / Bảo trì).</w:t>
            </w:r>
          </w:p>
        </w:tc>
      </w:tr>
      <w:tr w14:paraId="2A6C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0497AF1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&amp; Trả 6 tháng đầu</w:t>
            </w:r>
          </w:p>
        </w:tc>
        <w:tc>
          <w:tcPr>
            <w:tcW w:w="2448" w:type="dxa"/>
            <w:shd w:val="clear" w:color="auto" w:fill="F2F5F8"/>
          </w:tcPr>
          <w:p w14:paraId="131B93F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hàng, Danh sách phòng chọn, Ngày bắt đầu, Thời hạn (&gt;=6 tháng).</w:t>
            </w:r>
          </w:p>
        </w:tc>
        <w:tc>
          <w:tcPr>
            <w:tcW w:w="3168" w:type="dxa"/>
            <w:shd w:val="clear" w:color="auto" w:fill="F2F5F8"/>
          </w:tcPr>
          <w:p w14:paraId="1BCB8C0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thời hạn &gt;= 6 tháng; Tính tiền cọc 6 tháng đầu; Đổi trạng thái phòng thành 'Đã thuê'. Run in Transaction.</w:t>
            </w:r>
          </w:p>
        </w:tc>
        <w:tc>
          <w:tcPr>
            <w:tcW w:w="1872" w:type="dxa"/>
            <w:shd w:val="clear" w:color="auto" w:fill="F2F5F8"/>
          </w:tcPr>
          <w:p w14:paraId="140CA8C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thuê (Hiệu lực), Phiếu thu tiền thuê 6 tháng đầu.</w:t>
            </w:r>
          </w:p>
        </w:tc>
      </w:tr>
      <w:tr w14:paraId="3CFB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040521D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&amp; Thẻ giữ xe</w:t>
            </w:r>
          </w:p>
        </w:tc>
        <w:tc>
          <w:tcPr>
            <w:tcW w:w="2448" w:type="dxa"/>
            <w:shd w:val="clear" w:color="auto" w:fill="FFFFFF"/>
          </w:tcPr>
          <w:p w14:paraId="67A6F52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tin NV (Họ tên, CCCD, Ảnh, Chức vụ, Phòng), Biển số xe, LoaiXe.</w:t>
            </w:r>
          </w:p>
        </w:tc>
        <w:tc>
          <w:tcPr>
            <w:tcW w:w="3168" w:type="dxa"/>
            <w:shd w:val="clear" w:color="auto" w:fill="FFFFFF"/>
          </w:tcPr>
          <w:p w14:paraId="6D89241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CCCD duy nhất, gắn nhân viên với phòng thuê; Cấp thẻ xe tương ứng.</w:t>
            </w:r>
          </w:p>
        </w:tc>
        <w:tc>
          <w:tcPr>
            <w:tcW w:w="1872" w:type="dxa"/>
            <w:shd w:val="clear" w:color="auto" w:fill="FFFFFF"/>
          </w:tcPr>
          <w:p w14:paraId="4822404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Hồ sơ nhân viên tòa nhà, Thẻ giữ xe cao ốc.</w:t>
            </w:r>
          </w:p>
        </w:tc>
      </w:tr>
      <w:tr w14:paraId="1535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29F6F09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Dịch vụ &amp; Thu tháng 7+</w:t>
            </w:r>
          </w:p>
        </w:tc>
        <w:tc>
          <w:tcPr>
            <w:tcW w:w="2448" w:type="dxa"/>
            <w:shd w:val="clear" w:color="auto" w:fill="F2F5F8"/>
          </w:tcPr>
          <w:p w14:paraId="40E7473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số điện/nước cũ &amp; mới, Gói internet, Kỳ thanh toán.</w:t>
            </w:r>
          </w:p>
        </w:tc>
        <w:tc>
          <w:tcPr>
            <w:tcW w:w="3168" w:type="dxa"/>
            <w:shd w:val="clear" w:color="auto" w:fill="F2F5F8"/>
          </w:tcPr>
          <w:p w14:paraId="19324CF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Tính tiền điện/nước = Số lượng × Đơn giá. Tính tiền thuê tháng 7+. Kiểm tra hạn đầu/cuối tháng.</w:t>
            </w:r>
          </w:p>
        </w:tc>
        <w:tc>
          <w:tcPr>
            <w:tcW w:w="1872" w:type="dxa"/>
            <w:shd w:val="clear" w:color="auto" w:fill="F2F5F8"/>
          </w:tcPr>
          <w:p w14:paraId="1974659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Hóa đơn dịch vụ cuối tháng, Phiếu thu tiền thuê tháng 7+.</w:t>
            </w:r>
          </w:p>
        </w:tc>
      </w:tr>
      <w:tr w14:paraId="573C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00FB29B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&amp; Gia hạn HĐ</w:t>
            </w:r>
          </w:p>
        </w:tc>
        <w:tc>
          <w:tcPr>
            <w:tcW w:w="2448" w:type="dxa"/>
            <w:shd w:val="clear" w:color="auto" w:fill="FFFFFF"/>
          </w:tcPr>
          <w:p w14:paraId="2105A5D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 Số tháng gia hạn (T_gh), Biên bản kiểm tra kết cấu.</w:t>
            </w:r>
          </w:p>
        </w:tc>
        <w:tc>
          <w:tcPr>
            <w:tcW w:w="3168" w:type="dxa"/>
            <w:shd w:val="clear" w:color="auto" w:fill="FFFFFF"/>
          </w:tcPr>
          <w:p w14:paraId="76CBDB1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công nợ (tiền thuê + dịch vụ = 0). Kiểm tra T_gh &lt;= 1/2 Thời hạn gốc. Phạt tự ý sửa kết cấu.</w:t>
            </w:r>
          </w:p>
        </w:tc>
        <w:tc>
          <w:tcPr>
            <w:tcW w:w="1872" w:type="dxa"/>
            <w:shd w:val="clear" w:color="auto" w:fill="FFFFFF"/>
          </w:tcPr>
          <w:p w14:paraId="1D8324E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gia hạn hợp đồng (cập nhật NgayKetThucMoi), Phiếu phạt vi phạm.</w:t>
            </w:r>
          </w:p>
        </w:tc>
      </w:tr>
    </w:tbl>
    <w:p w14:paraId="57259689">
      <w:pPr>
        <w:rPr>
          <w:rFonts w:hint="default" w:ascii="Times New Roman" w:hAnsi="Times New Roman" w:cs="Times New Roman"/>
          <w:color w:val="auto"/>
        </w:rPr>
      </w:pPr>
    </w:p>
    <w:p w14:paraId="09BE4A9E">
      <w:pPr>
        <w:rPr>
          <w:rFonts w:hint="default" w:ascii="Times New Roman" w:hAnsi="Times New Roman" w:cs="Times New Roman"/>
          <w:color w:val="auto"/>
        </w:rPr>
      </w:pPr>
    </w:p>
    <w:p w14:paraId="3DD60BE3">
      <w:pPr>
        <w:rPr>
          <w:rFonts w:hint="default" w:ascii="Times New Roman" w:hAnsi="Times New Roman" w:cs="Times New Roman"/>
          <w:color w:val="auto"/>
        </w:rPr>
      </w:pPr>
    </w:p>
    <w:p w14:paraId="1D03E3BB">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1.2.2. Tác nhân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4A8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03366"/>
          </w:tcPr>
          <w:p w14:paraId="74901B29">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Tác nhân (Actor)</w:t>
            </w:r>
          </w:p>
        </w:tc>
        <w:tc>
          <w:tcPr>
            <w:tcW w:w="6480" w:type="dxa"/>
            <w:shd w:val="clear" w:color="auto" w:fill="003366"/>
          </w:tcPr>
          <w:p w14:paraId="263D5ACE">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 và Quyền hạn trong hệ thống</w:t>
            </w:r>
          </w:p>
        </w:tc>
      </w:tr>
      <w:tr w14:paraId="489F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7F6E68B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Quản lý / Lễ tân</w:t>
            </w:r>
          </w:p>
        </w:tc>
        <w:tc>
          <w:tcPr>
            <w:tcW w:w="6480" w:type="dxa"/>
            <w:shd w:val="clear" w:color="auto" w:fill="FFFFFF"/>
          </w:tcPr>
          <w:p w14:paraId="7579619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danh mục tầng, phòng; Tiếp nhận khách hàng; Lập hợp đồng thuê; Đăng ký danh sách nhân viên công ty &amp; cấp thẻ giữ xe; Lập phiếu gia hạn.</w:t>
            </w:r>
          </w:p>
        </w:tc>
      </w:tr>
      <w:tr w14:paraId="07FB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0E9982A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Bộ phận Kế toán / Thu ngân</w:t>
            </w:r>
          </w:p>
        </w:tc>
        <w:tc>
          <w:tcPr>
            <w:tcW w:w="6480" w:type="dxa"/>
            <w:shd w:val="clear" w:color="auto" w:fill="F2F5F8"/>
          </w:tcPr>
          <w:p w14:paraId="38710E5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phiếu thu tiền thuê 6 tháng đầu; Lập phiếu thu tiền thuê tháng 7+; Chốt chỉ số dịch vụ &amp; lập hóa đơn dịch vụ cuối tháng; Thu tiền phạt.</w:t>
            </w:r>
          </w:p>
        </w:tc>
      </w:tr>
      <w:tr w14:paraId="0AA3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702A76C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Bộ phận Bảo trì / Kiểm tra</w:t>
            </w:r>
          </w:p>
        </w:tc>
        <w:tc>
          <w:tcPr>
            <w:tcW w:w="6480" w:type="dxa"/>
            <w:shd w:val="clear" w:color="auto" w:fill="FFFFFF"/>
          </w:tcPr>
          <w:p w14:paraId="6580AC3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Thực hiện kiểm tra định kỳ tình trạng phòng 1 năm/lần; Lập biên bản và đề xuất mức phạt nếu tự ý thay đổi kết cấu.</w:t>
            </w:r>
          </w:p>
        </w:tc>
      </w:tr>
      <w:tr w14:paraId="3770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4224153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Ban Giám Đốc / Admin</w:t>
            </w:r>
          </w:p>
        </w:tc>
        <w:tc>
          <w:tcPr>
            <w:tcW w:w="6480" w:type="dxa"/>
            <w:shd w:val="clear" w:color="auto" w:fill="F2F5F8"/>
          </w:tcPr>
          <w:p w14:paraId="5864724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Duyệt hợp đồng thuê, duyệt phiếu gia hạn, cấu hình bảng giá &amp; đơn giá dịch vụ, xem báo cáo doanh thu tòa nhà.</w:t>
            </w:r>
          </w:p>
        </w:tc>
      </w:tr>
      <w:tr w14:paraId="384D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71178D8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hàng / Doanh nghiệp</w:t>
            </w:r>
          </w:p>
        </w:tc>
        <w:tc>
          <w:tcPr>
            <w:tcW w:w="6480" w:type="dxa"/>
            <w:shd w:val="clear" w:color="auto" w:fill="FFFFFF"/>
          </w:tcPr>
          <w:p w14:paraId="452B63D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Tham khảo phòng, ký hợp đồng, đăng ký danh sách nhân viên, thanh toán tiền thuê &amp; dịch vụ.</w:t>
            </w:r>
          </w:p>
        </w:tc>
      </w:tr>
    </w:tbl>
    <w:p w14:paraId="5173B4F5">
      <w:pPr>
        <w:rPr>
          <w:rFonts w:hint="default" w:ascii="Times New Roman" w:hAnsi="Times New Roman" w:cs="Times New Roman"/>
          <w:color w:val="auto"/>
        </w:rPr>
      </w:pPr>
    </w:p>
    <w:p w14:paraId="1EC8641A">
      <w:pPr>
        <w:rPr>
          <w:rFonts w:hint="default" w:ascii="Times New Roman" w:hAnsi="Times New Roman" w:cs="Times New Roman"/>
          <w:color w:val="auto"/>
        </w:rPr>
      </w:pPr>
    </w:p>
    <w:p w14:paraId="31392BCD">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1.2.3. Quy tắc nghiệp vụ (Business Rules) và Quyết định triển khai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E29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03366"/>
          </w:tcPr>
          <w:p w14:paraId="7C07DA3A">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 quy tắc</w:t>
            </w:r>
          </w:p>
        </w:tc>
        <w:tc>
          <w:tcPr>
            <w:tcW w:w="7632" w:type="dxa"/>
            <w:shd w:val="clear" w:color="auto" w:fill="003366"/>
          </w:tcPr>
          <w:p w14:paraId="49C9EEA5">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 quy tắc nghiệp vụ / Quyết định triển khai (QD)</w:t>
            </w:r>
          </w:p>
        </w:tc>
      </w:tr>
      <w:tr w14:paraId="714F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0FE384B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w:t>
            </w:r>
          </w:p>
        </w:tc>
        <w:tc>
          <w:tcPr>
            <w:tcW w:w="7632" w:type="dxa"/>
            <w:shd w:val="clear" w:color="auto" w:fill="FFFFFF"/>
          </w:tcPr>
          <w:p w14:paraId="0E0CB1A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hạn hợp đồng thuê văn phòng tối thiểu phải từ 6 tháng trở lên.</w:t>
            </w:r>
          </w:p>
        </w:tc>
      </w:tr>
      <w:tr w14:paraId="5F8B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14B4ABC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c>
          <w:tcPr>
            <w:tcW w:w="7632" w:type="dxa"/>
            <w:shd w:val="clear" w:color="auto" w:fill="F2F5F8"/>
          </w:tcPr>
          <w:p w14:paraId="306EFE5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hàng phải trả trước tiền thuê của 6 tháng đầu tiên ngay khi ký hợp đồng thuê.</w:t>
            </w:r>
          </w:p>
        </w:tc>
      </w:tr>
      <w:tr w14:paraId="4D02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545931E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w:t>
            </w:r>
          </w:p>
        </w:tc>
        <w:tc>
          <w:tcPr>
            <w:tcW w:w="7632" w:type="dxa"/>
            <w:shd w:val="clear" w:color="auto" w:fill="FFFFFF"/>
          </w:tcPr>
          <w:p w14:paraId="057052D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tháng thứ 7 trở đi (nếu thời hạn thuê &gt; 6 tháng), tiền thuê mặt bằng phải được thanh toán vào đầu mỗi tháng (trước ngày 5).</w:t>
            </w:r>
          </w:p>
        </w:tc>
      </w:tr>
      <w:tr w14:paraId="55EF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56F09C9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c>
          <w:tcPr>
            <w:tcW w:w="7632" w:type="dxa"/>
            <w:shd w:val="clear" w:color="auto" w:fill="F2F5F8"/>
          </w:tcPr>
          <w:p w14:paraId="3B75FA3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 phí các dịch vụ phụ trợ (điện, nước, internet...) không tính trong giá thuê phòng và phải thanh toán vào cuối mỗi tháng.</w:t>
            </w:r>
          </w:p>
        </w:tc>
      </w:tr>
      <w:tr w14:paraId="41FC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7452AF6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c>
          <w:tcPr>
            <w:tcW w:w="7632" w:type="dxa"/>
            <w:shd w:val="clear" w:color="auto" w:fill="FFFFFF"/>
          </w:tcPr>
          <w:p w14:paraId="77B245F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Doanh nghiệp thuê phải đăng ký danh sách nhân viên làm việc (kèm họ tên, CCCD, ảnh, chức vụ, phòng) cho Ban quản lý cao ốc.</w:t>
            </w:r>
          </w:p>
        </w:tc>
      </w:tr>
      <w:tr w14:paraId="1225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1E47FA1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c>
          <w:tcPr>
            <w:tcW w:w="7632" w:type="dxa"/>
            <w:shd w:val="clear" w:color="auto" w:fill="F2F5F8"/>
          </w:tcPr>
          <w:p w14:paraId="109D347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nhân viên làm việc tại văn phòng được đăng ký cấp thẻ giữ xe do cao ốc phát hành (mã thẻ, nhân viên, biển số, loại xe).</w:t>
            </w:r>
          </w:p>
        </w:tc>
      </w:tr>
      <w:tr w14:paraId="4C6A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1964719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w:t>
            </w:r>
          </w:p>
        </w:tc>
        <w:tc>
          <w:tcPr>
            <w:tcW w:w="7632" w:type="dxa"/>
            <w:shd w:val="clear" w:color="auto" w:fill="FFFFFF"/>
          </w:tcPr>
          <w:p w14:paraId="4595A3B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Định kỳ 1 năm cao ốc kiểm tra tình trạng văn phòng. Nếu tự ý chỉnh sửa kết cấu phòng sẽ bị lập biên bản và phạt theo quy định.</w:t>
            </w:r>
          </w:p>
        </w:tc>
      </w:tr>
      <w:tr w14:paraId="3F39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7F5B83A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BR08</w:t>
            </w:r>
          </w:p>
        </w:tc>
        <w:tc>
          <w:tcPr>
            <w:tcW w:w="7632" w:type="dxa"/>
            <w:shd w:val="clear" w:color="auto" w:fill="F2F5F8"/>
          </w:tcPr>
          <w:p w14:paraId="1BCF99E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Việc gia hạn hợp đồng chỉ được chấp thuận khi văn phòng thuê không còn nợ tiền thuê mặt bằng và đã thanh toán đầy đủ các hóa đơn dịch vụ.</w:t>
            </w:r>
          </w:p>
        </w:tc>
      </w:tr>
      <w:tr w14:paraId="0C4A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4C67AE2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BR09</w:t>
            </w:r>
          </w:p>
        </w:tc>
        <w:tc>
          <w:tcPr>
            <w:tcW w:w="7632" w:type="dxa"/>
            <w:shd w:val="clear" w:color="auto" w:fill="FFFFFF"/>
          </w:tcPr>
          <w:p w14:paraId="50F4BE2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gian gia hạn hợp đồng (T_gh) tối đa không được vượt quá 1/2 thời hạn thuê ban đầu (T_goc).</w:t>
            </w:r>
          </w:p>
        </w:tc>
      </w:tr>
      <w:tr w14:paraId="326B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3E70D4F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QD01</w:t>
            </w:r>
          </w:p>
        </w:tc>
        <w:tc>
          <w:tcPr>
            <w:tcW w:w="7632" w:type="dxa"/>
            <w:shd w:val="clear" w:color="auto" w:fill="F2F5F8"/>
          </w:tcPr>
          <w:p w14:paraId="619F39D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thức tính tiền dịch vụ: Điện/Nước = (Chỉ số mới - Chỉ số cũ) × Đơn giá; Internet = Đơn giá gói/tháng.</w:t>
            </w:r>
          </w:p>
        </w:tc>
      </w:tr>
      <w:tr w14:paraId="73BD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5ADD628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QD02</w:t>
            </w:r>
          </w:p>
        </w:tc>
        <w:tc>
          <w:tcPr>
            <w:tcW w:w="7632" w:type="dxa"/>
            <w:shd w:val="clear" w:color="auto" w:fill="FFFFFF"/>
          </w:tcPr>
          <w:p w14:paraId="3AD051A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Giá thuê phòng ấn định theo công thức: Đơn giá = Diện tích × Đơn giá chuẩn tầng × Hệ số hướng/độ cao.</w:t>
            </w:r>
          </w:p>
        </w:tc>
      </w:tr>
      <w:tr w14:paraId="2EFD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7EA4C75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QD03</w:t>
            </w:r>
          </w:p>
        </w:tc>
        <w:tc>
          <w:tcPr>
            <w:tcW w:w="7632" w:type="dxa"/>
            <w:shd w:val="clear" w:color="auto" w:fill="F2F5F8"/>
          </w:tcPr>
          <w:p w14:paraId="09F8498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Ràng buộc dữ liệu CSDL: Mã hợp đồng, Mã phòng, CCCD nhân viên là UNIQUE. Mọi nghiệp vụ liên quan nhiều bảng phải chạy trong Transaction.</w:t>
            </w:r>
          </w:p>
        </w:tc>
      </w:tr>
      <w:tr w14:paraId="7163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56ED9D9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QD04</w:t>
            </w:r>
          </w:p>
        </w:tc>
        <w:tc>
          <w:tcPr>
            <w:tcW w:w="7632" w:type="dxa"/>
            <w:shd w:val="clear" w:color="auto" w:fill="FFFFFF"/>
          </w:tcPr>
          <w:p w14:paraId="20EC904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 phần mềm: Phân tầng GUI - BUS - DAL. Các Form giao diệnWinForms không trực tiếp gọi câu lệnh SQL mà qua BusService.</w:t>
            </w:r>
          </w:p>
        </w:tc>
      </w:tr>
    </w:tbl>
    <w:p w14:paraId="3D089404">
      <w:pPr>
        <w:rPr>
          <w:rFonts w:hint="default" w:ascii="Times New Roman" w:hAnsi="Times New Roman" w:cs="Times New Roman"/>
          <w:color w:val="auto"/>
        </w:rPr>
      </w:pPr>
    </w:p>
    <w:p w14:paraId="76A8B4B6">
      <w:pPr>
        <w:rPr>
          <w:rFonts w:hint="default" w:ascii="Times New Roman" w:hAnsi="Times New Roman" w:cs="Times New Roman"/>
          <w:color w:val="auto"/>
        </w:rPr>
      </w:pPr>
    </w:p>
    <w:p w14:paraId="40EEE154">
      <w:pPr>
        <w:rPr>
          <w:rFonts w:hint="default" w:ascii="Times New Roman" w:hAnsi="Times New Roman" w:cs="Times New Roman"/>
          <w:color w:val="auto"/>
        </w:rPr>
      </w:pPr>
    </w:p>
    <w:p w14:paraId="702B5203">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1.2.4. Yêu cầu phi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B0A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03366"/>
          </w:tcPr>
          <w:p w14:paraId="79F14B18">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Tiêu chuẩn</w:t>
            </w:r>
          </w:p>
        </w:tc>
        <w:tc>
          <w:tcPr>
            <w:tcW w:w="6768" w:type="dxa"/>
            <w:shd w:val="clear" w:color="auto" w:fill="003366"/>
          </w:tcPr>
          <w:p w14:paraId="7DC441DE">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 chi tiết hệ thống</w:t>
            </w:r>
          </w:p>
        </w:tc>
      </w:tr>
      <w:tr w14:paraId="5904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Pr>
          <w:p w14:paraId="28ADCAD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Toàn vẹn dữ liệu</w:t>
            </w:r>
          </w:p>
        </w:tc>
        <w:tc>
          <w:tcPr>
            <w:tcW w:w="6768" w:type="dxa"/>
            <w:shd w:val="clear" w:color="auto" w:fill="FFFFFF"/>
          </w:tcPr>
          <w:p w14:paraId="38D63DF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HĐ &amp; thu 6 tháng đầu, Lập phiếu gia hạn, Lập hóa đơn dịch vụ phải chạy trong SQL Transaction. Lỗi thì Rollback toàn bộ.</w:t>
            </w:r>
          </w:p>
        </w:tc>
      </w:tr>
      <w:tr w14:paraId="3B7D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5F8"/>
          </w:tcPr>
          <w:p w14:paraId="26FC315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Ràng buộc dữ liệu</w:t>
            </w:r>
          </w:p>
        </w:tc>
        <w:tc>
          <w:tcPr>
            <w:tcW w:w="6768" w:type="dxa"/>
            <w:shd w:val="clear" w:color="auto" w:fill="F2F5F8"/>
          </w:tcPr>
          <w:p w14:paraId="0B5C367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định dạng CCCD (12 chữ số), Số điện thoại, Kiểm tra khóa ngoại FK, CHECK constraint giá trị dương.</w:t>
            </w:r>
          </w:p>
        </w:tc>
      </w:tr>
      <w:tr w14:paraId="21B6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Pr>
          <w:p w14:paraId="57D5A69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giao diện</w:t>
            </w:r>
          </w:p>
        </w:tc>
        <w:tc>
          <w:tcPr>
            <w:tcW w:w="6768" w:type="dxa"/>
            <w:shd w:val="clear" w:color="auto" w:fill="FFFFFF"/>
          </w:tcPr>
          <w:p w14:paraId="1ADD4AF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thông báo tiếng Việt rõ ràng, mô tả đúng nguyên nhân vi phạm quy tắc nghiệp vụ (BR01-BR09), không hiện lỗi SQL raw.</w:t>
            </w:r>
          </w:p>
        </w:tc>
      </w:tr>
      <w:tr w14:paraId="0295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5F8"/>
          </w:tcPr>
          <w:p w14:paraId="0D5CFA4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mật &amp; SQL</w:t>
            </w:r>
          </w:p>
        </w:tc>
        <w:tc>
          <w:tcPr>
            <w:tcW w:w="6768" w:type="dxa"/>
            <w:shd w:val="clear" w:color="auto" w:fill="F2F5F8"/>
          </w:tcPr>
          <w:p w14:paraId="46F96D5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Toàn bộ truy vấn SQL phải dùng Parameter (SqlParameter) chống tấn công SQL Injection.</w:t>
            </w:r>
          </w:p>
        </w:tc>
      </w:tr>
    </w:tbl>
    <w:p w14:paraId="16281599">
      <w:pPr>
        <w:rPr>
          <w:rFonts w:hint="default" w:ascii="Times New Roman" w:hAnsi="Times New Roman" w:cs="Times New Roman"/>
          <w:color w:val="auto"/>
        </w:rPr>
      </w:pPr>
    </w:p>
    <w:p w14:paraId="48097BB4">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1.3. Bảng thuật ngữ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D12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03366"/>
          </w:tcPr>
          <w:p w14:paraId="398C79CE">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Thuật ngữ</w:t>
            </w:r>
          </w:p>
        </w:tc>
        <w:tc>
          <w:tcPr>
            <w:tcW w:w="6480" w:type="dxa"/>
            <w:shd w:val="clear" w:color="auto" w:fill="003366"/>
          </w:tcPr>
          <w:p w14:paraId="07E1149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Ý nghĩa trong hệ thống cao ốc</w:t>
            </w:r>
          </w:p>
        </w:tc>
      </w:tr>
      <w:tr w14:paraId="30B0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235CA2B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Văn phòng (Phong)</w:t>
            </w:r>
          </w:p>
        </w:tc>
        <w:tc>
          <w:tcPr>
            <w:tcW w:w="6480" w:type="dxa"/>
            <w:shd w:val="clear" w:color="auto" w:fill="FFFFFF"/>
          </w:tcPr>
          <w:p w14:paraId="44EF0FA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Diện tích sử dụng cho thuê tại một tầng nhất định của cao ốc.</w:t>
            </w:r>
          </w:p>
        </w:tc>
      </w:tr>
      <w:tr w14:paraId="1FDD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0C806AF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thuê (HopDongThue)</w:t>
            </w:r>
          </w:p>
        </w:tc>
        <w:tc>
          <w:tcPr>
            <w:tcW w:w="6480" w:type="dxa"/>
            <w:shd w:val="clear" w:color="auto" w:fill="F2F5F8"/>
          </w:tcPr>
          <w:p w14:paraId="75084E1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Văn bản thỏa thuận giữa Ban quản lý tòa nhà và Doanh nghiệp thuê.</w:t>
            </w:r>
          </w:p>
        </w:tc>
      </w:tr>
      <w:tr w14:paraId="7AEA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0142465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Kỳ thanh toán 6 tháng đầu</w:t>
            </w:r>
          </w:p>
        </w:tc>
        <w:tc>
          <w:tcPr>
            <w:tcW w:w="6480" w:type="dxa"/>
            <w:shd w:val="clear" w:color="auto" w:fill="FFFFFF"/>
          </w:tcPr>
          <w:p w14:paraId="3DAA867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Khoản tiền thuê mặt bằng trả trước cho 6 tháng đầu tiên khi ký HĐ.</w:t>
            </w:r>
          </w:p>
        </w:tc>
      </w:tr>
      <w:tr w14:paraId="3DBA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27BD912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Phí dịch vụ</w:t>
            </w:r>
          </w:p>
        </w:tc>
        <w:tc>
          <w:tcPr>
            <w:tcW w:w="6480" w:type="dxa"/>
            <w:shd w:val="clear" w:color="auto" w:fill="F2F5F8"/>
          </w:tcPr>
          <w:p w14:paraId="4C69BF5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Khoản chi phí tiêu thụ điện, nước, internet và phí vệ sinh dùng hàng tháng.</w:t>
            </w:r>
          </w:p>
        </w:tc>
      </w:tr>
      <w:tr w14:paraId="3559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765679A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Thẻ giữ xe</w:t>
            </w:r>
          </w:p>
        </w:tc>
        <w:tc>
          <w:tcPr>
            <w:tcW w:w="6480" w:type="dxa"/>
            <w:shd w:val="clear" w:color="auto" w:fill="FFFFFF"/>
          </w:tcPr>
          <w:p w14:paraId="1562476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Thẻ từ do tòa nhà phát hành để quản lý gửi xe cho nhân viên làm việc.</w:t>
            </w:r>
          </w:p>
        </w:tc>
      </w:tr>
      <w:tr w14:paraId="6944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7FA3FA2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gia hạn (PhieuGiaHan)</w:t>
            </w:r>
          </w:p>
        </w:tc>
        <w:tc>
          <w:tcPr>
            <w:tcW w:w="6480" w:type="dxa"/>
            <w:shd w:val="clear" w:color="auto" w:fill="F2F5F8"/>
          </w:tcPr>
          <w:p w14:paraId="6C78D22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Chứng từ ghi nhận việc kéo dài thời gian thuê của hợp đồng đã có.</w:t>
            </w:r>
          </w:p>
        </w:tc>
      </w:tr>
      <w:tr w14:paraId="73BF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127EE1A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kiểm tra phòng</w:t>
            </w:r>
          </w:p>
        </w:tc>
        <w:tc>
          <w:tcPr>
            <w:tcW w:w="6480" w:type="dxa"/>
            <w:shd w:val="clear" w:color="auto" w:fill="FFFFFF"/>
          </w:tcPr>
          <w:p w14:paraId="3D45154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Biên bản ghi nhận hiện trạng kết cấu phòng và mức phạt vi phạm (nếu có).</w:t>
            </w:r>
          </w:p>
        </w:tc>
      </w:tr>
    </w:tbl>
    <w:p w14:paraId="5059C892">
      <w:pPr>
        <w:rPr>
          <w:rFonts w:hint="default" w:ascii="Times New Roman" w:hAnsi="Times New Roman" w:cs="Times New Roman"/>
          <w:color w:val="auto"/>
        </w:rPr>
      </w:pPr>
    </w:p>
    <w:p w14:paraId="1700E74A">
      <w:pPr>
        <w:pStyle w:val="2"/>
        <w:spacing w:before="240" w:after="120"/>
        <w:rPr>
          <w:rFonts w:hint="default" w:ascii="Times New Roman" w:hAnsi="Times New Roman" w:cs="Times New Roman"/>
          <w:color w:val="auto"/>
        </w:rPr>
      </w:pPr>
      <w:r>
        <w:rPr>
          <w:rFonts w:hint="default" w:ascii="Times New Roman" w:hAnsi="Times New Roman" w:cs="Times New Roman"/>
          <w:b/>
          <w:color w:val="auto"/>
          <w:sz w:val="28"/>
        </w:rPr>
        <w:t>2. PHA PHÂN TÍCH</w:t>
      </w:r>
    </w:p>
    <w:p w14:paraId="4441A481">
      <w:pPr>
        <w:pStyle w:val="3"/>
        <w:spacing w:before="200" w:after="80"/>
        <w:rPr>
          <w:rFonts w:hint="default" w:ascii="Times New Roman" w:hAnsi="Times New Roman" w:cs="Times New Roman"/>
          <w:b/>
          <w:color w:val="auto"/>
          <w:sz w:val="26"/>
          <w:lang w:val="en-GB"/>
        </w:rPr>
      </w:pPr>
      <w:r>
        <w:rPr>
          <w:rFonts w:hint="default" w:ascii="Times New Roman" w:hAnsi="Times New Roman" w:cs="Times New Roman"/>
          <w:b/>
          <w:color w:val="auto"/>
          <w:sz w:val="26"/>
        </w:rPr>
        <w:t>2.1. Xây dựng biểu đồ Use Case</w:t>
      </w:r>
      <w:r>
        <w:rPr>
          <w:rFonts w:hint="default" w:ascii="Times New Roman" w:hAnsi="Times New Roman" w:cs="Times New Roman"/>
          <w:b/>
          <w:color w:val="auto"/>
          <w:sz w:val="26"/>
          <w:lang w:val="en-GB"/>
        </w:rPr>
        <w:t xml:space="preserve"> tổng quát</w:t>
      </w:r>
    </w:p>
    <w:p w14:paraId="570272A5">
      <w:pPr>
        <w:keepNext w:val="0"/>
        <w:keepLines w:val="0"/>
        <w:widowControl/>
        <w:suppressLineNumbers w:val="0"/>
        <w:ind w:left="-480" w:leftChars="-200" w:firstLine="0" w:firstLineChars="0"/>
        <w:jc w:val="left"/>
      </w:pPr>
      <w:r>
        <w:rPr>
          <w:rFonts w:ascii="SimSun" w:hAnsi="SimSun" w:eastAsia="SimSun" w:cs="SimSun"/>
          <w:color w:val="1E1E1E"/>
          <w:kern w:val="0"/>
          <w:sz w:val="24"/>
          <w:szCs w:val="24"/>
          <w:lang w:val="en-US" w:eastAsia="zh-CN" w:bidi="ar"/>
        </w:rPr>
        <w:drawing>
          <wp:inline distT="0" distB="0" distL="114300" distR="114300">
            <wp:extent cx="6382385" cy="600265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6382385" cy="6002655"/>
                    </a:xfrm>
                    <a:prstGeom prst="rect">
                      <a:avLst/>
                    </a:prstGeom>
                    <a:noFill/>
                    <a:ln w="9525">
                      <a:noFill/>
                    </a:ln>
                  </pic:spPr>
                </pic:pic>
              </a:graphicData>
            </a:graphic>
          </wp:inline>
        </w:drawing>
      </w:r>
    </w:p>
    <w:p w14:paraId="5D449704">
      <w:pPr>
        <w:rPr>
          <w:rFonts w:hint="default"/>
        </w:rPr>
      </w:pPr>
    </w:p>
    <w:p w14:paraId="162DD0B1">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 xml:space="preserve">a) Danh sách Use Case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41B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03366"/>
          </w:tcPr>
          <w:p w14:paraId="0FE4FF35">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 Use Case</w:t>
            </w:r>
          </w:p>
        </w:tc>
        <w:tc>
          <w:tcPr>
            <w:tcW w:w="3312" w:type="dxa"/>
            <w:shd w:val="clear" w:color="auto" w:fill="003366"/>
          </w:tcPr>
          <w:p w14:paraId="5E9B34B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Tên Use Case</w:t>
            </w:r>
          </w:p>
        </w:tc>
        <w:tc>
          <w:tcPr>
            <w:tcW w:w="2592" w:type="dxa"/>
            <w:shd w:val="clear" w:color="auto" w:fill="003366"/>
          </w:tcPr>
          <w:p w14:paraId="292A9403">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Actor chính</w:t>
            </w:r>
          </w:p>
        </w:tc>
        <w:tc>
          <w:tcPr>
            <w:tcW w:w="1728" w:type="dxa"/>
            <w:shd w:val="clear" w:color="auto" w:fill="003366"/>
          </w:tcPr>
          <w:p w14:paraId="441A2659">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Quy tắc liên quan</w:t>
            </w:r>
          </w:p>
        </w:tc>
      </w:tr>
      <w:tr w14:paraId="2C71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43BCE64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UC_VP_001</w:t>
            </w:r>
          </w:p>
        </w:tc>
        <w:tc>
          <w:tcPr>
            <w:tcW w:w="3312" w:type="dxa"/>
            <w:shd w:val="clear" w:color="auto" w:fill="FFFFFF"/>
          </w:tcPr>
          <w:p w14:paraId="4CE2795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danh mục Tầng &amp; Phòng</w:t>
            </w:r>
          </w:p>
        </w:tc>
        <w:tc>
          <w:tcPr>
            <w:tcW w:w="2592" w:type="dxa"/>
            <w:shd w:val="clear" w:color="auto" w:fill="FFFFFF"/>
          </w:tcPr>
          <w:p w14:paraId="7A94D26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Ban Quan Ly</w:t>
            </w:r>
          </w:p>
        </w:tc>
        <w:tc>
          <w:tcPr>
            <w:tcW w:w="1728" w:type="dxa"/>
            <w:shd w:val="clear" w:color="auto" w:fill="FFFFFF"/>
          </w:tcPr>
          <w:p w14:paraId="23C52E0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QD02</w:t>
            </w:r>
          </w:p>
        </w:tc>
      </w:tr>
      <w:tr w14:paraId="7ECE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43709BA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UC_VP_002</w:t>
            </w:r>
          </w:p>
        </w:tc>
        <w:tc>
          <w:tcPr>
            <w:tcW w:w="3312" w:type="dxa"/>
            <w:shd w:val="clear" w:color="auto" w:fill="F2F5F8"/>
          </w:tcPr>
          <w:p w14:paraId="33CD828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Khách hàng / Công ty</w:t>
            </w:r>
          </w:p>
        </w:tc>
        <w:tc>
          <w:tcPr>
            <w:tcW w:w="2592" w:type="dxa"/>
            <w:shd w:val="clear" w:color="auto" w:fill="F2F5F8"/>
          </w:tcPr>
          <w:p w14:paraId="335AD65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w:t>
            </w:r>
          </w:p>
        </w:tc>
        <w:tc>
          <w:tcPr>
            <w:tcW w:w="1728" w:type="dxa"/>
            <w:shd w:val="clear" w:color="auto" w:fill="F2F5F8"/>
          </w:tcPr>
          <w:p w14:paraId="5EFEB36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Trùng CCCD/MST</w:t>
            </w:r>
          </w:p>
        </w:tc>
      </w:tr>
      <w:tr w14:paraId="68C6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3440525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UC_VP_003</w:t>
            </w:r>
          </w:p>
        </w:tc>
        <w:tc>
          <w:tcPr>
            <w:tcW w:w="3312" w:type="dxa"/>
            <w:shd w:val="clear" w:color="auto" w:fill="FFFFFF"/>
          </w:tcPr>
          <w:p w14:paraId="25D0966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&amp; Ký Hợp đồng thuê</w:t>
            </w:r>
          </w:p>
        </w:tc>
        <w:tc>
          <w:tcPr>
            <w:tcW w:w="2592" w:type="dxa"/>
            <w:shd w:val="clear" w:color="auto" w:fill="FFFFFF"/>
          </w:tcPr>
          <w:p w14:paraId="29C8843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 Giám Đốc</w:t>
            </w:r>
          </w:p>
        </w:tc>
        <w:tc>
          <w:tcPr>
            <w:tcW w:w="1728" w:type="dxa"/>
            <w:shd w:val="clear" w:color="auto" w:fill="FFFFFF"/>
          </w:tcPr>
          <w:p w14:paraId="4500A41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 BR02</w:t>
            </w:r>
          </w:p>
        </w:tc>
      </w:tr>
      <w:tr w14:paraId="01AF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56003DF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UC_VP_004</w:t>
            </w:r>
          </w:p>
        </w:tc>
        <w:tc>
          <w:tcPr>
            <w:tcW w:w="3312" w:type="dxa"/>
            <w:shd w:val="clear" w:color="auto" w:fill="F2F5F8"/>
          </w:tcPr>
          <w:p w14:paraId="3F3691A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thuê 6 tháng đầu</w:t>
            </w:r>
          </w:p>
        </w:tc>
        <w:tc>
          <w:tcPr>
            <w:tcW w:w="2592" w:type="dxa"/>
            <w:shd w:val="clear" w:color="auto" w:fill="F2F5F8"/>
          </w:tcPr>
          <w:p w14:paraId="4B6FBE6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 Toan</w:t>
            </w:r>
          </w:p>
        </w:tc>
        <w:tc>
          <w:tcPr>
            <w:tcW w:w="1728" w:type="dxa"/>
            <w:shd w:val="clear" w:color="auto" w:fill="F2F5F8"/>
          </w:tcPr>
          <w:p w14:paraId="2AC1957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r>
      <w:tr w14:paraId="4D47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4E7D8BA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UC_VP_005</w:t>
            </w:r>
          </w:p>
        </w:tc>
        <w:tc>
          <w:tcPr>
            <w:tcW w:w="3312" w:type="dxa"/>
            <w:shd w:val="clear" w:color="auto" w:fill="FFFFFF"/>
          </w:tcPr>
          <w:p w14:paraId="45A399F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Đăng ký Nhân viên công ty</w:t>
            </w:r>
          </w:p>
        </w:tc>
        <w:tc>
          <w:tcPr>
            <w:tcW w:w="2592" w:type="dxa"/>
            <w:shd w:val="clear" w:color="auto" w:fill="FFFFFF"/>
          </w:tcPr>
          <w:p w14:paraId="07FDA7A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w:t>
            </w:r>
          </w:p>
        </w:tc>
        <w:tc>
          <w:tcPr>
            <w:tcW w:w="1728" w:type="dxa"/>
            <w:shd w:val="clear" w:color="auto" w:fill="FFFFFF"/>
          </w:tcPr>
          <w:p w14:paraId="51D5D9F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r>
      <w:tr w14:paraId="0E09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1DE7427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UC_VP_006</w:t>
            </w:r>
          </w:p>
        </w:tc>
        <w:tc>
          <w:tcPr>
            <w:tcW w:w="3312" w:type="dxa"/>
            <w:shd w:val="clear" w:color="auto" w:fill="F2F5F8"/>
          </w:tcPr>
          <w:p w14:paraId="3EFA736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&amp; Quản lý Thẻ giữ xe</w:t>
            </w:r>
          </w:p>
        </w:tc>
        <w:tc>
          <w:tcPr>
            <w:tcW w:w="2592" w:type="dxa"/>
            <w:shd w:val="clear" w:color="auto" w:fill="F2F5F8"/>
          </w:tcPr>
          <w:p w14:paraId="6C817A5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w:t>
            </w:r>
          </w:p>
        </w:tc>
        <w:tc>
          <w:tcPr>
            <w:tcW w:w="1728" w:type="dxa"/>
            <w:shd w:val="clear" w:color="auto" w:fill="F2F5F8"/>
          </w:tcPr>
          <w:p w14:paraId="30F7326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r>
      <w:tr w14:paraId="67C7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6B6D0B2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UC_VP_007</w:t>
            </w:r>
          </w:p>
        </w:tc>
        <w:tc>
          <w:tcPr>
            <w:tcW w:w="3312" w:type="dxa"/>
            <w:shd w:val="clear" w:color="auto" w:fill="FFFFFF"/>
          </w:tcPr>
          <w:p w14:paraId="1754FF6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thuê Tháng 7+ (Đầu tháng)</w:t>
            </w:r>
          </w:p>
        </w:tc>
        <w:tc>
          <w:tcPr>
            <w:tcW w:w="2592" w:type="dxa"/>
            <w:shd w:val="clear" w:color="auto" w:fill="FFFFFF"/>
          </w:tcPr>
          <w:p w14:paraId="03ECC08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 Toan</w:t>
            </w:r>
          </w:p>
        </w:tc>
        <w:tc>
          <w:tcPr>
            <w:tcW w:w="1728" w:type="dxa"/>
            <w:shd w:val="clear" w:color="auto" w:fill="FFFFFF"/>
          </w:tcPr>
          <w:p w14:paraId="266237A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w:t>
            </w:r>
          </w:p>
        </w:tc>
      </w:tr>
      <w:tr w14:paraId="6C57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4A2BC29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UC_VP_008</w:t>
            </w:r>
          </w:p>
        </w:tc>
        <w:tc>
          <w:tcPr>
            <w:tcW w:w="3312" w:type="dxa"/>
            <w:shd w:val="clear" w:color="auto" w:fill="F2F5F8"/>
          </w:tcPr>
          <w:p w14:paraId="437E59C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nhận chỉ số Dịch vụ</w:t>
            </w:r>
          </w:p>
        </w:tc>
        <w:tc>
          <w:tcPr>
            <w:tcW w:w="2592" w:type="dxa"/>
            <w:shd w:val="clear" w:color="auto" w:fill="F2F5F8"/>
          </w:tcPr>
          <w:p w14:paraId="60D9AB6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Bo Phan Bao Tri</w:t>
            </w:r>
          </w:p>
        </w:tc>
        <w:tc>
          <w:tcPr>
            <w:tcW w:w="1728" w:type="dxa"/>
            <w:shd w:val="clear" w:color="auto" w:fill="F2F5F8"/>
          </w:tcPr>
          <w:p w14:paraId="5A151B8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 QD01</w:t>
            </w:r>
          </w:p>
        </w:tc>
      </w:tr>
      <w:tr w14:paraId="1BF3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3CBCF53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UC_VP_009</w:t>
            </w:r>
          </w:p>
        </w:tc>
        <w:tc>
          <w:tcPr>
            <w:tcW w:w="3312" w:type="dxa"/>
            <w:shd w:val="clear" w:color="auto" w:fill="FFFFFF"/>
          </w:tcPr>
          <w:p w14:paraId="1563092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Hóa đơn Dịch vụ (Cuối tháng)</w:t>
            </w:r>
          </w:p>
        </w:tc>
        <w:tc>
          <w:tcPr>
            <w:tcW w:w="2592" w:type="dxa"/>
            <w:shd w:val="clear" w:color="auto" w:fill="FFFFFF"/>
          </w:tcPr>
          <w:p w14:paraId="2259EE4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 Toan</w:t>
            </w:r>
          </w:p>
        </w:tc>
        <w:tc>
          <w:tcPr>
            <w:tcW w:w="1728" w:type="dxa"/>
            <w:shd w:val="clear" w:color="auto" w:fill="FFFFFF"/>
          </w:tcPr>
          <w:p w14:paraId="562F88B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r w14:paraId="3D82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3723EC1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UC_VP_010</w:t>
            </w:r>
          </w:p>
        </w:tc>
        <w:tc>
          <w:tcPr>
            <w:tcW w:w="3312" w:type="dxa"/>
            <w:shd w:val="clear" w:color="auto" w:fill="F2F5F8"/>
          </w:tcPr>
          <w:p w14:paraId="74C8353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 toán Hóa đơn Dịch vụ</w:t>
            </w:r>
          </w:p>
        </w:tc>
        <w:tc>
          <w:tcPr>
            <w:tcW w:w="2592" w:type="dxa"/>
            <w:shd w:val="clear" w:color="auto" w:fill="F2F5F8"/>
          </w:tcPr>
          <w:p w14:paraId="4A13575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 Toan</w:t>
            </w:r>
          </w:p>
        </w:tc>
        <w:tc>
          <w:tcPr>
            <w:tcW w:w="1728" w:type="dxa"/>
            <w:shd w:val="clear" w:color="auto" w:fill="F2F5F8"/>
          </w:tcPr>
          <w:p w14:paraId="580D095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r w14:paraId="519D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760E051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UC_VP_011</w:t>
            </w:r>
          </w:p>
        </w:tc>
        <w:tc>
          <w:tcPr>
            <w:tcW w:w="3312" w:type="dxa"/>
            <w:shd w:val="clear" w:color="auto" w:fill="FFFFFF"/>
          </w:tcPr>
          <w:p w14:paraId="3B593F6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định kỳ kết cấu phòng</w:t>
            </w:r>
          </w:p>
        </w:tc>
        <w:tc>
          <w:tcPr>
            <w:tcW w:w="2592" w:type="dxa"/>
            <w:shd w:val="clear" w:color="auto" w:fill="FFFFFF"/>
          </w:tcPr>
          <w:p w14:paraId="568B91E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Bo Phan Bao Tri</w:t>
            </w:r>
          </w:p>
        </w:tc>
        <w:tc>
          <w:tcPr>
            <w:tcW w:w="1728" w:type="dxa"/>
            <w:shd w:val="clear" w:color="auto" w:fill="FFFFFF"/>
          </w:tcPr>
          <w:p w14:paraId="5599DE7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w:t>
            </w:r>
          </w:p>
        </w:tc>
      </w:tr>
      <w:tr w14:paraId="4B43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5D35428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UC_VP_012</w:t>
            </w:r>
          </w:p>
        </w:tc>
        <w:tc>
          <w:tcPr>
            <w:tcW w:w="3312" w:type="dxa"/>
            <w:shd w:val="clear" w:color="auto" w:fill="F2F5F8"/>
          </w:tcPr>
          <w:p w14:paraId="77BABEE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Phiếu gia hạn hợp đồng</w:t>
            </w:r>
          </w:p>
        </w:tc>
        <w:tc>
          <w:tcPr>
            <w:tcW w:w="2592" w:type="dxa"/>
            <w:shd w:val="clear" w:color="auto" w:fill="F2F5F8"/>
          </w:tcPr>
          <w:p w14:paraId="3B41F00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 Giám Đốc</w:t>
            </w:r>
          </w:p>
        </w:tc>
        <w:tc>
          <w:tcPr>
            <w:tcW w:w="1728" w:type="dxa"/>
            <w:shd w:val="clear" w:color="auto" w:fill="F2F5F8"/>
          </w:tcPr>
          <w:p w14:paraId="0721427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BR08, BR09</w:t>
            </w:r>
          </w:p>
        </w:tc>
      </w:tr>
      <w:tr w14:paraId="51CE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3063201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UC_VP_013</w:t>
            </w:r>
          </w:p>
        </w:tc>
        <w:tc>
          <w:tcPr>
            <w:tcW w:w="3312" w:type="dxa"/>
            <w:shd w:val="clear" w:color="auto" w:fill="FFFFFF"/>
          </w:tcPr>
          <w:p w14:paraId="23B7ECA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 lý hợp đồng thuê</w:t>
            </w:r>
          </w:p>
        </w:tc>
        <w:tc>
          <w:tcPr>
            <w:tcW w:w="2592" w:type="dxa"/>
            <w:shd w:val="clear" w:color="auto" w:fill="FFFFFF"/>
          </w:tcPr>
          <w:p w14:paraId="4274707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 Vien Quan Ly</w:t>
            </w:r>
          </w:p>
        </w:tc>
        <w:tc>
          <w:tcPr>
            <w:tcW w:w="1728" w:type="dxa"/>
            <w:shd w:val="clear" w:color="auto" w:fill="FFFFFF"/>
          </w:tcPr>
          <w:p w14:paraId="2782678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Hết hạn HĐ</w:t>
            </w:r>
          </w:p>
        </w:tc>
      </w:tr>
      <w:tr w14:paraId="64D6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5F8"/>
          </w:tcPr>
          <w:p w14:paraId="5608227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UC_VP_014</w:t>
            </w:r>
          </w:p>
        </w:tc>
        <w:tc>
          <w:tcPr>
            <w:tcW w:w="3312" w:type="dxa"/>
            <w:shd w:val="clear" w:color="auto" w:fill="F2F5F8"/>
          </w:tcPr>
          <w:p w14:paraId="45A577F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Báo cáo doanh thu &amp; Công nợ</w:t>
            </w:r>
          </w:p>
        </w:tc>
        <w:tc>
          <w:tcPr>
            <w:tcW w:w="2592" w:type="dxa"/>
            <w:shd w:val="clear" w:color="auto" w:fill="F2F5F8"/>
          </w:tcPr>
          <w:p w14:paraId="7A68E36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Ke Toan, Giám Đốc</w:t>
            </w:r>
          </w:p>
        </w:tc>
        <w:tc>
          <w:tcPr>
            <w:tcW w:w="1728" w:type="dxa"/>
            <w:shd w:val="clear" w:color="auto" w:fill="F2F5F8"/>
          </w:tcPr>
          <w:p w14:paraId="210938E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Thống kê</w:t>
            </w:r>
          </w:p>
        </w:tc>
      </w:tr>
      <w:tr w14:paraId="424A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7206A0C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UC_VP_015</w:t>
            </w:r>
          </w:p>
        </w:tc>
        <w:tc>
          <w:tcPr>
            <w:tcW w:w="3312" w:type="dxa"/>
            <w:shd w:val="clear" w:color="auto" w:fill="FFFFFF"/>
          </w:tcPr>
          <w:p w14:paraId="256585D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thông tin phòng &amp; nợ</w:t>
            </w:r>
          </w:p>
        </w:tc>
        <w:tc>
          <w:tcPr>
            <w:tcW w:w="2592" w:type="dxa"/>
            <w:shd w:val="clear" w:color="auto" w:fill="FFFFFF"/>
          </w:tcPr>
          <w:p w14:paraId="414317E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 Hang, Quan Ly</w:t>
            </w:r>
          </w:p>
        </w:tc>
        <w:tc>
          <w:tcPr>
            <w:tcW w:w="1728" w:type="dxa"/>
            <w:shd w:val="clear" w:color="auto" w:fill="FFFFFF"/>
          </w:tcPr>
          <w:p w14:paraId="6990C6D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Truy vấn</w:t>
            </w:r>
          </w:p>
        </w:tc>
      </w:tr>
    </w:tbl>
    <w:p w14:paraId="6F57313F">
      <w:pPr>
        <w:rPr>
          <w:rFonts w:hint="default" w:ascii="Times New Roman" w:hAnsi="Times New Roman" w:cs="Times New Roman"/>
          <w:color w:val="auto"/>
        </w:rPr>
      </w:pPr>
    </w:p>
    <w:p w14:paraId="20F2FDCE">
      <w:pPr>
        <w:rPr>
          <w:rFonts w:hint="default" w:cs="Times New Roman"/>
          <w:color w:val="auto"/>
          <w:sz w:val="26"/>
          <w:szCs w:val="26"/>
          <w:lang w:val="en-GB"/>
        </w:rPr>
      </w:pPr>
      <w:r>
        <w:rPr>
          <w:rFonts w:hint="default" w:cs="Times New Roman"/>
          <w:color w:val="auto"/>
          <w:sz w:val="26"/>
          <w:szCs w:val="26"/>
          <w:lang w:val="en-GB"/>
        </w:rPr>
        <w:t>Sơ đồ usecase phân rã quy trình nhận vào tử việc đến ký hợp đồng chính thức</w:t>
      </w:r>
    </w:p>
    <w:p w14:paraId="21BCBA9C">
      <w:pPr>
        <w:keepNext w:val="0"/>
        <w:keepLines w:val="0"/>
        <w:widowControl/>
        <w:suppressLineNumbers w:val="0"/>
        <w:jc w:val="center"/>
      </w:pPr>
      <w:r>
        <w:rPr>
          <w:rFonts w:ascii="SimSun" w:hAnsi="SimSun" w:eastAsia="SimSun" w:cs="SimSun"/>
          <w:color w:val="1E1E1E"/>
          <w:kern w:val="0"/>
          <w:sz w:val="24"/>
          <w:szCs w:val="24"/>
          <w:lang w:val="en-US" w:eastAsia="zh-CN" w:bidi="ar"/>
        </w:rPr>
        <w:drawing>
          <wp:inline distT="0" distB="0" distL="114300" distR="114300">
            <wp:extent cx="5104765" cy="565150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9"/>
                    <a:stretch>
                      <a:fillRect/>
                    </a:stretch>
                  </pic:blipFill>
                  <pic:spPr>
                    <a:xfrm>
                      <a:off x="0" y="0"/>
                      <a:ext cx="5104765" cy="5651500"/>
                    </a:xfrm>
                    <a:prstGeom prst="rect">
                      <a:avLst/>
                    </a:prstGeom>
                    <a:noFill/>
                    <a:ln w="9525">
                      <a:noFill/>
                    </a:ln>
                  </pic:spPr>
                </pic:pic>
              </a:graphicData>
            </a:graphic>
          </wp:inline>
        </w:drawing>
      </w:r>
    </w:p>
    <w:p w14:paraId="0C14D75B">
      <w:pPr>
        <w:rPr>
          <w:rFonts w:hint="default" w:cs="Times New Roman"/>
          <w:color w:val="auto"/>
          <w:lang w:val="en-GB"/>
        </w:rPr>
      </w:pPr>
    </w:p>
    <w:p w14:paraId="2D6AB7EE">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b) Đặc tả Use Case trọng tâm 1: UC_VP_003 - Lập &amp; Ký Hợp đồng thuê văn phòng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954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03366"/>
          </w:tcPr>
          <w:p w14:paraId="538CA09F">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Trường thông tin</w:t>
            </w:r>
          </w:p>
        </w:tc>
        <w:tc>
          <w:tcPr>
            <w:tcW w:w="6480" w:type="dxa"/>
            <w:shd w:val="clear" w:color="auto" w:fill="003366"/>
          </w:tcPr>
          <w:p w14:paraId="0BAA99C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 chi tiết</w:t>
            </w:r>
          </w:p>
        </w:tc>
      </w:tr>
      <w:tr w14:paraId="3E49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1A308BA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Case ID / Name</w:t>
            </w:r>
          </w:p>
        </w:tc>
        <w:tc>
          <w:tcPr>
            <w:tcW w:w="6480" w:type="dxa"/>
            <w:shd w:val="clear" w:color="auto" w:fill="FFFFFF"/>
          </w:tcPr>
          <w:p w14:paraId="1CCE01C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UC_VP_003: Lập &amp; Ký Hợp đồng thuê văn phòng</w:t>
            </w:r>
          </w:p>
        </w:tc>
      </w:tr>
      <w:tr w14:paraId="425C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35CB2C8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Actors</w:t>
            </w:r>
          </w:p>
        </w:tc>
        <w:tc>
          <w:tcPr>
            <w:tcW w:w="6480" w:type="dxa"/>
            <w:shd w:val="clear" w:color="auto" w:fill="F2F5F8"/>
          </w:tcPr>
          <w:p w14:paraId="4BE115E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NhanVienQuanLy (Lễ tân/Quản lý), BanGiamDoc, KhachHang</w:t>
            </w:r>
          </w:p>
        </w:tc>
      </w:tr>
      <w:tr w14:paraId="466D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347438D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Description</w:t>
            </w:r>
          </w:p>
        </w:tc>
        <w:tc>
          <w:tcPr>
            <w:tcW w:w="6480" w:type="dxa"/>
            <w:shd w:val="clear" w:color="auto" w:fill="FFFFFF"/>
          </w:tcPr>
          <w:p w14:paraId="2B8C521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Thực hiện chọn phòng trống, lập hợp đồng thuê &gt;= 6 tháng và thu tiền cọc 6 tháng đầu tiên.</w:t>
            </w:r>
          </w:p>
        </w:tc>
      </w:tr>
      <w:tr w14:paraId="1386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50E62C8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Preconditions</w:t>
            </w:r>
          </w:p>
        </w:tc>
        <w:tc>
          <w:tcPr>
            <w:tcW w:w="6480" w:type="dxa"/>
            <w:shd w:val="clear" w:color="auto" w:fill="F2F5F8"/>
          </w:tcPr>
          <w:p w14:paraId="36ADA3E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hàng đã có thông tin; Văn phòng được chọn ở trạng thái 'Trống'.</w:t>
            </w:r>
          </w:p>
        </w:tc>
      </w:tr>
      <w:tr w14:paraId="2741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6DCD361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Postconditions</w:t>
            </w:r>
          </w:p>
        </w:tc>
        <w:tc>
          <w:tcPr>
            <w:tcW w:w="6480" w:type="dxa"/>
            <w:shd w:val="clear" w:color="auto" w:fill="FFFFFF"/>
          </w:tcPr>
          <w:p w14:paraId="58385C6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chuyển trạng thái 'Hiệu lực', Phòng chuyển 'Đã thuê', Phiếu thu 6 tháng đầu được tạo trong Transaction.</w:t>
            </w:r>
          </w:p>
        </w:tc>
      </w:tr>
    </w:tbl>
    <w:p w14:paraId="5D2CEEA7">
      <w:pPr>
        <w:rPr>
          <w:rFonts w:hint="default" w:ascii="Times New Roman" w:hAnsi="Times New Roman" w:cs="Times New Roman"/>
          <w:color w:val="auto"/>
        </w:rPr>
      </w:pPr>
    </w:p>
    <w:p w14:paraId="592F3AA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Luồng sự kiện chính (Main Flow):</w:t>
      </w:r>
      <w:r>
        <w:rPr>
          <w:rFonts w:hint="default" w:ascii="Times New Roman" w:hAnsi="Times New Roman" w:cs="Times New Roman"/>
          <w:b/>
          <w:color w:val="auto"/>
          <w:sz w:val="26"/>
          <w:szCs w:val="26"/>
        </w:rPr>
        <w:br w:type="textWrapping"/>
      </w:r>
      <w:r>
        <w:rPr>
          <w:rFonts w:hint="default" w:ascii="Times New Roman" w:hAnsi="Times New Roman" w:cs="Times New Roman"/>
          <w:color w:val="auto"/>
          <w:sz w:val="26"/>
          <w:szCs w:val="26"/>
        </w:rPr>
        <w:t>1. NhanVienQuanLy chọn KhachHang và chọn danh sách Phong muốn thuê.</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2. NhanVienQuanLy nhập ThoiHanThueThang (&gt;= 6) và NgayBatDau.</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3. Hệ thống tính NgayKetThuc = NgayBatDau + ThoiHanThueThang và tính TienCoc6Thang = Tổng đơn giá phòng × 6.</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4. BanGiamDoc xác nhận duyệt hợp đồng.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5. Hệ thống thực hiện Transaction: Insert HopDongThue, Insert ChiTietHopDong, Update Phong.TrangThai = 'Đã thuê', Insert PhieuThanhToanHopDong (6 tháng đầu).</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6. Hệ thống hiển thị thông báo thành công và in hợp đồng kèm phiếu thu.</w:t>
      </w:r>
    </w:p>
    <w:p w14:paraId="1EED3E95">
      <w:pPr>
        <w:pStyle w:val="4"/>
        <w:spacing w:before="120" w:after="40"/>
        <w:rPr>
          <w:rFonts w:hint="default" w:ascii="Times New Roman" w:hAnsi="Times New Roman" w:cs="Times New Roman"/>
          <w:color w:val="auto"/>
        </w:rPr>
      </w:pPr>
      <w:r>
        <w:rPr>
          <w:rFonts w:hint="default" w:ascii="Times New Roman" w:hAnsi="Times New Roman" w:cs="Times New Roman"/>
          <w:b/>
          <w:i/>
          <w:color w:val="auto"/>
          <w:sz w:val="24"/>
        </w:rPr>
        <w:t>c) Đặc tả Use Case trọng tâm 2: UC_VP_012 - Lập Phiếu gia hạn hợp đồng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D20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03366"/>
          </w:tcPr>
          <w:p w14:paraId="664AD40F">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Trường thông tin</w:t>
            </w:r>
          </w:p>
        </w:tc>
        <w:tc>
          <w:tcPr>
            <w:tcW w:w="6480" w:type="dxa"/>
            <w:shd w:val="clear" w:color="auto" w:fill="003366"/>
          </w:tcPr>
          <w:p w14:paraId="59E50633">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 chi tiết</w:t>
            </w:r>
          </w:p>
        </w:tc>
      </w:tr>
      <w:tr w14:paraId="5030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1053C0C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Case ID / Name</w:t>
            </w:r>
          </w:p>
        </w:tc>
        <w:tc>
          <w:tcPr>
            <w:tcW w:w="6480" w:type="dxa"/>
            <w:shd w:val="clear" w:color="auto" w:fill="FFFFFF"/>
          </w:tcPr>
          <w:p w14:paraId="6BCB482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UC_VP_012: Lập Phiếu gia hạn hợp đồng</w:t>
            </w:r>
          </w:p>
        </w:tc>
      </w:tr>
      <w:tr w14:paraId="2FB32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1032CD3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Actors</w:t>
            </w:r>
          </w:p>
        </w:tc>
        <w:tc>
          <w:tcPr>
            <w:tcW w:w="6480" w:type="dxa"/>
            <w:shd w:val="clear" w:color="auto" w:fill="F2F5F8"/>
          </w:tcPr>
          <w:p w14:paraId="5E1D8EB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NhanVienQuanLy, BanGiamDoc, KhachHang</w:t>
            </w:r>
          </w:p>
        </w:tc>
      </w:tr>
      <w:tr w14:paraId="6F06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5E813E1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Description</w:t>
            </w:r>
          </w:p>
        </w:tc>
        <w:tc>
          <w:tcPr>
            <w:tcW w:w="6480" w:type="dxa"/>
            <w:shd w:val="clear" w:color="auto" w:fill="FFFFFF"/>
          </w:tcPr>
          <w:p w14:paraId="192EAEC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Kéo dài thời hạn thuê của hợp đồng sắp hết hạn khi đáp ứng đủ điều kiện công nợ và số tháng gia hạn.</w:t>
            </w:r>
          </w:p>
        </w:tc>
      </w:tr>
      <w:tr w14:paraId="0E31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tcPr>
          <w:p w14:paraId="24F80AC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Preconditions</w:t>
            </w:r>
          </w:p>
        </w:tc>
        <w:tc>
          <w:tcPr>
            <w:tcW w:w="6480" w:type="dxa"/>
            <w:shd w:val="clear" w:color="auto" w:fill="F2F5F8"/>
          </w:tcPr>
          <w:p w14:paraId="726F7E7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đang ở trạng thái 'Hiệu lực'.</w:t>
            </w:r>
          </w:p>
        </w:tc>
      </w:tr>
      <w:tr w14:paraId="1A13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4A6A2B5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Postconditions</w:t>
            </w:r>
          </w:p>
        </w:tc>
        <w:tc>
          <w:tcPr>
            <w:tcW w:w="6480" w:type="dxa"/>
            <w:shd w:val="clear" w:color="auto" w:fill="FFFFFF"/>
          </w:tcPr>
          <w:p w14:paraId="076A472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PhieuGiaHan, Cập nhật NgayKetThucMoi cho HopDongThue trong Transaction.</w:t>
            </w:r>
          </w:p>
        </w:tc>
      </w:tr>
    </w:tbl>
    <w:p w14:paraId="471510F0">
      <w:pPr>
        <w:rPr>
          <w:rFonts w:hint="default" w:ascii="Times New Roman" w:hAnsi="Times New Roman" w:cs="Times New Roman"/>
          <w:color w:val="auto"/>
        </w:rPr>
      </w:pPr>
    </w:p>
    <w:p w14:paraId="50C869A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Luồng sự kiện chính (Main Flow):</w:t>
      </w:r>
      <w:r>
        <w:rPr>
          <w:rFonts w:hint="default" w:ascii="Times New Roman" w:hAnsi="Times New Roman" w:cs="Times New Roman"/>
          <w:b/>
          <w:color w:val="auto"/>
          <w:sz w:val="26"/>
          <w:szCs w:val="26"/>
        </w:rPr>
        <w:br w:type="textWrapping"/>
      </w:r>
      <w:r>
        <w:rPr>
          <w:rFonts w:hint="default" w:ascii="Times New Roman" w:hAnsi="Times New Roman" w:cs="Times New Roman"/>
          <w:color w:val="auto"/>
          <w:sz w:val="26"/>
          <w:szCs w:val="26"/>
        </w:rPr>
        <w:t>1. NhanVienQuanLy nhập MaHD cần gia hạn.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2. Hệ thống kiểm tra công nợ: Kiểm tra còn phiếu thu tiền thuê mặt bằng hoặc hóa đơn dịch vụ nào 'Chưa thanh toán' hay không (BR08).</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3. Nếu không còn nợ, Hệ thống tính Thời hạn gia hạn tối đa T_gh_max = floor(Thời hạn gốc / 2) (BR09).</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4. NhanVienQuanLy nhập Số tháng gia hạn (T_gh) và lý do gia hạn.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5. Hệ thống kiểm tra điều kiện T_gh &lt;= T_gh_max.</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6. Hệ thống tính NgayKetThucMoi = NgayKetThucCu + T_gh và thực hiện Transaction cập nhật HĐ, tạo PhieuGiaHan.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7. In phiếu gia hạn gửi khách hàng.</w:t>
      </w:r>
    </w:p>
    <w:p w14:paraId="4549EF4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Luồng ngoại lệ (Alternate Flows):</w:t>
      </w:r>
      <w:r>
        <w:rPr>
          <w:rFonts w:hint="default" w:ascii="Times New Roman" w:hAnsi="Times New Roman" w:cs="Times New Roman"/>
          <w:b/>
          <w:color w:val="auto"/>
          <w:sz w:val="26"/>
          <w:szCs w:val="26"/>
        </w:rPr>
        <w:br w:type="textWrapping"/>
      </w:r>
      <w:r>
        <w:rPr>
          <w:rFonts w:hint="default" w:ascii="Times New Roman" w:hAnsi="Times New Roman" w:cs="Times New Roman"/>
          <w:color w:val="auto"/>
          <w:sz w:val="26"/>
          <w:szCs w:val="26"/>
        </w:rPr>
        <w:t>A1. Khách hàng còn nợ tiền thuê hoặc tiền dịch vụ -&gt; Hệ thống từ chối gia hạn, hiển thị danh sách hóa đơn chưa trả.</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A2. Số tháng gia hạn &gt; 1/2 thời hạn gốc -&gt; Hệ thống báo lỗi 'Thời gian gia hạn vượt quá 1/2 hợp đồng ban đầu'.</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A3. Lỗi kết nối CSDL -&gt; Rollback Transaction, giữ nguyên ngày kết thúc cũ.</w:t>
      </w:r>
    </w:p>
    <w:p w14:paraId="184D3803">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2.2. Biểu đồ lớp phân tích (Analysis Class Diagram)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BB5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3366"/>
          </w:tcPr>
          <w:p w14:paraId="1F129539">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Tên Lớp (Class)</w:t>
            </w:r>
          </w:p>
        </w:tc>
        <w:tc>
          <w:tcPr>
            <w:tcW w:w="1440" w:type="dxa"/>
            <w:shd w:val="clear" w:color="auto" w:fill="003366"/>
          </w:tcPr>
          <w:p w14:paraId="3FFDF9AC">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ID Khóa</w:t>
            </w:r>
          </w:p>
        </w:tc>
        <w:tc>
          <w:tcPr>
            <w:tcW w:w="3168" w:type="dxa"/>
            <w:shd w:val="clear" w:color="auto" w:fill="003366"/>
          </w:tcPr>
          <w:p w14:paraId="0B838BA1">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Thuộc tính chính</w:t>
            </w:r>
          </w:p>
        </w:tc>
        <w:tc>
          <w:tcPr>
            <w:tcW w:w="2880" w:type="dxa"/>
            <w:shd w:val="clear" w:color="auto" w:fill="003366"/>
          </w:tcPr>
          <w:p w14:paraId="68834868">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Phương thức (Methods)</w:t>
            </w:r>
          </w:p>
        </w:tc>
      </w:tr>
      <w:tr w14:paraId="2E7D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020C21A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Tang</w:t>
            </w:r>
          </w:p>
        </w:tc>
        <w:tc>
          <w:tcPr>
            <w:tcW w:w="1440" w:type="dxa"/>
            <w:shd w:val="clear" w:color="auto" w:fill="FFFFFF"/>
          </w:tcPr>
          <w:p w14:paraId="331CA6C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MaTang</w:t>
            </w:r>
          </w:p>
        </w:tc>
        <w:tc>
          <w:tcPr>
            <w:tcW w:w="3168" w:type="dxa"/>
            <w:shd w:val="clear" w:color="auto" w:fill="FFFFFF"/>
          </w:tcPr>
          <w:p w14:paraId="5DCA81E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TenTang, ViTriTang, SoLuongPhong</w:t>
            </w:r>
          </w:p>
        </w:tc>
        <w:tc>
          <w:tcPr>
            <w:tcW w:w="2880" w:type="dxa"/>
            <w:shd w:val="clear" w:color="auto" w:fill="FFFFFF"/>
          </w:tcPr>
          <w:p w14:paraId="3EE128D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layDanhSachPhong(), capNhat()</w:t>
            </w:r>
          </w:p>
        </w:tc>
      </w:tr>
      <w:tr w14:paraId="19306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6B127A4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Phong</w:t>
            </w:r>
          </w:p>
        </w:tc>
        <w:tc>
          <w:tcPr>
            <w:tcW w:w="1440" w:type="dxa"/>
            <w:shd w:val="clear" w:color="auto" w:fill="F2F5F8"/>
          </w:tcPr>
          <w:p w14:paraId="468BE5E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MaPhong</w:t>
            </w:r>
          </w:p>
        </w:tc>
        <w:tc>
          <w:tcPr>
            <w:tcW w:w="3168" w:type="dxa"/>
            <w:shd w:val="clear" w:color="auto" w:fill="F2F5F8"/>
          </w:tcPr>
          <w:p w14:paraId="42FD2B7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TenPhong, DienTich, HuongPhong, DoCao, DonGiaThue, TrangThai, MaTang(FK)</w:t>
            </w:r>
          </w:p>
        </w:tc>
        <w:tc>
          <w:tcPr>
            <w:tcW w:w="2880" w:type="dxa"/>
            <w:shd w:val="clear" w:color="auto" w:fill="F2F5F8"/>
          </w:tcPr>
          <w:p w14:paraId="562A127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tinhGiaThue(), capNhatTrangThai()</w:t>
            </w:r>
          </w:p>
        </w:tc>
      </w:tr>
      <w:tr w14:paraId="2CF6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49B2C6F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KhachHang</w:t>
            </w:r>
          </w:p>
        </w:tc>
        <w:tc>
          <w:tcPr>
            <w:tcW w:w="1440" w:type="dxa"/>
            <w:shd w:val="clear" w:color="auto" w:fill="FFFFFF"/>
          </w:tcPr>
          <w:p w14:paraId="0B5834A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w:t>
            </w:r>
          </w:p>
        </w:tc>
        <w:tc>
          <w:tcPr>
            <w:tcW w:w="3168" w:type="dxa"/>
            <w:shd w:val="clear" w:color="auto" w:fill="FFFFFF"/>
          </w:tcPr>
          <w:p w14:paraId="41C8820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TenKH, SoCMND_CCCD, SoDienThoai, Email, TenCongTy, DiaChi</w:t>
            </w:r>
          </w:p>
        </w:tc>
        <w:tc>
          <w:tcPr>
            <w:tcW w:w="2880" w:type="dxa"/>
            <w:shd w:val="clear" w:color="auto" w:fill="FFFFFF"/>
          </w:tcPr>
          <w:p w14:paraId="7E6269F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dangKy(), xemCongNo()</w:t>
            </w:r>
          </w:p>
        </w:tc>
      </w:tr>
      <w:tr w14:paraId="27B6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5F892CD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w:t>
            </w:r>
          </w:p>
        </w:tc>
        <w:tc>
          <w:tcPr>
            <w:tcW w:w="1440" w:type="dxa"/>
            <w:shd w:val="clear" w:color="auto" w:fill="F2F5F8"/>
          </w:tcPr>
          <w:p w14:paraId="38D886B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3168" w:type="dxa"/>
            <w:shd w:val="clear" w:color="auto" w:fill="F2F5F8"/>
          </w:tcPr>
          <w:p w14:paraId="2B55F58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MaKH(FK), NgayLap, NgayBatDau, NgayKetThuc, ThoiHanThueThang, TienCoc, TrangThaiHD</w:t>
            </w:r>
          </w:p>
        </w:tc>
        <w:tc>
          <w:tcPr>
            <w:tcW w:w="2880" w:type="dxa"/>
            <w:shd w:val="clear" w:color="auto" w:fill="F2F5F8"/>
          </w:tcPr>
          <w:p w14:paraId="1E224F8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kiemTraThoiHan(), tinhTien6Thang()</w:t>
            </w:r>
          </w:p>
        </w:tc>
      </w:tr>
      <w:tr w14:paraId="0075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77ABA10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ChiTietHopDong</w:t>
            </w:r>
          </w:p>
        </w:tc>
        <w:tc>
          <w:tcPr>
            <w:tcW w:w="1440" w:type="dxa"/>
            <w:shd w:val="clear" w:color="auto" w:fill="FFFFFF"/>
          </w:tcPr>
          <w:p w14:paraId="75D14D3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MaHD+MaPhong</w:t>
            </w:r>
          </w:p>
        </w:tc>
        <w:tc>
          <w:tcPr>
            <w:tcW w:w="3168" w:type="dxa"/>
            <w:shd w:val="clear" w:color="auto" w:fill="FFFFFF"/>
          </w:tcPr>
          <w:p w14:paraId="654BD3C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DonGiaThueTaiThoiDiem</w:t>
            </w:r>
          </w:p>
        </w:tc>
        <w:tc>
          <w:tcPr>
            <w:tcW w:w="2880" w:type="dxa"/>
            <w:shd w:val="clear" w:color="auto" w:fill="FFFFFF"/>
          </w:tcPr>
          <w:p w14:paraId="0D4E8C5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tinhTienThang()</w:t>
            </w:r>
          </w:p>
        </w:tc>
      </w:tr>
      <w:tr w14:paraId="55F9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50E2672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PhieuThanhToanHopDong</w:t>
            </w:r>
          </w:p>
        </w:tc>
        <w:tc>
          <w:tcPr>
            <w:tcW w:w="1440" w:type="dxa"/>
            <w:shd w:val="clear" w:color="auto" w:fill="F2F5F8"/>
          </w:tcPr>
          <w:p w14:paraId="3FFDB38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MaPhieuTT</w:t>
            </w:r>
          </w:p>
        </w:tc>
        <w:tc>
          <w:tcPr>
            <w:tcW w:w="3168" w:type="dxa"/>
            <w:shd w:val="clear" w:color="auto" w:fill="F2F5F8"/>
          </w:tcPr>
          <w:p w14:paraId="28A08AB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MaHD(FK), KyThanhToan, NgayThanhToan, SoTienTT, TrangThai</w:t>
            </w:r>
          </w:p>
        </w:tc>
        <w:tc>
          <w:tcPr>
            <w:tcW w:w="2880" w:type="dxa"/>
            <w:shd w:val="clear" w:color="auto" w:fill="F2F5F8"/>
          </w:tcPr>
          <w:p w14:paraId="105A5A4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lapPhieuThu(), kiemTraHan()</w:t>
            </w:r>
          </w:p>
        </w:tc>
      </w:tr>
      <w:tr w14:paraId="4DEA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363C616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w:t>
            </w:r>
          </w:p>
        </w:tc>
        <w:tc>
          <w:tcPr>
            <w:tcW w:w="1440" w:type="dxa"/>
            <w:shd w:val="clear" w:color="auto" w:fill="FFFFFF"/>
          </w:tcPr>
          <w:p w14:paraId="0588AE2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MaDV</w:t>
            </w:r>
          </w:p>
        </w:tc>
        <w:tc>
          <w:tcPr>
            <w:tcW w:w="3168" w:type="dxa"/>
            <w:shd w:val="clear" w:color="auto" w:fill="FFFFFF"/>
          </w:tcPr>
          <w:p w14:paraId="29A0035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TenDV, DonGia, DonViTinh</w:t>
            </w:r>
          </w:p>
        </w:tc>
        <w:tc>
          <w:tcPr>
            <w:tcW w:w="2880" w:type="dxa"/>
            <w:shd w:val="clear" w:color="auto" w:fill="FFFFFF"/>
          </w:tcPr>
          <w:p w14:paraId="1494DD1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capNhatGia()</w:t>
            </w:r>
          </w:p>
        </w:tc>
      </w:tr>
      <w:tr w14:paraId="4421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339F618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HoaDonDichVu</w:t>
            </w:r>
          </w:p>
        </w:tc>
        <w:tc>
          <w:tcPr>
            <w:tcW w:w="1440" w:type="dxa"/>
            <w:shd w:val="clear" w:color="auto" w:fill="F2F5F8"/>
          </w:tcPr>
          <w:p w14:paraId="232C516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MaHDDV</w:t>
            </w:r>
          </w:p>
        </w:tc>
        <w:tc>
          <w:tcPr>
            <w:tcW w:w="3168" w:type="dxa"/>
            <w:shd w:val="clear" w:color="auto" w:fill="F2F5F8"/>
          </w:tcPr>
          <w:p w14:paraId="4A7BAFA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MaHD(FK), ThangNam, NgayLap, NgayHetHan, TongTien, TrangThaiTT</w:t>
            </w:r>
          </w:p>
        </w:tc>
        <w:tc>
          <w:tcPr>
            <w:tcW w:w="2880" w:type="dxa"/>
            <w:shd w:val="clear" w:color="auto" w:fill="F2F5F8"/>
          </w:tcPr>
          <w:p w14:paraId="4BD4BF8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tinhTongTienDV(), xacNhanTT()</w:t>
            </w:r>
          </w:p>
        </w:tc>
      </w:tr>
      <w:tr w14:paraId="2A58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4CD646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ChiTietHoaDonDichVu</w:t>
            </w:r>
          </w:p>
        </w:tc>
        <w:tc>
          <w:tcPr>
            <w:tcW w:w="1440" w:type="dxa"/>
            <w:shd w:val="clear" w:color="auto" w:fill="FFFFFF"/>
          </w:tcPr>
          <w:p w14:paraId="60BE336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MaHDDV+MaDV</w:t>
            </w:r>
          </w:p>
        </w:tc>
        <w:tc>
          <w:tcPr>
            <w:tcW w:w="3168" w:type="dxa"/>
            <w:shd w:val="clear" w:color="auto" w:fill="FFFFFF"/>
          </w:tcPr>
          <w:p w14:paraId="0D175FE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ChiSoCu, ChiSoMoi, SoLuong, ThanhTien</w:t>
            </w:r>
          </w:p>
        </w:tc>
        <w:tc>
          <w:tcPr>
            <w:tcW w:w="2880" w:type="dxa"/>
            <w:shd w:val="clear" w:color="auto" w:fill="FFFFFF"/>
          </w:tcPr>
          <w:p w14:paraId="6FEAE47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tinhThanhTien()</w:t>
            </w:r>
          </w:p>
        </w:tc>
      </w:tr>
      <w:tr w14:paraId="5043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19DF0CC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NhanVienCongTy</w:t>
            </w:r>
          </w:p>
        </w:tc>
        <w:tc>
          <w:tcPr>
            <w:tcW w:w="1440" w:type="dxa"/>
            <w:shd w:val="clear" w:color="auto" w:fill="F2F5F8"/>
          </w:tcPr>
          <w:p w14:paraId="37AF456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MaNV</w:t>
            </w:r>
          </w:p>
        </w:tc>
        <w:tc>
          <w:tcPr>
            <w:tcW w:w="3168" w:type="dxa"/>
            <w:shd w:val="clear" w:color="auto" w:fill="F2F5F8"/>
          </w:tcPr>
          <w:p w14:paraId="2BD0FE0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HoTen, HinhAnh, ChucVu, MaKH(FK), MaPhong(FK), SoCMND</w:t>
            </w:r>
          </w:p>
        </w:tc>
        <w:tc>
          <w:tcPr>
            <w:tcW w:w="2880" w:type="dxa"/>
            <w:shd w:val="clear" w:color="auto" w:fill="F2F5F8"/>
          </w:tcPr>
          <w:p w14:paraId="03BD36B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themNV(), doiPhong()</w:t>
            </w:r>
          </w:p>
        </w:tc>
      </w:tr>
      <w:tr w14:paraId="7555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0B0F1D1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TheGiuXe</w:t>
            </w:r>
          </w:p>
        </w:tc>
        <w:tc>
          <w:tcPr>
            <w:tcW w:w="1440" w:type="dxa"/>
            <w:shd w:val="clear" w:color="auto" w:fill="FFFFFF"/>
          </w:tcPr>
          <w:p w14:paraId="0A21F46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MaThe</w:t>
            </w:r>
          </w:p>
        </w:tc>
        <w:tc>
          <w:tcPr>
            <w:tcW w:w="3168" w:type="dxa"/>
            <w:shd w:val="clear" w:color="auto" w:fill="FFFFFF"/>
          </w:tcPr>
          <w:p w14:paraId="658BD99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MaNV(FK), BiSoXe, LoaiXe, NgayCap, TrangThaiThe</w:t>
            </w:r>
          </w:p>
        </w:tc>
        <w:tc>
          <w:tcPr>
            <w:tcW w:w="2880" w:type="dxa"/>
            <w:shd w:val="clear" w:color="auto" w:fill="FFFFFF"/>
          </w:tcPr>
          <w:p w14:paraId="2BC9AA7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capThe(), thuHoiThe()</w:t>
            </w:r>
          </w:p>
        </w:tc>
      </w:tr>
      <w:tr w14:paraId="40B6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5F8"/>
          </w:tcPr>
          <w:p w14:paraId="55FD0DD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PhieuKiemTraPhong</w:t>
            </w:r>
          </w:p>
        </w:tc>
        <w:tc>
          <w:tcPr>
            <w:tcW w:w="1440" w:type="dxa"/>
            <w:shd w:val="clear" w:color="auto" w:fill="F2F5F8"/>
          </w:tcPr>
          <w:p w14:paraId="62ECFC8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MaPKT</w:t>
            </w:r>
          </w:p>
        </w:tc>
        <w:tc>
          <w:tcPr>
            <w:tcW w:w="3168" w:type="dxa"/>
            <w:shd w:val="clear" w:color="auto" w:fill="F2F5F8"/>
          </w:tcPr>
          <w:p w14:paraId="3BE28A4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MaPhong(FK), NgayKiemTra, NguoiKiemTra, TinhTrang, PhatHienSua, MucPhat</w:t>
            </w:r>
          </w:p>
        </w:tc>
        <w:tc>
          <w:tcPr>
            <w:tcW w:w="2880" w:type="dxa"/>
            <w:shd w:val="clear" w:color="auto" w:fill="F2F5F8"/>
          </w:tcPr>
          <w:p w14:paraId="0792FD7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lapBienBan(), tinhTienPhat()</w:t>
            </w:r>
          </w:p>
        </w:tc>
      </w:tr>
      <w:tr w14:paraId="03B9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566A1DB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w:t>
            </w:r>
          </w:p>
        </w:tc>
        <w:tc>
          <w:tcPr>
            <w:tcW w:w="1440" w:type="dxa"/>
            <w:shd w:val="clear" w:color="auto" w:fill="FFFFFF"/>
          </w:tcPr>
          <w:p w14:paraId="6FF690B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MaPGH</w:t>
            </w:r>
          </w:p>
        </w:tc>
        <w:tc>
          <w:tcPr>
            <w:tcW w:w="3168" w:type="dxa"/>
            <w:shd w:val="clear" w:color="auto" w:fill="FFFFFF"/>
          </w:tcPr>
          <w:p w14:paraId="6136D85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MaHD(FK), NgayLap, ThoiGianGiaHanThang, NgayKetThucMoi, LyDo</w:t>
            </w:r>
          </w:p>
        </w:tc>
        <w:tc>
          <w:tcPr>
            <w:tcW w:w="2880" w:type="dxa"/>
            <w:shd w:val="clear" w:color="auto" w:fill="FFFFFF"/>
          </w:tcPr>
          <w:p w14:paraId="7B7F82B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kiemTraDieuKienGH(), duyetGH()</w:t>
            </w:r>
          </w:p>
        </w:tc>
      </w:tr>
    </w:tbl>
    <w:p w14:paraId="49030E72">
      <w:pPr>
        <w:rPr>
          <w:rFonts w:hint="default" w:ascii="Times New Roman" w:hAnsi="Times New Roman" w:cs="Times New Roman"/>
          <w:color w:val="auto"/>
          <w:sz w:val="26"/>
          <w:szCs w:val="26"/>
        </w:rPr>
      </w:pPr>
    </w:p>
    <w:p w14:paraId="62E09093">
      <w:pPr>
        <w:rPr>
          <w:rFonts w:hint="default" w:cs="Times New Roman"/>
          <w:color w:val="auto"/>
          <w:sz w:val="26"/>
          <w:szCs w:val="26"/>
          <w:lang w:val="en-GB"/>
        </w:rPr>
      </w:pPr>
      <w:r>
        <w:rPr>
          <w:rFonts w:hint="default" w:cs="Times New Roman"/>
          <w:color w:val="auto"/>
          <w:sz w:val="26"/>
          <w:szCs w:val="26"/>
          <w:lang w:val="en-GB"/>
        </w:rPr>
        <w:t>Sơ đồ class diagram</w:t>
      </w:r>
    </w:p>
    <w:p w14:paraId="01861297">
      <w:pPr>
        <w:keepNext w:val="0"/>
        <w:keepLines w:val="0"/>
        <w:widowControl/>
        <w:suppressLineNumbers w:val="0"/>
        <w:ind w:left="-480" w:leftChars="-200" w:firstLine="0" w:firstLineChars="0"/>
        <w:jc w:val="left"/>
      </w:pPr>
      <w:r>
        <w:rPr>
          <w:rFonts w:ascii="SimSun" w:hAnsi="SimSun" w:eastAsia="SimSun" w:cs="SimSun"/>
          <w:color w:val="1E1E1E"/>
          <w:kern w:val="0"/>
          <w:sz w:val="24"/>
          <w:szCs w:val="24"/>
          <w:lang w:val="en-US" w:eastAsia="zh-CN" w:bidi="ar"/>
        </w:rPr>
        <w:drawing>
          <wp:inline distT="0" distB="0" distL="114300" distR="114300">
            <wp:extent cx="6879590" cy="3746500"/>
            <wp:effectExtent l="0" t="0" r="1651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6879590" cy="3746500"/>
                    </a:xfrm>
                    <a:prstGeom prst="rect">
                      <a:avLst/>
                    </a:prstGeom>
                    <a:noFill/>
                    <a:ln w="9525">
                      <a:noFill/>
                    </a:ln>
                  </pic:spPr>
                </pic:pic>
              </a:graphicData>
            </a:graphic>
          </wp:inline>
        </w:drawing>
      </w:r>
    </w:p>
    <w:p w14:paraId="3C9B366D">
      <w:pPr>
        <w:rPr>
          <w:rFonts w:hint="default" w:cs="Times New Roman"/>
          <w:color w:val="auto"/>
          <w:sz w:val="26"/>
          <w:szCs w:val="26"/>
          <w:lang w:val="en-GB"/>
        </w:rPr>
      </w:pPr>
    </w:p>
    <w:p w14:paraId="7CA28B96">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2.3. Biểu đồ trạng thái</w:t>
      </w:r>
    </w:p>
    <w:p w14:paraId="2F498E75">
      <w:pPr>
        <w:keepNext w:val="0"/>
        <w:keepLines w:val="0"/>
        <w:widowControl/>
        <w:suppressLineNumbers w:val="0"/>
        <w:jc w:val="both"/>
        <w:rPr>
          <w:rFonts w:hint="default" w:ascii="Times New Roman" w:hAnsi="Times New Roman" w:cs="Times New Roman"/>
          <w:b/>
          <w:color w:val="auto"/>
          <w:sz w:val="26"/>
          <w:szCs w:val="26"/>
        </w:rPr>
      </w:pPr>
      <w:r>
        <w:rPr>
          <w:rFonts w:hint="default" w:ascii="Times New Roman" w:hAnsi="Times New Roman" w:cs="Times New Roman"/>
          <w:b/>
          <w:color w:val="auto"/>
        </w:rPr>
        <w:t>1.</w:t>
      </w:r>
      <w:r>
        <w:rPr>
          <w:rFonts w:hint="default" w:ascii="Times New Roman" w:hAnsi="Times New Roman" w:cs="Times New Roman"/>
          <w:b/>
          <w:color w:val="auto"/>
          <w:sz w:val="26"/>
          <w:szCs w:val="26"/>
        </w:rPr>
        <w:t xml:space="preserve"> Trạng thái </w:t>
      </w:r>
      <w:r>
        <w:rPr>
          <w:rFonts w:hint="default" w:cs="Times New Roman"/>
          <w:b/>
          <w:color w:val="auto"/>
          <w:sz w:val="26"/>
          <w:szCs w:val="26"/>
          <w:lang w:val="en-GB"/>
        </w:rPr>
        <w:t>Nhân viên</w:t>
      </w:r>
      <w:r>
        <w:rPr>
          <w:rFonts w:hint="default" w:ascii="Times New Roman" w:hAnsi="Times New Roman" w:cs="Times New Roman"/>
          <w:b/>
          <w:color w:val="auto"/>
          <w:sz w:val="26"/>
          <w:szCs w:val="26"/>
        </w:rPr>
        <w:t>:</w:t>
      </w:r>
    </w:p>
    <w:p w14:paraId="7ABC788A">
      <w:pPr>
        <w:keepNext w:val="0"/>
        <w:keepLines w:val="0"/>
        <w:widowControl/>
        <w:suppressLineNumbers w:val="0"/>
        <w:jc w:val="center"/>
      </w:pPr>
      <w:r>
        <w:rPr>
          <w:rFonts w:hint="default" w:ascii="Times New Roman" w:hAnsi="Times New Roman" w:cs="Times New Roman"/>
          <w:b/>
          <w:color w:val="auto"/>
          <w:sz w:val="26"/>
          <w:szCs w:val="26"/>
        </w:rPr>
        <w:br w:type="textWrapping"/>
      </w:r>
      <w:r>
        <w:rPr>
          <w:rFonts w:hint="default" w:ascii="Times New Roman" w:hAnsi="Times New Roman" w:cs="Times New Roman"/>
          <w:color w:val="auto"/>
          <w:sz w:val="26"/>
          <w:szCs w:val="26"/>
        </w:rPr>
        <w:t xml:space="preserve"> </w:t>
      </w:r>
    </w:p>
    <w:p w14:paraId="4D00AA0C">
      <w:pPr>
        <w:keepNext w:val="0"/>
        <w:keepLines w:val="0"/>
        <w:widowControl/>
        <w:suppressLineNumbers w:val="0"/>
        <w:jc w:val="center"/>
        <w:rPr>
          <w:rFonts w:hint="default" w:ascii="Times New Roman" w:hAnsi="Times New Roman" w:cs="Times New Roman"/>
          <w:color w:val="auto"/>
          <w:sz w:val="26"/>
          <w:szCs w:val="26"/>
        </w:rPr>
      </w:pPr>
      <w:r>
        <w:rPr>
          <w:rFonts w:ascii="SimSun" w:hAnsi="SimSun" w:eastAsia="SimSun" w:cs="SimSun"/>
          <w:color w:val="1E1E1E"/>
          <w:kern w:val="0"/>
          <w:sz w:val="24"/>
          <w:szCs w:val="24"/>
          <w:lang w:val="en-US" w:eastAsia="zh-CN" w:bidi="ar"/>
        </w:rPr>
        <w:drawing>
          <wp:inline distT="0" distB="0" distL="114300" distR="114300">
            <wp:extent cx="4128135" cy="592074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1"/>
                    <a:stretch>
                      <a:fillRect/>
                    </a:stretch>
                  </pic:blipFill>
                  <pic:spPr>
                    <a:xfrm>
                      <a:off x="0" y="0"/>
                      <a:ext cx="4128135" cy="5920740"/>
                    </a:xfrm>
                    <a:prstGeom prst="rect">
                      <a:avLst/>
                    </a:prstGeom>
                    <a:noFill/>
                    <a:ln w="9525">
                      <a:noFill/>
                    </a:ln>
                  </pic:spPr>
                </pic:pic>
              </a:graphicData>
            </a:graphic>
          </wp:inline>
        </w:drawing>
      </w:r>
      <w:r>
        <w:rPr>
          <w:rFonts w:hint="default" w:ascii="Times New Roman" w:hAnsi="Times New Roman" w:cs="Times New Roman"/>
          <w:color w:val="auto"/>
          <w:sz w:val="26"/>
          <w:szCs w:val="26"/>
        </w:rPr>
        <w:br w:type="textWrapping"/>
      </w:r>
    </w:p>
    <w:p w14:paraId="3438B3C1">
      <w:pPr>
        <w:keepNext w:val="0"/>
        <w:keepLines w:val="0"/>
        <w:widowControl/>
        <w:suppressLineNumbers w:val="0"/>
        <w:jc w:val="center"/>
        <w:rPr>
          <w:rFonts w:hint="default" w:ascii="Times New Roman" w:hAnsi="Times New Roman" w:cs="Times New Roman"/>
          <w:color w:val="auto"/>
          <w:sz w:val="26"/>
          <w:szCs w:val="26"/>
        </w:rPr>
      </w:pPr>
    </w:p>
    <w:p w14:paraId="1A6CB44B">
      <w:pPr>
        <w:keepNext w:val="0"/>
        <w:keepLines w:val="0"/>
        <w:widowControl/>
        <w:suppressLineNumbers w:val="0"/>
        <w:jc w:val="center"/>
        <w:rPr>
          <w:rFonts w:hint="default" w:ascii="Times New Roman" w:hAnsi="Times New Roman" w:cs="Times New Roman"/>
          <w:color w:val="auto"/>
          <w:sz w:val="26"/>
          <w:szCs w:val="26"/>
        </w:rPr>
      </w:pPr>
    </w:p>
    <w:p w14:paraId="1CC358C9">
      <w:pPr>
        <w:keepNext w:val="0"/>
        <w:keepLines w:val="0"/>
        <w:widowControl/>
        <w:suppressLineNumbers w:val="0"/>
        <w:jc w:val="center"/>
        <w:rPr>
          <w:rFonts w:hint="default" w:ascii="Times New Roman" w:hAnsi="Times New Roman" w:cs="Times New Roman"/>
          <w:color w:val="auto"/>
          <w:sz w:val="26"/>
          <w:szCs w:val="26"/>
        </w:rPr>
      </w:pPr>
    </w:p>
    <w:p w14:paraId="1D1EDFE1">
      <w:pPr>
        <w:keepNext w:val="0"/>
        <w:keepLines w:val="0"/>
        <w:widowControl/>
        <w:suppressLineNumbers w:val="0"/>
        <w:jc w:val="center"/>
        <w:rPr>
          <w:rFonts w:hint="default" w:ascii="Times New Roman" w:hAnsi="Times New Roman" w:cs="Times New Roman"/>
          <w:color w:val="auto"/>
          <w:sz w:val="26"/>
          <w:szCs w:val="26"/>
        </w:rPr>
      </w:pPr>
    </w:p>
    <w:p w14:paraId="05F0595B">
      <w:pPr>
        <w:keepNext w:val="0"/>
        <w:keepLines w:val="0"/>
        <w:widowControl/>
        <w:suppressLineNumbers w:val="0"/>
        <w:jc w:val="center"/>
        <w:rPr>
          <w:rFonts w:hint="default" w:ascii="Times New Roman" w:hAnsi="Times New Roman" w:cs="Times New Roman"/>
          <w:color w:val="auto"/>
          <w:sz w:val="26"/>
          <w:szCs w:val="26"/>
        </w:rPr>
      </w:pPr>
    </w:p>
    <w:p w14:paraId="5F14EF24">
      <w:pPr>
        <w:keepNext w:val="0"/>
        <w:keepLines w:val="0"/>
        <w:widowControl/>
        <w:suppressLineNumbers w:val="0"/>
        <w:jc w:val="center"/>
        <w:rPr>
          <w:rFonts w:hint="default" w:ascii="Times New Roman" w:hAnsi="Times New Roman" w:cs="Times New Roman"/>
          <w:color w:val="auto"/>
          <w:sz w:val="26"/>
          <w:szCs w:val="26"/>
        </w:rPr>
      </w:pPr>
    </w:p>
    <w:p w14:paraId="6F6E2B3B">
      <w:pPr>
        <w:keepNext w:val="0"/>
        <w:keepLines w:val="0"/>
        <w:widowControl/>
        <w:suppressLineNumbers w:val="0"/>
        <w:jc w:val="both"/>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 xml:space="preserve">2. Trạng thái </w:t>
      </w:r>
      <w:r>
        <w:rPr>
          <w:rFonts w:hint="default" w:cs="Times New Roman"/>
          <w:b/>
          <w:color w:val="auto"/>
          <w:sz w:val="26"/>
          <w:szCs w:val="26"/>
          <w:lang w:val="en-GB"/>
        </w:rPr>
        <w:t>Quyết định chung</w:t>
      </w:r>
      <w:r>
        <w:rPr>
          <w:rFonts w:hint="default" w:ascii="Times New Roman" w:hAnsi="Times New Roman" w:cs="Times New Roman"/>
          <w:b/>
          <w:color w:val="auto"/>
          <w:sz w:val="26"/>
          <w:szCs w:val="26"/>
        </w:rPr>
        <w:t>:</w:t>
      </w:r>
    </w:p>
    <w:p w14:paraId="7E99D438">
      <w:pPr>
        <w:keepNext w:val="0"/>
        <w:keepLines w:val="0"/>
        <w:widowControl/>
        <w:suppressLineNumbers w:val="0"/>
        <w:jc w:val="center"/>
      </w:pPr>
      <w:r>
        <w:rPr>
          <w:rFonts w:hint="default" w:ascii="Times New Roman" w:hAnsi="Times New Roman" w:cs="Times New Roman"/>
          <w:b/>
          <w:color w:val="auto"/>
          <w:sz w:val="26"/>
          <w:szCs w:val="26"/>
        </w:rPr>
        <w:br w:type="textWrapping"/>
      </w:r>
      <w:r>
        <w:rPr>
          <w:rFonts w:ascii="SimSun" w:hAnsi="SimSun" w:eastAsia="SimSun" w:cs="SimSun"/>
          <w:color w:val="1E1E1E"/>
          <w:kern w:val="0"/>
          <w:sz w:val="24"/>
          <w:szCs w:val="24"/>
          <w:lang w:val="en-US" w:eastAsia="zh-CN" w:bidi="ar"/>
        </w:rPr>
        <w:drawing>
          <wp:inline distT="0" distB="0" distL="114300" distR="114300">
            <wp:extent cx="4558665" cy="372554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558665" cy="3725545"/>
                    </a:xfrm>
                    <a:prstGeom prst="rect">
                      <a:avLst/>
                    </a:prstGeom>
                    <a:noFill/>
                    <a:ln w="9525">
                      <a:noFill/>
                    </a:ln>
                  </pic:spPr>
                </pic:pic>
              </a:graphicData>
            </a:graphic>
          </wp:inline>
        </w:drawing>
      </w:r>
    </w:p>
    <w:p w14:paraId="5903A2D9">
      <w:pPr>
        <w:pStyle w:val="2"/>
        <w:numPr>
          <w:ilvl w:val="0"/>
          <w:numId w:val="7"/>
        </w:numPr>
        <w:spacing w:before="240" w:after="120"/>
        <w:rPr>
          <w:rFonts w:hint="default" w:ascii="Times New Roman" w:hAnsi="Times New Roman" w:cs="Times New Roman"/>
          <w:b/>
          <w:color w:val="auto"/>
          <w:sz w:val="28"/>
          <w:lang w:val="en-GB"/>
        </w:rPr>
      </w:pPr>
      <w:r>
        <w:rPr>
          <w:rFonts w:hint="default" w:ascii="Times New Roman" w:hAnsi="Times New Roman" w:cs="Times New Roman"/>
          <w:b/>
          <w:color w:val="auto"/>
          <w:sz w:val="28"/>
          <w:lang w:val="en-GB"/>
        </w:rPr>
        <w:t>Trạng thái bảng lương</w:t>
      </w:r>
    </w:p>
    <w:p w14:paraId="5981F5ED">
      <w:pPr>
        <w:keepNext w:val="0"/>
        <w:keepLines w:val="0"/>
        <w:widowControl/>
        <w:suppressLineNumbers w:val="0"/>
        <w:jc w:val="center"/>
      </w:pPr>
      <w:r>
        <w:rPr>
          <w:rFonts w:ascii="SimSun" w:hAnsi="SimSun" w:eastAsia="SimSun" w:cs="SimSun"/>
          <w:color w:val="1E1E1E"/>
          <w:kern w:val="0"/>
          <w:sz w:val="24"/>
          <w:szCs w:val="24"/>
          <w:lang w:val="en-US" w:eastAsia="zh-CN" w:bidi="ar"/>
        </w:rPr>
        <w:drawing>
          <wp:inline distT="0" distB="0" distL="114300" distR="114300">
            <wp:extent cx="4748530" cy="347345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3"/>
                    <a:stretch>
                      <a:fillRect/>
                    </a:stretch>
                  </pic:blipFill>
                  <pic:spPr>
                    <a:xfrm>
                      <a:off x="0" y="0"/>
                      <a:ext cx="4748530" cy="3473450"/>
                    </a:xfrm>
                    <a:prstGeom prst="rect">
                      <a:avLst/>
                    </a:prstGeom>
                    <a:noFill/>
                    <a:ln w="9525">
                      <a:noFill/>
                    </a:ln>
                  </pic:spPr>
                </pic:pic>
              </a:graphicData>
            </a:graphic>
          </wp:inline>
        </w:drawing>
      </w:r>
    </w:p>
    <w:p w14:paraId="514006E4">
      <w:pPr>
        <w:rPr>
          <w:rFonts w:hint="default"/>
          <w:lang w:val="en-GB"/>
        </w:rPr>
      </w:pPr>
    </w:p>
    <w:p w14:paraId="31943F90">
      <w:pPr>
        <w:pStyle w:val="2"/>
        <w:spacing w:before="240" w:after="120"/>
        <w:rPr>
          <w:rFonts w:hint="default" w:ascii="Times New Roman" w:hAnsi="Times New Roman" w:cs="Times New Roman"/>
          <w:color w:val="auto"/>
        </w:rPr>
      </w:pPr>
      <w:r>
        <w:rPr>
          <w:rFonts w:hint="default" w:ascii="Times New Roman" w:hAnsi="Times New Roman" w:cs="Times New Roman"/>
          <w:b/>
          <w:color w:val="auto"/>
          <w:sz w:val="28"/>
        </w:rPr>
        <w:t>3. PHA THIẾT KẾ</w:t>
      </w:r>
    </w:p>
    <w:p w14:paraId="4F7AC7C3">
      <w:pPr>
        <w:pStyle w:val="3"/>
        <w:spacing w:before="200" w:after="80"/>
        <w:rPr>
          <w:rFonts w:hint="default" w:ascii="Times New Roman" w:hAnsi="Times New Roman" w:cs="Times New Roman"/>
          <w:b/>
          <w:color w:val="auto"/>
          <w:sz w:val="26"/>
        </w:rPr>
      </w:pPr>
      <w:r>
        <w:rPr>
          <w:rFonts w:hint="default" w:ascii="Times New Roman" w:hAnsi="Times New Roman" w:cs="Times New Roman"/>
          <w:b/>
          <w:color w:val="auto"/>
          <w:sz w:val="26"/>
        </w:rPr>
        <w:t>3.1. Thiết kế biểu đồ tuần tự (Sequence Diagram)</w:t>
      </w:r>
    </w:p>
    <w:p w14:paraId="50B2F083">
      <w:pPr>
        <w:rPr>
          <w:rFonts w:hint="default" w:cs="Times New Roman"/>
          <w:b/>
          <w:color w:val="auto"/>
          <w:sz w:val="26"/>
          <w:lang w:val="en-GB"/>
        </w:rPr>
      </w:pPr>
      <w:r>
        <w:rPr>
          <w:rFonts w:hint="default" w:cs="Times New Roman"/>
          <w:b/>
          <w:color w:val="auto"/>
          <w:sz w:val="26"/>
          <w:lang w:val="en-GB"/>
        </w:rPr>
        <w:t>Sơ đồ sequence - Lập quyết định khen thưởng</w:t>
      </w:r>
    </w:p>
    <w:p w14:paraId="4EB3E86A">
      <w:pPr>
        <w:keepNext w:val="0"/>
        <w:keepLines w:val="0"/>
        <w:widowControl/>
        <w:suppressLineNumbers w:val="0"/>
        <w:jc w:val="left"/>
      </w:pPr>
      <w:r>
        <w:rPr>
          <w:rFonts w:ascii="SimSun" w:hAnsi="SimSun" w:eastAsia="SimSun" w:cs="SimSun"/>
          <w:color w:val="1E1E1E"/>
          <w:kern w:val="0"/>
          <w:sz w:val="24"/>
          <w:szCs w:val="24"/>
          <w:lang w:val="en-US" w:eastAsia="zh-CN" w:bidi="ar"/>
        </w:rPr>
        <w:drawing>
          <wp:inline distT="0" distB="0" distL="114300" distR="114300">
            <wp:extent cx="6649085" cy="7209155"/>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4"/>
                    <a:stretch>
                      <a:fillRect/>
                    </a:stretch>
                  </pic:blipFill>
                  <pic:spPr>
                    <a:xfrm>
                      <a:off x="0" y="0"/>
                      <a:ext cx="6649085" cy="7209155"/>
                    </a:xfrm>
                    <a:prstGeom prst="rect">
                      <a:avLst/>
                    </a:prstGeom>
                    <a:noFill/>
                    <a:ln w="9525">
                      <a:noFill/>
                    </a:ln>
                  </pic:spPr>
                </pic:pic>
              </a:graphicData>
            </a:graphic>
          </wp:inline>
        </w:drawing>
      </w:r>
    </w:p>
    <w:p w14:paraId="40C65AD8">
      <w:pPr>
        <w:rPr>
          <w:rFonts w:hint="default" w:cs="Times New Roman"/>
          <w:b/>
          <w:color w:val="auto"/>
          <w:sz w:val="26"/>
          <w:lang w:val="en-GB"/>
        </w:rPr>
      </w:pPr>
      <w:r>
        <w:rPr>
          <w:rFonts w:hint="default" w:cs="Times New Roman"/>
          <w:b/>
          <w:color w:val="auto"/>
          <w:sz w:val="26"/>
          <w:lang w:val="en-GB"/>
        </w:rPr>
        <w:t>Sơ đồ sequence - Quyết định khen thưởng</w:t>
      </w:r>
    </w:p>
    <w:p w14:paraId="68C06E23">
      <w:pPr>
        <w:keepNext w:val="0"/>
        <w:keepLines w:val="0"/>
        <w:widowControl/>
        <w:suppressLineNumbers w:val="0"/>
        <w:ind w:left="-960" w:leftChars="-400" w:firstLine="0" w:firstLineChars="0"/>
        <w:jc w:val="left"/>
      </w:pPr>
      <w:r>
        <w:rPr>
          <w:rFonts w:ascii="SimSun" w:hAnsi="SimSun" w:eastAsia="SimSun" w:cs="SimSun"/>
          <w:color w:val="1E1E1E"/>
          <w:kern w:val="0"/>
          <w:sz w:val="24"/>
          <w:szCs w:val="24"/>
          <w:lang w:val="en-US" w:eastAsia="zh-CN" w:bidi="ar"/>
        </w:rPr>
        <w:drawing>
          <wp:inline distT="0" distB="0" distL="114300" distR="114300">
            <wp:extent cx="7252970" cy="6284595"/>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5"/>
                    <a:stretch>
                      <a:fillRect/>
                    </a:stretch>
                  </pic:blipFill>
                  <pic:spPr>
                    <a:xfrm>
                      <a:off x="0" y="0"/>
                      <a:ext cx="7252970" cy="6284595"/>
                    </a:xfrm>
                    <a:prstGeom prst="rect">
                      <a:avLst/>
                    </a:prstGeom>
                    <a:noFill/>
                    <a:ln w="9525">
                      <a:noFill/>
                    </a:ln>
                  </pic:spPr>
                </pic:pic>
              </a:graphicData>
            </a:graphic>
          </wp:inline>
        </w:drawing>
      </w:r>
    </w:p>
    <w:p w14:paraId="4B4A9AE2">
      <w:pPr>
        <w:rPr>
          <w:rFonts w:hint="default" w:cs="Times New Roman"/>
          <w:b/>
          <w:color w:val="auto"/>
          <w:sz w:val="26"/>
          <w:lang w:val="en-GB"/>
        </w:rPr>
      </w:pPr>
    </w:p>
    <w:p w14:paraId="52F3637B">
      <w:pPr>
        <w:rPr>
          <w:rFonts w:hint="default" w:cs="Times New Roman"/>
          <w:b/>
          <w:color w:val="auto"/>
          <w:sz w:val="26"/>
          <w:lang w:val="en-GB"/>
        </w:rPr>
      </w:pPr>
    </w:p>
    <w:p w14:paraId="6CA85E86">
      <w:pPr>
        <w:rPr>
          <w:rFonts w:hint="default" w:cs="Times New Roman"/>
          <w:b/>
          <w:color w:val="auto"/>
          <w:sz w:val="26"/>
          <w:lang w:val="en-GB"/>
        </w:rPr>
      </w:pPr>
    </w:p>
    <w:p w14:paraId="5FB3D5EF">
      <w:pPr>
        <w:rPr>
          <w:rFonts w:hint="default" w:cs="Times New Roman"/>
          <w:b/>
          <w:color w:val="auto"/>
          <w:sz w:val="26"/>
          <w:lang w:val="en-GB"/>
        </w:rPr>
      </w:pPr>
    </w:p>
    <w:p w14:paraId="54E42B3D">
      <w:pPr>
        <w:rPr>
          <w:rFonts w:hint="default" w:cs="Times New Roman"/>
          <w:b/>
          <w:color w:val="auto"/>
          <w:sz w:val="26"/>
          <w:lang w:val="en-GB"/>
        </w:rPr>
      </w:pPr>
    </w:p>
    <w:p w14:paraId="56F7FFCA">
      <w:pPr>
        <w:rPr>
          <w:rFonts w:hint="default" w:cs="Times New Roman"/>
          <w:b/>
          <w:color w:val="auto"/>
          <w:sz w:val="26"/>
          <w:lang w:val="en-GB"/>
        </w:rPr>
      </w:pPr>
      <w:r>
        <w:rPr>
          <w:rFonts w:hint="default" w:cs="Times New Roman"/>
          <w:b/>
          <w:color w:val="auto"/>
          <w:sz w:val="26"/>
          <w:lang w:val="en-GB"/>
        </w:rPr>
        <w:t>Sơ đồ sequence - Tính bảng lương hàng tháng</w:t>
      </w:r>
    </w:p>
    <w:p w14:paraId="58C8C19E">
      <w:pPr>
        <w:keepNext w:val="0"/>
        <w:keepLines w:val="0"/>
        <w:widowControl/>
        <w:suppressLineNumbers w:val="0"/>
        <w:ind w:left="-480" w:leftChars="-200" w:firstLine="0" w:firstLineChars="0"/>
        <w:jc w:val="left"/>
      </w:pPr>
      <w:r>
        <w:rPr>
          <w:rFonts w:ascii="SimSun" w:hAnsi="SimSun" w:eastAsia="SimSun" w:cs="SimSun"/>
          <w:color w:val="1E1E1E"/>
          <w:kern w:val="0"/>
          <w:sz w:val="24"/>
          <w:szCs w:val="24"/>
          <w:lang w:val="en-US" w:eastAsia="zh-CN" w:bidi="ar"/>
        </w:rPr>
        <w:drawing>
          <wp:inline distT="0" distB="0" distL="114300" distR="114300">
            <wp:extent cx="6784340" cy="4860925"/>
            <wp:effectExtent l="0" t="0" r="1651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6"/>
                    <a:stretch>
                      <a:fillRect/>
                    </a:stretch>
                  </pic:blipFill>
                  <pic:spPr>
                    <a:xfrm>
                      <a:off x="0" y="0"/>
                      <a:ext cx="6784340" cy="4860925"/>
                    </a:xfrm>
                    <a:prstGeom prst="rect">
                      <a:avLst/>
                    </a:prstGeom>
                    <a:noFill/>
                    <a:ln w="9525">
                      <a:noFill/>
                    </a:ln>
                  </pic:spPr>
                </pic:pic>
              </a:graphicData>
            </a:graphic>
          </wp:inline>
        </w:drawing>
      </w:r>
    </w:p>
    <w:p w14:paraId="70C17C12">
      <w:pPr>
        <w:rPr>
          <w:rFonts w:hint="default" w:cs="Times New Roman"/>
          <w:b/>
          <w:color w:val="auto"/>
          <w:sz w:val="26"/>
          <w:lang w:val="en-GB"/>
        </w:rPr>
      </w:pPr>
    </w:p>
    <w:p w14:paraId="2A488938">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3.2. Thiết kế danh sách Form và Service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825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003366"/>
          </w:tcPr>
          <w:p w14:paraId="1EFE062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Tên Chức năng</w:t>
            </w:r>
          </w:p>
        </w:tc>
        <w:tc>
          <w:tcPr>
            <w:tcW w:w="2160" w:type="dxa"/>
            <w:shd w:val="clear" w:color="auto" w:fill="003366"/>
          </w:tcPr>
          <w:p w14:paraId="40F47AE0">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Màn hình Form (GUI)</w:t>
            </w:r>
          </w:p>
        </w:tc>
        <w:tc>
          <w:tcPr>
            <w:tcW w:w="2592" w:type="dxa"/>
            <w:shd w:val="clear" w:color="auto" w:fill="003366"/>
          </w:tcPr>
          <w:p w14:paraId="1FDF879B">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Lớp Xử lý (BUS/Service)</w:t>
            </w:r>
          </w:p>
        </w:tc>
        <w:tc>
          <w:tcPr>
            <w:tcW w:w="2448" w:type="dxa"/>
            <w:shd w:val="clear" w:color="auto" w:fill="003366"/>
          </w:tcPr>
          <w:p w14:paraId="1F474C50">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Các Bảng CSDL liên quan</w:t>
            </w:r>
          </w:p>
        </w:tc>
      </w:tr>
      <w:tr w14:paraId="683D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A0049B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Danh mục</w:t>
            </w:r>
          </w:p>
        </w:tc>
        <w:tc>
          <w:tcPr>
            <w:tcW w:w="2160" w:type="dxa"/>
            <w:shd w:val="clear" w:color="auto" w:fill="FFFFFF"/>
          </w:tcPr>
          <w:p w14:paraId="20A1E1B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FrmDanhMucPhong.cs</w:t>
            </w:r>
          </w:p>
        </w:tc>
        <w:tc>
          <w:tcPr>
            <w:tcW w:w="2592" w:type="dxa"/>
            <w:shd w:val="clear" w:color="auto" w:fill="FFFFFF"/>
          </w:tcPr>
          <w:p w14:paraId="2DC1F8A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PhongBUS.cs, TangBUS.cs</w:t>
            </w:r>
          </w:p>
        </w:tc>
        <w:tc>
          <w:tcPr>
            <w:tcW w:w="2448" w:type="dxa"/>
            <w:shd w:val="clear" w:color="auto" w:fill="FFFFFF"/>
          </w:tcPr>
          <w:p w14:paraId="264DA6A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Tang, Phong</w:t>
            </w:r>
          </w:p>
        </w:tc>
      </w:tr>
      <w:tr w14:paraId="5C9D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5CAEA1B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Khách hàng</w:t>
            </w:r>
          </w:p>
        </w:tc>
        <w:tc>
          <w:tcPr>
            <w:tcW w:w="2160" w:type="dxa"/>
            <w:shd w:val="clear" w:color="auto" w:fill="F2F5F8"/>
          </w:tcPr>
          <w:p w14:paraId="0A48DFB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FrmKhachHang.cs</w:t>
            </w:r>
          </w:p>
        </w:tc>
        <w:tc>
          <w:tcPr>
            <w:tcW w:w="2592" w:type="dxa"/>
            <w:shd w:val="clear" w:color="auto" w:fill="F2F5F8"/>
          </w:tcPr>
          <w:p w14:paraId="462FD3D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KhachHangBUS.cs</w:t>
            </w:r>
          </w:p>
        </w:tc>
        <w:tc>
          <w:tcPr>
            <w:tcW w:w="2448" w:type="dxa"/>
            <w:shd w:val="clear" w:color="auto" w:fill="F2F5F8"/>
          </w:tcPr>
          <w:p w14:paraId="322B818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KhachHang</w:t>
            </w:r>
          </w:p>
        </w:tc>
      </w:tr>
      <w:tr w14:paraId="5B37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1DC3C41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 &amp; Cọc</w:t>
            </w:r>
          </w:p>
        </w:tc>
        <w:tc>
          <w:tcPr>
            <w:tcW w:w="2160" w:type="dxa"/>
            <w:shd w:val="clear" w:color="auto" w:fill="FFFFFF"/>
          </w:tcPr>
          <w:p w14:paraId="3206501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FrmHopDongThue.cs</w:t>
            </w:r>
          </w:p>
        </w:tc>
        <w:tc>
          <w:tcPr>
            <w:tcW w:w="2592" w:type="dxa"/>
            <w:shd w:val="clear" w:color="auto" w:fill="FFFFFF"/>
          </w:tcPr>
          <w:p w14:paraId="4F52911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HopDongBUS.cs</w:t>
            </w:r>
          </w:p>
        </w:tc>
        <w:tc>
          <w:tcPr>
            <w:tcW w:w="2448" w:type="dxa"/>
            <w:shd w:val="clear" w:color="auto" w:fill="FFFFFF"/>
          </w:tcPr>
          <w:p w14:paraId="49C286D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 ChiTietHopDong, Phong, PhieuThanhToanHopDong</w:t>
            </w:r>
          </w:p>
        </w:tc>
      </w:tr>
      <w:tr w14:paraId="3204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2462079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Nhân viên &amp; Xe</w:t>
            </w:r>
          </w:p>
        </w:tc>
        <w:tc>
          <w:tcPr>
            <w:tcW w:w="2160" w:type="dxa"/>
            <w:shd w:val="clear" w:color="auto" w:fill="F2F5F8"/>
          </w:tcPr>
          <w:p w14:paraId="5275282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FrmNhanVienXe.cs</w:t>
            </w:r>
          </w:p>
        </w:tc>
        <w:tc>
          <w:tcPr>
            <w:tcW w:w="2592" w:type="dxa"/>
            <w:shd w:val="clear" w:color="auto" w:fill="F2F5F8"/>
          </w:tcPr>
          <w:p w14:paraId="0D87875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NhanVienBUS.cs, TheXeBUS.cs</w:t>
            </w:r>
          </w:p>
        </w:tc>
        <w:tc>
          <w:tcPr>
            <w:tcW w:w="2448" w:type="dxa"/>
            <w:shd w:val="clear" w:color="auto" w:fill="F2F5F8"/>
          </w:tcPr>
          <w:p w14:paraId="73A8DC8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NhanVienCongTy, TheGiuXe, Phong</w:t>
            </w:r>
          </w:p>
        </w:tc>
      </w:tr>
      <w:tr w14:paraId="6F02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76D5165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tháng 7+ &amp; DV</w:t>
            </w:r>
          </w:p>
        </w:tc>
        <w:tc>
          <w:tcPr>
            <w:tcW w:w="2160" w:type="dxa"/>
            <w:shd w:val="clear" w:color="auto" w:fill="FFFFFF"/>
          </w:tcPr>
          <w:p w14:paraId="6AF4CFA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FrmThanhToanDichVu.cs</w:t>
            </w:r>
          </w:p>
        </w:tc>
        <w:tc>
          <w:tcPr>
            <w:tcW w:w="2592" w:type="dxa"/>
            <w:shd w:val="clear" w:color="auto" w:fill="FFFFFF"/>
          </w:tcPr>
          <w:p w14:paraId="572819E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HoaDonBUS.cs</w:t>
            </w:r>
          </w:p>
        </w:tc>
        <w:tc>
          <w:tcPr>
            <w:tcW w:w="2448" w:type="dxa"/>
            <w:shd w:val="clear" w:color="auto" w:fill="FFFFFF"/>
          </w:tcPr>
          <w:p w14:paraId="202A7FD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HoaDonDichVu, ChiTietHoaDonDichVu, PhieuThanhToanHopDong</w:t>
            </w:r>
          </w:p>
        </w:tc>
      </w:tr>
      <w:tr w14:paraId="23C7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7A37755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phòng định kỳ</w:t>
            </w:r>
          </w:p>
        </w:tc>
        <w:tc>
          <w:tcPr>
            <w:tcW w:w="2160" w:type="dxa"/>
            <w:shd w:val="clear" w:color="auto" w:fill="F2F5F8"/>
          </w:tcPr>
          <w:p w14:paraId="15FCE9E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FrmKiemTraPhong.cs</w:t>
            </w:r>
          </w:p>
        </w:tc>
        <w:tc>
          <w:tcPr>
            <w:tcW w:w="2592" w:type="dxa"/>
            <w:shd w:val="clear" w:color="auto" w:fill="F2F5F8"/>
          </w:tcPr>
          <w:p w14:paraId="01FF245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KiemTraPhongBUS.cs</w:t>
            </w:r>
          </w:p>
        </w:tc>
        <w:tc>
          <w:tcPr>
            <w:tcW w:w="2448" w:type="dxa"/>
            <w:shd w:val="clear" w:color="auto" w:fill="F2F5F8"/>
          </w:tcPr>
          <w:p w14:paraId="1E5306F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PhieuKiemTraPhong, Phong</w:t>
            </w:r>
          </w:p>
        </w:tc>
      </w:tr>
      <w:tr w14:paraId="026A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79A56A0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Phiếu Gia hạn</w:t>
            </w:r>
          </w:p>
        </w:tc>
        <w:tc>
          <w:tcPr>
            <w:tcW w:w="2160" w:type="dxa"/>
            <w:shd w:val="clear" w:color="auto" w:fill="FFFFFF"/>
          </w:tcPr>
          <w:p w14:paraId="17A93E2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FrmGiaHanHopDong.cs</w:t>
            </w:r>
          </w:p>
        </w:tc>
        <w:tc>
          <w:tcPr>
            <w:tcW w:w="2592" w:type="dxa"/>
            <w:shd w:val="clear" w:color="auto" w:fill="FFFFFF"/>
          </w:tcPr>
          <w:p w14:paraId="73A1846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GiaHanBUS.cs</w:t>
            </w:r>
          </w:p>
        </w:tc>
        <w:tc>
          <w:tcPr>
            <w:tcW w:w="2448" w:type="dxa"/>
            <w:shd w:val="clear" w:color="auto" w:fill="FFFFFF"/>
          </w:tcPr>
          <w:p w14:paraId="6877FB9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 HopDongThue, HoaDonDichVu</w:t>
            </w:r>
          </w:p>
        </w:tc>
      </w:tr>
    </w:tbl>
    <w:p w14:paraId="59019825">
      <w:pPr>
        <w:rPr>
          <w:rFonts w:hint="default" w:ascii="Times New Roman" w:hAnsi="Times New Roman" w:cs="Times New Roman"/>
          <w:color w:val="auto"/>
        </w:rPr>
      </w:pPr>
    </w:p>
    <w:p w14:paraId="15BEB048">
      <w:pPr>
        <w:pStyle w:val="2"/>
        <w:numPr>
          <w:ilvl w:val="0"/>
          <w:numId w:val="7"/>
        </w:numPr>
        <w:spacing w:before="240" w:after="120"/>
        <w:ind w:left="0" w:leftChars="0" w:firstLine="0" w:firstLineChars="0"/>
        <w:rPr>
          <w:rFonts w:hint="default" w:ascii="Times New Roman" w:hAnsi="Times New Roman" w:cs="Times New Roman"/>
          <w:b/>
          <w:color w:val="auto"/>
          <w:sz w:val="28"/>
        </w:rPr>
      </w:pPr>
      <w:r>
        <w:rPr>
          <w:rFonts w:hint="default" w:ascii="Times New Roman" w:hAnsi="Times New Roman" w:cs="Times New Roman"/>
          <w:b/>
          <w:color w:val="auto"/>
          <w:sz w:val="28"/>
        </w:rPr>
        <w:t>THIẾT KẾ CƠ SỞ DỮ LIỆU SQL SERVER</w:t>
      </w:r>
    </w:p>
    <w:p w14:paraId="0BC0AB6F">
      <w:pPr>
        <w:numPr>
          <w:ilvl w:val="0"/>
          <w:numId w:val="0"/>
        </w:numPr>
        <w:ind w:leftChars="0"/>
        <w:rPr>
          <w:rFonts w:hint="default"/>
          <w:lang w:val="en-GB"/>
        </w:rPr>
      </w:pPr>
      <w:r>
        <w:rPr>
          <w:rFonts w:hint="default"/>
          <w:lang w:val="en-GB"/>
        </w:rPr>
        <w:t>Sơ đồ ERD:</w:t>
      </w:r>
    </w:p>
    <w:p w14:paraId="5D084883">
      <w:pPr>
        <w:keepNext w:val="0"/>
        <w:keepLines w:val="0"/>
        <w:widowControl/>
        <w:suppressLineNumbers w:val="0"/>
        <w:ind w:left="-480" w:leftChars="-200" w:firstLine="0" w:firstLineChars="0"/>
        <w:jc w:val="left"/>
      </w:pPr>
      <w:r>
        <w:rPr>
          <w:rFonts w:ascii="SimSun" w:hAnsi="SimSun" w:eastAsia="SimSun" w:cs="SimSun"/>
          <w:color w:val="1E1E1E"/>
          <w:kern w:val="0"/>
          <w:sz w:val="24"/>
          <w:szCs w:val="24"/>
          <w:lang w:val="en-US" w:eastAsia="zh-CN" w:bidi="ar"/>
        </w:rPr>
        <w:drawing>
          <wp:inline distT="0" distB="0" distL="114300" distR="114300">
            <wp:extent cx="6668135" cy="5007610"/>
            <wp:effectExtent l="0" t="0" r="18415"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7"/>
                    <a:stretch>
                      <a:fillRect/>
                    </a:stretch>
                  </pic:blipFill>
                  <pic:spPr>
                    <a:xfrm>
                      <a:off x="0" y="0"/>
                      <a:ext cx="6668135" cy="5007610"/>
                    </a:xfrm>
                    <a:prstGeom prst="rect">
                      <a:avLst/>
                    </a:prstGeom>
                    <a:noFill/>
                    <a:ln w="9525">
                      <a:noFill/>
                    </a:ln>
                  </pic:spPr>
                </pic:pic>
              </a:graphicData>
            </a:graphic>
          </wp:inline>
        </w:drawing>
      </w:r>
    </w:p>
    <w:p w14:paraId="0957E6A3">
      <w:pPr>
        <w:numPr>
          <w:ilvl w:val="0"/>
          <w:numId w:val="0"/>
        </w:numPr>
        <w:ind w:leftChars="0"/>
        <w:rPr>
          <w:rFonts w:hint="default"/>
          <w:lang w:val="en-GB"/>
        </w:rPr>
      </w:pPr>
    </w:p>
    <w:p w14:paraId="22DA2AB5">
      <w:pPr>
        <w:pStyle w:val="3"/>
        <w:spacing w:before="200" w:after="80"/>
        <w:rPr>
          <w:rFonts w:hint="default" w:ascii="Times New Roman" w:hAnsi="Times New Roman" w:cs="Times New Roman"/>
          <w:color w:val="auto"/>
        </w:rPr>
      </w:pPr>
      <w:r>
        <w:rPr>
          <w:rFonts w:hint="default" w:ascii="Times New Roman" w:hAnsi="Times New Roman" w:cs="Times New Roman"/>
          <w:b/>
          <w:color w:val="auto"/>
          <w:sz w:val="26"/>
        </w:rPr>
        <w:t>4.1. Danh sách các Bảng CSDL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638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003366"/>
          </w:tcPr>
          <w:p w14:paraId="699CE8A7">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Tên Bảng</w:t>
            </w:r>
          </w:p>
        </w:tc>
        <w:tc>
          <w:tcPr>
            <w:tcW w:w="1728" w:type="dxa"/>
            <w:shd w:val="clear" w:color="auto" w:fill="003366"/>
          </w:tcPr>
          <w:p w14:paraId="37B785CF">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Khóa chính (PK)</w:t>
            </w:r>
          </w:p>
        </w:tc>
        <w:tc>
          <w:tcPr>
            <w:tcW w:w="1872" w:type="dxa"/>
            <w:shd w:val="clear" w:color="auto" w:fill="003366"/>
          </w:tcPr>
          <w:p w14:paraId="3559A50C">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Khóa ngoại (FK)</w:t>
            </w:r>
          </w:p>
        </w:tc>
        <w:tc>
          <w:tcPr>
            <w:tcW w:w="3600" w:type="dxa"/>
            <w:shd w:val="clear" w:color="auto" w:fill="003366"/>
          </w:tcPr>
          <w:p w14:paraId="30C20617">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 nghiệp vụ</w:t>
            </w:r>
          </w:p>
        </w:tc>
      </w:tr>
      <w:tr w14:paraId="48B9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6F822F5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Tang</w:t>
            </w:r>
          </w:p>
        </w:tc>
        <w:tc>
          <w:tcPr>
            <w:tcW w:w="1728" w:type="dxa"/>
            <w:shd w:val="clear" w:color="auto" w:fill="FFFFFF"/>
          </w:tcPr>
          <w:p w14:paraId="2B3A4DB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MaTang</w:t>
            </w:r>
          </w:p>
        </w:tc>
        <w:tc>
          <w:tcPr>
            <w:tcW w:w="1872" w:type="dxa"/>
            <w:shd w:val="clear" w:color="auto" w:fill="FFFFFF"/>
          </w:tcPr>
          <w:p w14:paraId="3A64BC9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w:t>
            </w:r>
          </w:p>
        </w:tc>
        <w:tc>
          <w:tcPr>
            <w:tcW w:w="3600" w:type="dxa"/>
            <w:shd w:val="clear" w:color="auto" w:fill="FFFFFF"/>
          </w:tcPr>
          <w:p w14:paraId="68FF9AE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tầng cao ốc</w:t>
            </w:r>
          </w:p>
        </w:tc>
      </w:tr>
      <w:tr w14:paraId="452E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2E0B68B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Phong</w:t>
            </w:r>
          </w:p>
        </w:tc>
        <w:tc>
          <w:tcPr>
            <w:tcW w:w="1728" w:type="dxa"/>
            <w:shd w:val="clear" w:color="auto" w:fill="F2F5F8"/>
          </w:tcPr>
          <w:p w14:paraId="5F667FF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MaPhong</w:t>
            </w:r>
          </w:p>
        </w:tc>
        <w:tc>
          <w:tcPr>
            <w:tcW w:w="1872" w:type="dxa"/>
            <w:shd w:val="clear" w:color="auto" w:fill="F2F5F8"/>
          </w:tcPr>
          <w:p w14:paraId="7D06CF1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MaTang</w:t>
            </w:r>
          </w:p>
        </w:tc>
        <w:tc>
          <w:tcPr>
            <w:tcW w:w="3600" w:type="dxa"/>
            <w:shd w:val="clear" w:color="auto" w:fill="F2F5F8"/>
          </w:tcPr>
          <w:p w14:paraId="3A20524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tin văn phòng cho thuê</w:t>
            </w:r>
          </w:p>
        </w:tc>
      </w:tr>
      <w:tr w14:paraId="67C4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A68615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KhachHang</w:t>
            </w:r>
          </w:p>
        </w:tc>
        <w:tc>
          <w:tcPr>
            <w:tcW w:w="1728" w:type="dxa"/>
            <w:shd w:val="clear" w:color="auto" w:fill="FFFFFF"/>
          </w:tcPr>
          <w:p w14:paraId="31D9903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w:t>
            </w:r>
          </w:p>
        </w:tc>
        <w:tc>
          <w:tcPr>
            <w:tcW w:w="1872" w:type="dxa"/>
            <w:shd w:val="clear" w:color="auto" w:fill="FFFFFF"/>
          </w:tcPr>
          <w:p w14:paraId="0A91794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w:t>
            </w:r>
          </w:p>
        </w:tc>
        <w:tc>
          <w:tcPr>
            <w:tcW w:w="3600" w:type="dxa"/>
            <w:shd w:val="clear" w:color="auto" w:fill="FFFFFF"/>
          </w:tcPr>
          <w:p w14:paraId="547FA97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tin doanh nghiệp / khách thuê</w:t>
            </w:r>
          </w:p>
        </w:tc>
      </w:tr>
      <w:tr w14:paraId="440E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0D8FE7C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w:t>
            </w:r>
          </w:p>
        </w:tc>
        <w:tc>
          <w:tcPr>
            <w:tcW w:w="1728" w:type="dxa"/>
            <w:shd w:val="clear" w:color="auto" w:fill="F2F5F8"/>
          </w:tcPr>
          <w:p w14:paraId="4D51A2D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1872" w:type="dxa"/>
            <w:shd w:val="clear" w:color="auto" w:fill="F2F5F8"/>
          </w:tcPr>
          <w:p w14:paraId="433EFDB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w:t>
            </w:r>
          </w:p>
        </w:tc>
        <w:tc>
          <w:tcPr>
            <w:tcW w:w="3600" w:type="dxa"/>
            <w:shd w:val="clear" w:color="auto" w:fill="F2F5F8"/>
          </w:tcPr>
          <w:p w14:paraId="74E216E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thuê mặt bằng</w:t>
            </w:r>
          </w:p>
        </w:tc>
      </w:tr>
      <w:tr w14:paraId="4C5B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585C37B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ChiTietHopDong</w:t>
            </w:r>
          </w:p>
        </w:tc>
        <w:tc>
          <w:tcPr>
            <w:tcW w:w="1728" w:type="dxa"/>
            <w:shd w:val="clear" w:color="auto" w:fill="FFFFFF"/>
          </w:tcPr>
          <w:p w14:paraId="642B243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 MaPhong</w:t>
            </w:r>
          </w:p>
        </w:tc>
        <w:tc>
          <w:tcPr>
            <w:tcW w:w="1872" w:type="dxa"/>
            <w:shd w:val="clear" w:color="auto" w:fill="FFFFFF"/>
          </w:tcPr>
          <w:p w14:paraId="34E71FC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 MaPhong</w:t>
            </w:r>
          </w:p>
        </w:tc>
        <w:tc>
          <w:tcPr>
            <w:tcW w:w="3600" w:type="dxa"/>
            <w:shd w:val="clear" w:color="auto" w:fill="FFFFFF"/>
          </w:tcPr>
          <w:p w14:paraId="43BD728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sách phòng theo hợp đồng</w:t>
            </w:r>
          </w:p>
        </w:tc>
      </w:tr>
      <w:tr w14:paraId="7D88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6062557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PhieuThanhToanHopDong</w:t>
            </w:r>
          </w:p>
        </w:tc>
        <w:tc>
          <w:tcPr>
            <w:tcW w:w="1728" w:type="dxa"/>
            <w:shd w:val="clear" w:color="auto" w:fill="F2F5F8"/>
          </w:tcPr>
          <w:p w14:paraId="503108D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MaPhieuTT</w:t>
            </w:r>
          </w:p>
        </w:tc>
        <w:tc>
          <w:tcPr>
            <w:tcW w:w="1872" w:type="dxa"/>
            <w:shd w:val="clear" w:color="auto" w:fill="F2F5F8"/>
          </w:tcPr>
          <w:p w14:paraId="75B7540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3600" w:type="dxa"/>
            <w:shd w:val="clear" w:color="auto" w:fill="F2F5F8"/>
          </w:tcPr>
          <w:p w14:paraId="3739331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thu tiền mặt bằng 6 tháng đầu &amp; tháng 7+</w:t>
            </w:r>
          </w:p>
        </w:tc>
      </w:tr>
      <w:tr w14:paraId="41B9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5078F15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w:t>
            </w:r>
          </w:p>
        </w:tc>
        <w:tc>
          <w:tcPr>
            <w:tcW w:w="1728" w:type="dxa"/>
            <w:shd w:val="clear" w:color="auto" w:fill="FFFFFF"/>
          </w:tcPr>
          <w:p w14:paraId="20D0E7D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MaDV</w:t>
            </w:r>
          </w:p>
        </w:tc>
        <w:tc>
          <w:tcPr>
            <w:tcW w:w="1872" w:type="dxa"/>
            <w:shd w:val="clear" w:color="auto" w:fill="FFFFFF"/>
          </w:tcPr>
          <w:p w14:paraId="320F6F2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w:t>
            </w:r>
          </w:p>
        </w:tc>
        <w:tc>
          <w:tcPr>
            <w:tcW w:w="3600" w:type="dxa"/>
            <w:shd w:val="clear" w:color="auto" w:fill="FFFFFF"/>
          </w:tcPr>
          <w:p w14:paraId="7F54A15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dịch vụ (Điện, Nước, Internet)</w:t>
            </w:r>
          </w:p>
        </w:tc>
      </w:tr>
      <w:tr w14:paraId="30F8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4F434BC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HoaDonDichVu</w:t>
            </w:r>
          </w:p>
        </w:tc>
        <w:tc>
          <w:tcPr>
            <w:tcW w:w="1728" w:type="dxa"/>
            <w:shd w:val="clear" w:color="auto" w:fill="F2F5F8"/>
          </w:tcPr>
          <w:p w14:paraId="5E93BCE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MaHDDV</w:t>
            </w:r>
          </w:p>
        </w:tc>
        <w:tc>
          <w:tcPr>
            <w:tcW w:w="1872" w:type="dxa"/>
            <w:shd w:val="clear" w:color="auto" w:fill="F2F5F8"/>
          </w:tcPr>
          <w:p w14:paraId="3C33DCF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3600" w:type="dxa"/>
            <w:shd w:val="clear" w:color="auto" w:fill="F2F5F8"/>
          </w:tcPr>
          <w:p w14:paraId="5971293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Hóa đơn thanh toán dịch vụ hàng tháng</w:t>
            </w:r>
          </w:p>
        </w:tc>
      </w:tr>
      <w:tr w14:paraId="18E4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D666E5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ChiTietHoaDonDichVu</w:t>
            </w:r>
          </w:p>
        </w:tc>
        <w:tc>
          <w:tcPr>
            <w:tcW w:w="1728" w:type="dxa"/>
            <w:shd w:val="clear" w:color="auto" w:fill="FFFFFF"/>
          </w:tcPr>
          <w:p w14:paraId="5E4DA3F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MaHDDV, MaDV</w:t>
            </w:r>
          </w:p>
        </w:tc>
        <w:tc>
          <w:tcPr>
            <w:tcW w:w="1872" w:type="dxa"/>
            <w:shd w:val="clear" w:color="auto" w:fill="FFFFFF"/>
          </w:tcPr>
          <w:p w14:paraId="3C336C2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MaHDDV, MaDV</w:t>
            </w:r>
          </w:p>
        </w:tc>
        <w:tc>
          <w:tcPr>
            <w:tcW w:w="3600" w:type="dxa"/>
            <w:shd w:val="clear" w:color="auto" w:fill="FFFFFF"/>
          </w:tcPr>
          <w:p w14:paraId="10403FD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 tiết chỉ số tiêu thụ dịch vụ</w:t>
            </w:r>
          </w:p>
        </w:tc>
      </w:tr>
      <w:tr w14:paraId="6BFD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33A5BD9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NhanVienCongTy</w:t>
            </w:r>
          </w:p>
        </w:tc>
        <w:tc>
          <w:tcPr>
            <w:tcW w:w="1728" w:type="dxa"/>
            <w:shd w:val="clear" w:color="auto" w:fill="F2F5F8"/>
          </w:tcPr>
          <w:p w14:paraId="05C2D24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MaNV</w:t>
            </w:r>
          </w:p>
        </w:tc>
        <w:tc>
          <w:tcPr>
            <w:tcW w:w="1872" w:type="dxa"/>
            <w:shd w:val="clear" w:color="auto" w:fill="F2F5F8"/>
          </w:tcPr>
          <w:p w14:paraId="291932F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 MaPhong</w:t>
            </w:r>
          </w:p>
        </w:tc>
        <w:tc>
          <w:tcPr>
            <w:tcW w:w="3600" w:type="dxa"/>
            <w:shd w:val="clear" w:color="auto" w:fill="F2F5F8"/>
          </w:tcPr>
          <w:p w14:paraId="581BCE2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làm việc tại cao ốc</w:t>
            </w:r>
          </w:p>
        </w:tc>
      </w:tr>
      <w:tr w14:paraId="61AB6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477FADE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TheGiuXe</w:t>
            </w:r>
          </w:p>
        </w:tc>
        <w:tc>
          <w:tcPr>
            <w:tcW w:w="1728" w:type="dxa"/>
            <w:shd w:val="clear" w:color="auto" w:fill="FFFFFF"/>
          </w:tcPr>
          <w:p w14:paraId="24E9234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MaThe</w:t>
            </w:r>
          </w:p>
        </w:tc>
        <w:tc>
          <w:tcPr>
            <w:tcW w:w="1872" w:type="dxa"/>
            <w:shd w:val="clear" w:color="auto" w:fill="FFFFFF"/>
          </w:tcPr>
          <w:p w14:paraId="617D7AC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MaNV</w:t>
            </w:r>
          </w:p>
        </w:tc>
        <w:tc>
          <w:tcPr>
            <w:tcW w:w="3600" w:type="dxa"/>
            <w:shd w:val="clear" w:color="auto" w:fill="FFFFFF"/>
          </w:tcPr>
          <w:p w14:paraId="55739FF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Thẻ xe đăng ký của nhân viên</w:t>
            </w:r>
          </w:p>
        </w:tc>
      </w:tr>
      <w:tr w14:paraId="2E40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5F8"/>
          </w:tcPr>
          <w:p w14:paraId="7F9F412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PhieuKiemTraPhong</w:t>
            </w:r>
          </w:p>
        </w:tc>
        <w:tc>
          <w:tcPr>
            <w:tcW w:w="1728" w:type="dxa"/>
            <w:shd w:val="clear" w:color="auto" w:fill="F2F5F8"/>
          </w:tcPr>
          <w:p w14:paraId="628DDA9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MaPKT</w:t>
            </w:r>
          </w:p>
        </w:tc>
        <w:tc>
          <w:tcPr>
            <w:tcW w:w="1872" w:type="dxa"/>
            <w:shd w:val="clear" w:color="auto" w:fill="F2F5F8"/>
          </w:tcPr>
          <w:p w14:paraId="30C86E0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MaPhong</w:t>
            </w:r>
          </w:p>
        </w:tc>
        <w:tc>
          <w:tcPr>
            <w:tcW w:w="3600" w:type="dxa"/>
            <w:shd w:val="clear" w:color="auto" w:fill="F2F5F8"/>
          </w:tcPr>
          <w:p w14:paraId="0373869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Biên bản kiểm tra kết cấu phòng 1 năm/lần</w:t>
            </w:r>
          </w:p>
        </w:tc>
      </w:tr>
      <w:tr w14:paraId="19B0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EF10E5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w:t>
            </w:r>
          </w:p>
        </w:tc>
        <w:tc>
          <w:tcPr>
            <w:tcW w:w="1728" w:type="dxa"/>
            <w:shd w:val="clear" w:color="auto" w:fill="FFFFFF"/>
          </w:tcPr>
          <w:p w14:paraId="67D6C82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MaPGH</w:t>
            </w:r>
          </w:p>
        </w:tc>
        <w:tc>
          <w:tcPr>
            <w:tcW w:w="1872" w:type="dxa"/>
            <w:shd w:val="clear" w:color="auto" w:fill="FFFFFF"/>
          </w:tcPr>
          <w:p w14:paraId="25F0323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3600" w:type="dxa"/>
            <w:shd w:val="clear" w:color="auto" w:fill="FFFFFF"/>
          </w:tcPr>
          <w:p w14:paraId="6CB5C1A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gia hạn thời gian hợp đồng</w:t>
            </w:r>
          </w:p>
        </w:tc>
      </w:tr>
    </w:tbl>
    <w:p w14:paraId="14EB9755">
      <w:pPr>
        <w:rPr>
          <w:rFonts w:hint="default" w:ascii="Times New Roman" w:hAnsi="Times New Roman" w:cs="Times New Roman"/>
          <w:color w:val="auto"/>
        </w:rPr>
      </w:pPr>
    </w:p>
    <w:p w14:paraId="0A2DEE2D">
      <w:pPr>
        <w:pStyle w:val="2"/>
        <w:spacing w:before="240" w:after="120"/>
        <w:rPr>
          <w:rFonts w:hint="default" w:ascii="Times New Roman" w:hAnsi="Times New Roman" w:cs="Times New Roman"/>
          <w:color w:val="auto"/>
          <w:lang w:val="en-GB"/>
        </w:rPr>
      </w:pPr>
      <w:r>
        <w:rPr>
          <w:rFonts w:hint="default" w:ascii="Times New Roman" w:hAnsi="Times New Roman" w:cs="Times New Roman"/>
          <w:b/>
          <w:color w:val="auto"/>
          <w:sz w:val="28"/>
        </w:rPr>
        <w:t xml:space="preserve">5. </w:t>
      </w:r>
      <w:r>
        <w:rPr>
          <w:rFonts w:hint="default" w:ascii="Times New Roman" w:hAnsi="Times New Roman" w:cs="Times New Roman"/>
          <w:b/>
          <w:color w:val="auto"/>
          <w:sz w:val="28"/>
          <w:lang w:val="en-GB"/>
        </w:rPr>
        <w:t>Winform</w:t>
      </w:r>
    </w:p>
    <w:p w14:paraId="23095DBB">
      <w:pPr>
        <w:rPr>
          <w:rFonts w:hint="default" w:cs="Times New Roman"/>
          <w:color w:val="auto"/>
          <w:lang w:val="en-GB"/>
        </w:rPr>
      </w:pPr>
      <w:r>
        <w:rPr>
          <w:rFonts w:hint="default" w:cs="Times New Roman"/>
          <w:color w:val="auto"/>
          <w:lang w:val="en-GB"/>
        </w:rPr>
        <w:t>Form quản lý các danh mục</w:t>
      </w:r>
    </w:p>
    <w:p w14:paraId="46E04CD0">
      <w:r>
        <w:drawing>
          <wp:inline distT="0" distB="0" distL="114300" distR="114300">
            <wp:extent cx="5942965" cy="3510280"/>
            <wp:effectExtent l="0" t="0" r="635" b="1397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8"/>
                    <a:stretch>
                      <a:fillRect/>
                    </a:stretch>
                  </pic:blipFill>
                  <pic:spPr>
                    <a:xfrm>
                      <a:off x="0" y="0"/>
                      <a:ext cx="5942965" cy="3510280"/>
                    </a:xfrm>
                    <a:prstGeom prst="rect">
                      <a:avLst/>
                    </a:prstGeom>
                    <a:noFill/>
                    <a:ln>
                      <a:noFill/>
                    </a:ln>
                  </pic:spPr>
                </pic:pic>
              </a:graphicData>
            </a:graphic>
          </wp:inline>
        </w:drawing>
      </w:r>
    </w:p>
    <w:p w14:paraId="7171D67E"/>
    <w:p w14:paraId="61D480F0">
      <w:pPr>
        <w:rPr>
          <w:rFonts w:hint="default"/>
          <w:lang w:val="en-GB"/>
        </w:rPr>
      </w:pPr>
      <w:r>
        <w:rPr>
          <w:rFonts w:hint="default"/>
          <w:lang w:val="en-GB"/>
        </w:rPr>
        <w:t>Form lập hợp đồng thuê văn phòng</w:t>
      </w:r>
    </w:p>
    <w:p w14:paraId="05F59EC6">
      <w:r>
        <w:drawing>
          <wp:inline distT="0" distB="0" distL="114300" distR="114300">
            <wp:extent cx="5939155" cy="3324225"/>
            <wp:effectExtent l="0" t="0" r="4445" b="952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9"/>
                    <a:stretch>
                      <a:fillRect/>
                    </a:stretch>
                  </pic:blipFill>
                  <pic:spPr>
                    <a:xfrm>
                      <a:off x="0" y="0"/>
                      <a:ext cx="5939155" cy="3324225"/>
                    </a:xfrm>
                    <a:prstGeom prst="rect">
                      <a:avLst/>
                    </a:prstGeom>
                    <a:noFill/>
                    <a:ln>
                      <a:noFill/>
                    </a:ln>
                  </pic:spPr>
                </pic:pic>
              </a:graphicData>
            </a:graphic>
          </wp:inline>
        </w:drawing>
      </w:r>
    </w:p>
    <w:p w14:paraId="5836D715"/>
    <w:p w14:paraId="003606A9">
      <w:pPr>
        <w:rPr>
          <w:rFonts w:hint="default"/>
          <w:lang w:val="en-GB"/>
        </w:rPr>
      </w:pPr>
      <w:r>
        <w:rPr>
          <w:rFonts w:hint="default"/>
          <w:lang w:val="en-GB"/>
        </w:rPr>
        <w:t>Form thanh toán hợp đồng thuê và dịch vụ</w:t>
      </w:r>
    </w:p>
    <w:p w14:paraId="4F99FD9C">
      <w:r>
        <w:drawing>
          <wp:inline distT="0" distB="0" distL="114300" distR="114300">
            <wp:extent cx="5936615" cy="3143885"/>
            <wp:effectExtent l="0" t="0" r="6985" b="184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0"/>
                    <a:stretch>
                      <a:fillRect/>
                    </a:stretch>
                  </pic:blipFill>
                  <pic:spPr>
                    <a:xfrm>
                      <a:off x="0" y="0"/>
                      <a:ext cx="5936615" cy="3143885"/>
                    </a:xfrm>
                    <a:prstGeom prst="rect">
                      <a:avLst/>
                    </a:prstGeom>
                    <a:noFill/>
                    <a:ln>
                      <a:noFill/>
                    </a:ln>
                  </pic:spPr>
                </pic:pic>
              </a:graphicData>
            </a:graphic>
          </wp:inline>
        </w:drawing>
      </w:r>
    </w:p>
    <w:p w14:paraId="50D84779"/>
    <w:p w14:paraId="3379E6D7">
      <w:pPr>
        <w:rPr>
          <w:rFonts w:hint="default"/>
          <w:lang w:val="en-GB"/>
        </w:rPr>
      </w:pPr>
      <w:r>
        <w:rPr>
          <w:rFonts w:hint="default"/>
          <w:lang w:val="en-GB"/>
        </w:rPr>
        <w:t>Form lập phiếu gia hạn hợp đồng</w:t>
      </w:r>
    </w:p>
    <w:p w14:paraId="4363994B">
      <w:r>
        <w:drawing>
          <wp:inline distT="0" distB="0" distL="114300" distR="114300">
            <wp:extent cx="5941695" cy="3761740"/>
            <wp:effectExtent l="0" t="0" r="1905" b="1016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1"/>
                    <a:stretch>
                      <a:fillRect/>
                    </a:stretch>
                  </pic:blipFill>
                  <pic:spPr>
                    <a:xfrm>
                      <a:off x="0" y="0"/>
                      <a:ext cx="5941695" cy="3761740"/>
                    </a:xfrm>
                    <a:prstGeom prst="rect">
                      <a:avLst/>
                    </a:prstGeom>
                    <a:noFill/>
                    <a:ln>
                      <a:noFill/>
                    </a:ln>
                  </pic:spPr>
                </pic:pic>
              </a:graphicData>
            </a:graphic>
          </wp:inline>
        </w:drawing>
      </w:r>
    </w:p>
    <w:p w14:paraId="4EA33F7D">
      <w:pPr>
        <w:rPr>
          <w:rFonts w:hint="default"/>
          <w:lang w:val="en-GB"/>
        </w:rPr>
      </w:pPr>
      <w:r>
        <w:rPr>
          <w:rFonts w:hint="default"/>
          <w:lang w:val="en-GB"/>
        </w:rPr>
        <w:t>Form nhân viên công ty và thẻ giữ xe</w:t>
      </w:r>
    </w:p>
    <w:p w14:paraId="41595239">
      <w:r>
        <w:drawing>
          <wp:inline distT="0" distB="0" distL="114300" distR="114300">
            <wp:extent cx="5936615" cy="3373755"/>
            <wp:effectExtent l="0" t="0" r="6985" b="1714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2"/>
                    <a:stretch>
                      <a:fillRect/>
                    </a:stretch>
                  </pic:blipFill>
                  <pic:spPr>
                    <a:xfrm>
                      <a:off x="0" y="0"/>
                      <a:ext cx="5936615" cy="3373755"/>
                    </a:xfrm>
                    <a:prstGeom prst="rect">
                      <a:avLst/>
                    </a:prstGeom>
                    <a:noFill/>
                    <a:ln>
                      <a:noFill/>
                    </a:ln>
                  </pic:spPr>
                </pic:pic>
              </a:graphicData>
            </a:graphic>
          </wp:inline>
        </w:drawing>
      </w:r>
    </w:p>
    <w:p w14:paraId="53FBF6A7"/>
    <w:p w14:paraId="0C63864B">
      <w:pPr>
        <w:rPr>
          <w:rFonts w:hint="default"/>
          <w:lang w:val="en-GB"/>
        </w:rPr>
      </w:pPr>
      <w:r>
        <w:rPr>
          <w:rFonts w:hint="default"/>
          <w:lang w:val="en-GB"/>
        </w:rPr>
        <w:t>Form kiểm tra phòng định kỳ và xử phạt</w:t>
      </w:r>
    </w:p>
    <w:p w14:paraId="3FC3B9EE">
      <w:pPr>
        <w:rPr>
          <w:rFonts w:hint="default"/>
          <w:lang w:val="en-GB"/>
        </w:rPr>
      </w:pPr>
      <w:r>
        <w:drawing>
          <wp:inline distT="0" distB="0" distL="114300" distR="114300">
            <wp:extent cx="5938520" cy="3549015"/>
            <wp:effectExtent l="0" t="0" r="5080" b="1333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3"/>
                    <a:stretch>
                      <a:fillRect/>
                    </a:stretch>
                  </pic:blipFill>
                  <pic:spPr>
                    <a:xfrm>
                      <a:off x="0" y="0"/>
                      <a:ext cx="5938520" cy="3549015"/>
                    </a:xfrm>
                    <a:prstGeom prst="rect">
                      <a:avLst/>
                    </a:prstGeom>
                    <a:noFill/>
                    <a:ln>
                      <a:noFill/>
                    </a:ln>
                  </pic:spPr>
                </pic:pic>
              </a:graphicData>
            </a:graphic>
          </wp:inline>
        </w:drawing>
      </w:r>
      <w:bookmarkStart w:id="0" w:name="_GoBack"/>
      <w:bookmarkEnd w:id="0"/>
    </w:p>
    <w:p w14:paraId="188BF778">
      <w:pPr>
        <w:pStyle w:val="2"/>
        <w:spacing w:before="240" w:after="120"/>
        <w:rPr>
          <w:rFonts w:hint="default" w:ascii="Times New Roman" w:hAnsi="Times New Roman" w:cs="Times New Roman"/>
          <w:color w:val="auto"/>
        </w:rPr>
      </w:pPr>
      <w:r>
        <w:rPr>
          <w:rFonts w:hint="default" w:ascii="Times New Roman" w:hAnsi="Times New Roman" w:cs="Times New Roman"/>
          <w:b/>
          <w:color w:val="auto"/>
          <w:sz w:val="28"/>
        </w:rPr>
        <w:t>6. KIỂM THỬ TỔNG THỂ VÀ BẢNG TRUY VẾT QUY TẮC NGHIỆP VỤ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10B9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003366"/>
          </w:tcPr>
          <w:p w14:paraId="7C9A9256">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 TC</w:t>
            </w:r>
          </w:p>
        </w:tc>
        <w:tc>
          <w:tcPr>
            <w:tcW w:w="1728" w:type="dxa"/>
            <w:shd w:val="clear" w:color="auto" w:fill="003366"/>
          </w:tcPr>
          <w:p w14:paraId="52314A1E">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Chức năng</w:t>
            </w:r>
          </w:p>
        </w:tc>
        <w:tc>
          <w:tcPr>
            <w:tcW w:w="2592" w:type="dxa"/>
            <w:shd w:val="clear" w:color="auto" w:fill="003366"/>
          </w:tcPr>
          <w:p w14:paraId="3651E966">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Dữ liệu thử nghiệm (Input)</w:t>
            </w:r>
          </w:p>
        </w:tc>
        <w:tc>
          <w:tcPr>
            <w:tcW w:w="2880" w:type="dxa"/>
            <w:shd w:val="clear" w:color="auto" w:fill="003366"/>
          </w:tcPr>
          <w:p w14:paraId="0CB42A9D">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Kết quả kỳ vọng (Expected Outcome)</w:t>
            </w:r>
          </w:p>
        </w:tc>
        <w:tc>
          <w:tcPr>
            <w:tcW w:w="1008" w:type="dxa"/>
            <w:shd w:val="clear" w:color="auto" w:fill="003366"/>
          </w:tcPr>
          <w:p w14:paraId="5CBB30D8">
            <w:pPr>
              <w:spacing w:before="80" w:after="80" w:line="24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Quy tắc kiểm tra</w:t>
            </w:r>
          </w:p>
        </w:tc>
      </w:tr>
      <w:tr w14:paraId="0743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Pr>
          <w:p w14:paraId="7115DF4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TC01</w:t>
            </w:r>
          </w:p>
        </w:tc>
        <w:tc>
          <w:tcPr>
            <w:tcW w:w="1728" w:type="dxa"/>
            <w:shd w:val="clear" w:color="auto" w:fill="FFFFFF"/>
          </w:tcPr>
          <w:p w14:paraId="754D824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w:t>
            </w:r>
          </w:p>
        </w:tc>
        <w:tc>
          <w:tcPr>
            <w:tcW w:w="2592" w:type="dxa"/>
            <w:shd w:val="clear" w:color="auto" w:fill="FFFFFF"/>
          </w:tcPr>
          <w:p w14:paraId="181BD1A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thời hạn thuê = 3 tháng</w:t>
            </w:r>
          </w:p>
        </w:tc>
        <w:tc>
          <w:tcPr>
            <w:tcW w:w="2880" w:type="dxa"/>
            <w:shd w:val="clear" w:color="auto" w:fill="FFFFFF"/>
          </w:tcPr>
          <w:p w14:paraId="60A3891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báo lỗi: Thời hạn tối thiểu 6 tháng</w:t>
            </w:r>
          </w:p>
        </w:tc>
        <w:tc>
          <w:tcPr>
            <w:tcW w:w="1008" w:type="dxa"/>
            <w:shd w:val="clear" w:color="auto" w:fill="FFFFFF"/>
          </w:tcPr>
          <w:p w14:paraId="742CE5C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w:t>
            </w:r>
          </w:p>
        </w:tc>
      </w:tr>
      <w:tr w14:paraId="1951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5F8"/>
          </w:tcPr>
          <w:p w14:paraId="6B8C088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TC02</w:t>
            </w:r>
          </w:p>
        </w:tc>
        <w:tc>
          <w:tcPr>
            <w:tcW w:w="1728" w:type="dxa"/>
            <w:shd w:val="clear" w:color="auto" w:fill="F2F5F8"/>
          </w:tcPr>
          <w:p w14:paraId="7FB100B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w:t>
            </w:r>
          </w:p>
        </w:tc>
        <w:tc>
          <w:tcPr>
            <w:tcW w:w="2592" w:type="dxa"/>
            <w:shd w:val="clear" w:color="auto" w:fill="F2F5F8"/>
          </w:tcPr>
          <w:p w14:paraId="3EAE243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Ký HĐ 12 tháng, Đơn giá 15tr/tháng</w:t>
            </w:r>
          </w:p>
        </w:tc>
        <w:tc>
          <w:tcPr>
            <w:tcW w:w="2880" w:type="dxa"/>
            <w:shd w:val="clear" w:color="auto" w:fill="F2F5F8"/>
          </w:tcPr>
          <w:p w14:paraId="6BEFBB4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phiếu thu 6 tháng đầu = 90,000,000 VNĐ</w:t>
            </w:r>
          </w:p>
        </w:tc>
        <w:tc>
          <w:tcPr>
            <w:tcW w:w="1008" w:type="dxa"/>
            <w:shd w:val="clear" w:color="auto" w:fill="F2F5F8"/>
          </w:tcPr>
          <w:p w14:paraId="08F3FE0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r>
      <w:tr w14:paraId="616F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Pr>
          <w:p w14:paraId="24D5F98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TC03</w:t>
            </w:r>
          </w:p>
        </w:tc>
        <w:tc>
          <w:tcPr>
            <w:tcW w:w="1728" w:type="dxa"/>
            <w:shd w:val="clear" w:color="auto" w:fill="FFFFFF"/>
          </w:tcPr>
          <w:p w14:paraId="297B7546">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 toán</w:t>
            </w:r>
          </w:p>
        </w:tc>
        <w:tc>
          <w:tcPr>
            <w:tcW w:w="2592" w:type="dxa"/>
            <w:shd w:val="clear" w:color="auto" w:fill="FFFFFF"/>
          </w:tcPr>
          <w:p w14:paraId="083AE97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mặt bằng tháng 7+</w:t>
            </w:r>
          </w:p>
        </w:tc>
        <w:tc>
          <w:tcPr>
            <w:tcW w:w="2880" w:type="dxa"/>
            <w:shd w:val="clear" w:color="auto" w:fill="FFFFFF"/>
          </w:tcPr>
          <w:p w14:paraId="51F2402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phiếu thu tháng 7 lẻ vào đầu tháng</w:t>
            </w:r>
          </w:p>
        </w:tc>
        <w:tc>
          <w:tcPr>
            <w:tcW w:w="1008" w:type="dxa"/>
            <w:shd w:val="clear" w:color="auto" w:fill="FFFFFF"/>
          </w:tcPr>
          <w:p w14:paraId="28EC824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w:t>
            </w:r>
          </w:p>
        </w:tc>
      </w:tr>
      <w:tr w14:paraId="2151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5F8"/>
          </w:tcPr>
          <w:p w14:paraId="08C2E5FA">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TC04</w:t>
            </w:r>
          </w:p>
        </w:tc>
        <w:tc>
          <w:tcPr>
            <w:tcW w:w="1728" w:type="dxa"/>
            <w:shd w:val="clear" w:color="auto" w:fill="F2F5F8"/>
          </w:tcPr>
          <w:p w14:paraId="1ADDDEB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Dịch vụ</w:t>
            </w:r>
          </w:p>
        </w:tc>
        <w:tc>
          <w:tcPr>
            <w:tcW w:w="2592" w:type="dxa"/>
            <w:shd w:val="clear" w:color="auto" w:fill="F2F5F8"/>
          </w:tcPr>
          <w:p w14:paraId="72109FC2">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Chốt điện/nước ngày cuối tháng</w:t>
            </w:r>
          </w:p>
        </w:tc>
        <w:tc>
          <w:tcPr>
            <w:tcW w:w="2880" w:type="dxa"/>
            <w:shd w:val="clear" w:color="auto" w:fill="F2F5F8"/>
          </w:tcPr>
          <w:p w14:paraId="3134E70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Xuất hóa đơn dịch vụ hạn cuối tháng</w:t>
            </w:r>
          </w:p>
        </w:tc>
        <w:tc>
          <w:tcPr>
            <w:tcW w:w="1008" w:type="dxa"/>
            <w:shd w:val="clear" w:color="auto" w:fill="F2F5F8"/>
          </w:tcPr>
          <w:p w14:paraId="59D5A6C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r w14:paraId="62DD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Pr>
          <w:p w14:paraId="2FFB233C">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TC05</w:t>
            </w:r>
          </w:p>
        </w:tc>
        <w:tc>
          <w:tcPr>
            <w:tcW w:w="1728" w:type="dxa"/>
            <w:shd w:val="clear" w:color="auto" w:fill="FFFFFF"/>
          </w:tcPr>
          <w:p w14:paraId="40C5DB05">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w:t>
            </w:r>
          </w:p>
        </w:tc>
        <w:tc>
          <w:tcPr>
            <w:tcW w:w="2592" w:type="dxa"/>
            <w:shd w:val="clear" w:color="auto" w:fill="FFFFFF"/>
          </w:tcPr>
          <w:p w14:paraId="75C91851">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nhân viên trùng CCCD</w:t>
            </w:r>
          </w:p>
        </w:tc>
        <w:tc>
          <w:tcPr>
            <w:tcW w:w="2880" w:type="dxa"/>
            <w:shd w:val="clear" w:color="auto" w:fill="FFFFFF"/>
          </w:tcPr>
          <w:p w14:paraId="3E367E3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CCCD đã tồn tại trong hệ thống</w:t>
            </w:r>
          </w:p>
        </w:tc>
        <w:tc>
          <w:tcPr>
            <w:tcW w:w="1008" w:type="dxa"/>
            <w:shd w:val="clear" w:color="auto" w:fill="FFFFFF"/>
          </w:tcPr>
          <w:p w14:paraId="4E181BB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r>
      <w:tr w14:paraId="5AFA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5F8"/>
          </w:tcPr>
          <w:p w14:paraId="1469E9C7">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TC06</w:t>
            </w:r>
          </w:p>
        </w:tc>
        <w:tc>
          <w:tcPr>
            <w:tcW w:w="1728" w:type="dxa"/>
            <w:shd w:val="clear" w:color="auto" w:fill="F2F5F8"/>
          </w:tcPr>
          <w:p w14:paraId="260D573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Thẻ giữ xe</w:t>
            </w:r>
          </w:p>
        </w:tc>
        <w:tc>
          <w:tcPr>
            <w:tcW w:w="2592" w:type="dxa"/>
            <w:shd w:val="clear" w:color="auto" w:fill="F2F5F8"/>
          </w:tcPr>
          <w:p w14:paraId="3D28D5C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thẻ xe cho nhân viên</w:t>
            </w:r>
          </w:p>
        </w:tc>
        <w:tc>
          <w:tcPr>
            <w:tcW w:w="2880" w:type="dxa"/>
            <w:shd w:val="clear" w:color="auto" w:fill="F2F5F8"/>
          </w:tcPr>
          <w:p w14:paraId="26E901D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thông tin biển số xe &amp; mã thẻ</w:t>
            </w:r>
          </w:p>
        </w:tc>
        <w:tc>
          <w:tcPr>
            <w:tcW w:w="1008" w:type="dxa"/>
            <w:shd w:val="clear" w:color="auto" w:fill="F2F5F8"/>
          </w:tcPr>
          <w:p w14:paraId="7E351C2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r>
      <w:tr w14:paraId="46C1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Pr>
          <w:p w14:paraId="2AED102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TC07</w:t>
            </w:r>
          </w:p>
        </w:tc>
        <w:tc>
          <w:tcPr>
            <w:tcW w:w="1728" w:type="dxa"/>
            <w:shd w:val="clear" w:color="auto" w:fill="FFFFFF"/>
          </w:tcPr>
          <w:p w14:paraId="62EE153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phòng</w:t>
            </w:r>
          </w:p>
        </w:tc>
        <w:tc>
          <w:tcPr>
            <w:tcW w:w="2592" w:type="dxa"/>
            <w:shd w:val="clear" w:color="auto" w:fill="FFFFFF"/>
          </w:tcPr>
          <w:p w14:paraId="28968909">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Phát hiện tự ý sửa kết cấu</w:t>
            </w:r>
          </w:p>
        </w:tc>
        <w:tc>
          <w:tcPr>
            <w:tcW w:w="2880" w:type="dxa"/>
            <w:shd w:val="clear" w:color="auto" w:fill="FFFFFF"/>
          </w:tcPr>
          <w:p w14:paraId="106E994D">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biên bản &amp; ghi nhận mức phạt</w:t>
            </w:r>
          </w:p>
        </w:tc>
        <w:tc>
          <w:tcPr>
            <w:tcW w:w="1008" w:type="dxa"/>
            <w:shd w:val="clear" w:color="auto" w:fill="FFFFFF"/>
          </w:tcPr>
          <w:p w14:paraId="7BB2B500">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w:t>
            </w:r>
          </w:p>
        </w:tc>
      </w:tr>
      <w:tr w14:paraId="2EDB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5F8"/>
          </w:tcPr>
          <w:p w14:paraId="6129CFB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TC08</w:t>
            </w:r>
          </w:p>
        </w:tc>
        <w:tc>
          <w:tcPr>
            <w:tcW w:w="1728" w:type="dxa"/>
            <w:shd w:val="clear" w:color="auto" w:fill="F2F5F8"/>
          </w:tcPr>
          <w:p w14:paraId="1562962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HĐ</w:t>
            </w:r>
          </w:p>
        </w:tc>
        <w:tc>
          <w:tcPr>
            <w:tcW w:w="2592" w:type="dxa"/>
            <w:shd w:val="clear" w:color="auto" w:fill="F2F5F8"/>
          </w:tcPr>
          <w:p w14:paraId="47A05F2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Còn nợ hóa đơn dịch vụ</w:t>
            </w:r>
          </w:p>
        </w:tc>
        <w:tc>
          <w:tcPr>
            <w:tcW w:w="2880" w:type="dxa"/>
            <w:shd w:val="clear" w:color="auto" w:fill="F2F5F8"/>
          </w:tcPr>
          <w:p w14:paraId="26DBA12F">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gia hạn, hiển thị công nợ</w:t>
            </w:r>
          </w:p>
        </w:tc>
        <w:tc>
          <w:tcPr>
            <w:tcW w:w="1008" w:type="dxa"/>
            <w:shd w:val="clear" w:color="auto" w:fill="F2F5F8"/>
          </w:tcPr>
          <w:p w14:paraId="47F36F1B">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BR08</w:t>
            </w:r>
          </w:p>
        </w:tc>
      </w:tr>
      <w:tr w14:paraId="7BFA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Pr>
          <w:p w14:paraId="17AA3B1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TC09</w:t>
            </w:r>
          </w:p>
        </w:tc>
        <w:tc>
          <w:tcPr>
            <w:tcW w:w="1728" w:type="dxa"/>
            <w:shd w:val="clear" w:color="auto" w:fill="FFFFFF"/>
          </w:tcPr>
          <w:p w14:paraId="3C49172E">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HĐ</w:t>
            </w:r>
          </w:p>
        </w:tc>
        <w:tc>
          <w:tcPr>
            <w:tcW w:w="2592" w:type="dxa"/>
            <w:shd w:val="clear" w:color="auto" w:fill="FFFFFF"/>
          </w:tcPr>
          <w:p w14:paraId="2E7EBE83">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HĐ gốc 12 tháng, gia hạn 7 tháng</w:t>
            </w:r>
          </w:p>
        </w:tc>
        <w:tc>
          <w:tcPr>
            <w:tcW w:w="2880" w:type="dxa"/>
            <w:shd w:val="clear" w:color="auto" w:fill="FFFFFF"/>
          </w:tcPr>
          <w:p w14:paraId="101BA318">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Vượt quá 1/2 thời hạn gốc (6 tháng)</w:t>
            </w:r>
          </w:p>
        </w:tc>
        <w:tc>
          <w:tcPr>
            <w:tcW w:w="1008" w:type="dxa"/>
            <w:shd w:val="clear" w:color="auto" w:fill="FFFFFF"/>
          </w:tcPr>
          <w:p w14:paraId="4D0033B4">
            <w:pPr>
              <w:spacing w:before="60" w:after="60" w:line="24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BR09</w:t>
            </w:r>
          </w:p>
        </w:tc>
      </w:tr>
    </w:tbl>
    <w:p w14:paraId="4BA7A2DF">
      <w:pPr>
        <w:rPr>
          <w:rFonts w:hint="default" w:ascii="Times New Roman" w:hAnsi="Times New Roman" w:cs="Times New Roman"/>
          <w:color w:val="auto"/>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2639D">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70EB1">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A2397"/>
    <w:multiLevelType w:val="singleLevel"/>
    <w:tmpl w:val="93EA2397"/>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5FF7"/>
    <w:rsid w:val="4A9E6301"/>
    <w:rsid w:val="4DAF0471"/>
    <w:rsid w:val="55242319"/>
    <w:rsid w:val="729105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E1E1E"/>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rPr>
      <w:sz w:val="18"/>
    </w:rPr>
  </w:style>
  <w:style w:type="paragraph" w:styleId="19">
    <w:name w:val="header"/>
    <w:basedOn w:val="1"/>
    <w:link w:val="135"/>
    <w:unhideWhenUsed/>
    <w:uiPriority w:val="99"/>
    <w:pPr>
      <w:tabs>
        <w:tab w:val="center" w:pos="4680"/>
        <w:tab w:val="right" w:pos="9360"/>
      </w:tabs>
      <w:spacing w:after="0" w:line="240" w:lineRule="auto"/>
    </w:pPr>
    <w:rPr>
      <w:color w:val="808080"/>
      <w:sz w:val="17"/>
    </w:r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46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2026-10-30T19:46:29Z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19D3045E1CE54FDCAA721EC9DA481CE6_12</vt:lpwstr>
  </property>
</Properties>
</file>