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Oracle Essbase</w:t>
      </w:r>
      <w:r>
        <w:t xml:space="preserve"> </w:t>
      </w:r>
      <w:r>
        <w:t xml:space="preserve">is a business analytics solution that uses a proven, flexible, best-in-class architecture for analysis, reporting, and collaboration.</w:t>
      </w:r>
      <w:r>
        <w:t xml:space="preserve"> </w:t>
      </w:r>
      <w:hyperlink r:id="rId20">
        <w:r>
          <w:rPr>
            <w:rStyle w:val="Hyperlink"/>
          </w:rPr>
          <w:t xml:space="preserve">It empowers business users, analysts, modelers, and decision-makers across all lines of business within an organization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Oracle Essbase: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Oracle Help Center: What Is Oracle Essbase?</w:t>
        </w:r>
      </w:hyperlink>
      <w:r>
        <w:t xml:space="preserve">: This official documentation provides an overview of Oracle Essbase, its features, and how it can be accessed for analysis and modeling needs.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Oracle Business Analytics - Essbase</w:t>
        </w:r>
      </w:hyperlink>
      <w:r>
        <w:t xml:space="preserve">: Explore Oracle’s official Essbase page to learn about its capabilities and benefits.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All You Need to Know About Oracle Essbase Reporting</w:t>
        </w:r>
      </w:hyperlink>
      <w:r>
        <w:t xml:space="preserve">: Discover insights into modeling, analyzing, and interpreting complex business scenarios using Essbase.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Getting Started with Oracle Essbase (PDF)</w:t>
        </w:r>
      </w:hyperlink>
      <w:r>
        <w:t xml:space="preserve">: This guide covers the basics of getting started with Oracle Essbase, including installation and usage.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Database Administrator’s Guide for Oracle Essbase</w:t>
        </w:r>
      </w:hyperlink>
      <w:r>
        <w:t xml:space="preserve">: Dive deeper into database administration aspects related to Essbase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cs.oracle.com/en/database/other-databases/essbase/21/essdm/database-administrators-guide-oracle-essbase.pdf" TargetMode="External" /><Relationship Type="http://schemas.openxmlformats.org/officeDocument/2006/relationships/hyperlink" Id="rId20" Target="https://docs.oracle.com/en/database/other-databases/essbase/21/essst/getting-started-oracle-essbase.pdf" TargetMode="External" /><Relationship Type="http://schemas.openxmlformats.org/officeDocument/2006/relationships/hyperlink" Id="rId23" Target="https://docs.oracle.com/en/database/other-databases/essbase/21/essst/what-is-oracle-essbase.html" TargetMode="External" /><Relationship Type="http://schemas.openxmlformats.org/officeDocument/2006/relationships/hyperlink" Id="rId21" Target="https://docs.oracle.com/en/database/other-databases/essbase/21/index.html" TargetMode="External" /><Relationship Type="http://schemas.openxmlformats.org/officeDocument/2006/relationships/hyperlink" Id="rId25" Target="https://www.appliedolap.com/blog/what-is-oracle-essbase/" TargetMode="External" /><Relationship Type="http://schemas.openxmlformats.org/officeDocument/2006/relationships/hyperlink" Id="rId24" Target="https://www.oracle.com/business-analytics/essbas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cs.oracle.com/en/database/other-databases/essbase/21/essdm/database-administrators-guide-oracle-essbase.pdf" TargetMode="External" /><Relationship Type="http://schemas.openxmlformats.org/officeDocument/2006/relationships/hyperlink" Id="rId20" Target="https://docs.oracle.com/en/database/other-databases/essbase/21/essst/getting-started-oracle-essbase.pdf" TargetMode="External" /><Relationship Type="http://schemas.openxmlformats.org/officeDocument/2006/relationships/hyperlink" Id="rId23" Target="https://docs.oracle.com/en/database/other-databases/essbase/21/essst/what-is-oracle-essbase.html" TargetMode="External" /><Relationship Type="http://schemas.openxmlformats.org/officeDocument/2006/relationships/hyperlink" Id="rId21" Target="https://docs.oracle.com/en/database/other-databases/essbase/21/index.html" TargetMode="External" /><Relationship Type="http://schemas.openxmlformats.org/officeDocument/2006/relationships/hyperlink" Id="rId25" Target="https://www.appliedolap.com/blog/what-is-oracle-essbase/" TargetMode="External" /><Relationship Type="http://schemas.openxmlformats.org/officeDocument/2006/relationships/hyperlink" Id="rId24" Target="https://www.oracle.com/business-analytics/essbas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2024-03-23T04:46:47Z</dcterms:created>
  <dcterms:modified xsi:type="dcterms:W3CDTF">2024-03-23T04:46:47Z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