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tella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k0Oymzq3aQpQst8bk9cDGtIT8V2Dw3H2GG3omYj6qM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Stella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k0Oymzq3aQpQst8bk9cDGtIT8V2Dw3H2GG3omYj6qM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Stellar blockchain</w:t>
      </w:r>
      <w:r>
        <w:t xml:space="preserve"> </w:t>
      </w:r>
      <w:r>
        <w:t xml:space="preserve">is a decentralized network designed for transmitting digital currencies, with its main token being</w:t>
      </w:r>
      <w:r>
        <w:t xml:space="preserve"> </w:t>
      </w:r>
      <w:r>
        <w:rPr>
          <w:b/>
          <w:bCs/>
        </w:rPr>
        <w:t xml:space="preserve">Stellar lumens (XLM)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employs a consensus algorithm that is faster, cheaper, and more energy-efficient than Bitcoin’s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reference links to learn more about Stellar: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Investopedia’s Overview</w:t>
        </w:r>
      </w:hyperlink>
      <w:r>
        <w:t xml:space="preserve">: Provides insights into Stellar’s history, FAQ, and its lumens token.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Stellar’s Official Website</w:t>
        </w:r>
      </w:hyperlink>
      <w:r>
        <w:t xml:space="preserve">: Learn about Stellar’s decentralized payment network and its impact on real-world transactions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A Complete Guide for Beginners</w:t>
        </w:r>
      </w:hyperlink>
      <w:r>
        <w:t xml:space="preserve">: Understand how Stellar facilitates faster trade and financial transactions through asset tokenization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Stellar Explorer</w:t>
      </w:r>
      <w:r>
        <w:t xml:space="preserve">: Explore the Stellar blockchain and track transactions.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Blockchain Basics Videos</w:t>
        </w:r>
      </w:hyperlink>
      <w:r>
        <w:t xml:space="preserve">: Coinbase’s videos provide context and information about the Stellar network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delve into these resources and discover more about Stellar! 🌟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101blockchains.com/stellar-blockchain/" TargetMode="External" /><Relationship Type="http://schemas.openxmlformats.org/officeDocument/2006/relationships/hyperlink" Id="rId27" Target="https://stellar.org/" TargetMode="External" /><Relationship Type="http://schemas.openxmlformats.org/officeDocument/2006/relationships/hyperlink" Id="rId29" Target="https://stellar.org/learn/blockchain-basics" TargetMode="External" /><Relationship Type="http://schemas.openxmlformats.org/officeDocument/2006/relationships/hyperlink" Id="rId26" Target="https://www.investopedia.com/news/what-stella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101blockchains.com/stellar-blockchain/" TargetMode="External" /><Relationship Type="http://schemas.openxmlformats.org/officeDocument/2006/relationships/hyperlink" Id="rId27" Target="https://stellar.org/" TargetMode="External" /><Relationship Type="http://schemas.openxmlformats.org/officeDocument/2006/relationships/hyperlink" Id="rId29" Target="https://stellar.org/learn/blockchain-basics" TargetMode="External" /><Relationship Type="http://schemas.openxmlformats.org/officeDocument/2006/relationships/hyperlink" Id="rId26" Target="https://www.investopedia.com/news/what-stella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2024-03-23T04:29:13Z</dcterms:created>
  <dcterms:modified xsi:type="dcterms:W3CDTF">2024-03-23T04:29:13Z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