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Qli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bLmQycjtTyXpRPMTwUaiA3v8mFPLBrtIBKSDl8XcgPU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Qlik Sense</w:t>
      </w:r>
      <w:r>
        <w:t xml:space="preserve"> </w:t>
      </w:r>
      <w:r>
        <w:t xml:space="preserve">is a powerful and flexible analytics platform that allows you to create interactive data visualizations and dashboards.</w:t>
      </w:r>
      <w:r>
        <w:t xml:space="preserve"> </w:t>
      </w:r>
      <w:hyperlink r:id="rId23">
        <w:r>
          <w:rPr>
            <w:rStyle w:val="Hyperlink"/>
          </w:rPr>
          <w:t xml:space="preserve">It is part of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Qlik Cloud Platform</w:t>
        </w:r>
        <w:r>
          <w:rPr>
            <w:rStyle w:val="Hyperlink"/>
          </w:rPr>
          <w:t xml:space="preserve">, which offers a range of data integration, quality, and AI/ML products and services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Qlik Sense: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Qlik Sense Product Overview</w:t>
        </w:r>
      </w:hyperlink>
      <w:r>
        <w:t xml:space="preserve">: Explore the features and capabilities of Qlik Sense.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Qlik Replicate</w:t>
        </w:r>
      </w:hyperlink>
      <w:r>
        <w:t xml:space="preserve">: Learn about universal data replication with Qlik Replicate.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Qlik Cloud Analytics</w:t>
        </w:r>
      </w:hyperlink>
      <w:r>
        <w:t xml:space="preserve">: Discover interactive, augmented, and embedded analytics with AI and automation.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Reference Line Improvements</w:t>
        </w:r>
      </w:hyperlink>
      <w:r>
        <w:t xml:space="preserve">: Dive into enhancements related to reference lines in Qlik Sense.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Using URLs or Hyperlinks in Qlik Sense Tables</w:t>
        </w:r>
      </w:hyperlink>
      <w:hyperlink r:id="rId23">
        <w:r>
          <w:rPr>
            <w:rStyle w:val="Hyperlink"/>
          </w:rPr>
          <w:t xml:space="preserve">: Learn how to configure clickable links within standard table objects</w:t>
        </w:r>
      </w:hyperlink>
      <w:hyperlink r:id="rId26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community.qlik.com/t5/Design/Reference-Line-Improvements/ba-p/1749205" TargetMode="External" /><Relationship Type="http://schemas.openxmlformats.org/officeDocument/2006/relationships/hyperlink" Id="rId27" Target="https://community.qlik.com/t5/Official-Support-Articles/How-to-use-a-URL-or-Hyperlink-in-a-Qlik-Sense-Standard-Table/ta-p/1715899" TargetMode="External" /><Relationship Type="http://schemas.openxmlformats.org/officeDocument/2006/relationships/hyperlink" Id="rId28" Target="https://help.qlik.com/en-US/sense/February2024/Subsystems/Hub/Content/Sense_Hub/Visualizations/reference-lines.htm" TargetMode="External" /><Relationship Type="http://schemas.openxmlformats.org/officeDocument/2006/relationships/hyperlink" Id="rId24" Target="https://www.qlik.com/us" TargetMode="External" /><Relationship Type="http://schemas.openxmlformats.org/officeDocument/2006/relationships/hyperlink" Id="rId25" Target="https://www.qlik.com/us/products/qlik-data-analytics" TargetMode="External" /><Relationship Type="http://schemas.openxmlformats.org/officeDocument/2006/relationships/hyperlink" Id="rId23" Target="https://www.qlik.com/us/products/qlik-s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mmunity.qlik.com/t5/Design/Reference-Line-Improvements/ba-p/1749205" TargetMode="External" /><Relationship Type="http://schemas.openxmlformats.org/officeDocument/2006/relationships/hyperlink" Id="rId27" Target="https://community.qlik.com/t5/Official-Support-Articles/How-to-use-a-URL-or-Hyperlink-in-a-Qlik-Sense-Standard-Table/ta-p/1715899" TargetMode="External" /><Relationship Type="http://schemas.openxmlformats.org/officeDocument/2006/relationships/hyperlink" Id="rId28" Target="https://help.qlik.com/en-US/sense/February2024/Subsystems/Hub/Content/Sense_Hub/Visualizations/reference-lines.htm" TargetMode="External" /><Relationship Type="http://schemas.openxmlformats.org/officeDocument/2006/relationships/hyperlink" Id="rId24" Target="https://www.qlik.com/us" TargetMode="External" /><Relationship Type="http://schemas.openxmlformats.org/officeDocument/2006/relationships/hyperlink" Id="rId25" Target="https://www.qlik.com/us/products/qlik-data-analytics" TargetMode="External" /><Relationship Type="http://schemas.openxmlformats.org/officeDocument/2006/relationships/hyperlink" Id="rId23" Target="https://www.qlik.com/us/products/qlik-s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2024-03-23T04:56:32Z</dcterms:created>
  <dcterms:modified xsi:type="dcterms:W3CDTF">2024-03-23T04:56:32Z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