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Portainer</w:t>
      </w:r>
      <w:r>
        <w:t xml:space="preserve"> </w:t>
      </w:r>
      <w:r>
        <w:t xml:space="preserve">is a lightweight management UI that simplifies the management of</w:t>
      </w:r>
      <w:r>
        <w:t xml:space="preserve"> </w:t>
      </w:r>
      <w:r>
        <w:rPr>
          <w:b/>
          <w:bCs/>
        </w:rPr>
        <w:t xml:space="preserve">Docker</w:t>
      </w:r>
      <w:r>
        <w:t xml:space="preserve"> </w:t>
      </w:r>
      <w:r>
        <w:t xml:space="preserve">environments.</w:t>
      </w:r>
      <w:r>
        <w:t xml:space="preserve"> </w:t>
      </w:r>
      <w:hyperlink r:id="rId20">
        <w:r>
          <w:rPr>
            <w:rStyle w:val="Hyperlink"/>
          </w:rPr>
          <w:t xml:space="preserve">It provides a graphical interface for Docker and supports other container runtimes, such as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Kubernetes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Portainer: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Using Portainer with Docker and Docker Compose</w:t>
        </w:r>
      </w:hyperlink>
      <w:r>
        <w:t xml:space="preserve">: This guide explains how to set up and start using Portainer for Docker container management.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Kubernetes and Docker Container Management Software</w:t>
        </w:r>
      </w:hyperlink>
      <w:r>
        <w:t xml:space="preserve">: Explore Portainer’s capabilities for managing containers across various platforms.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Huge Guide to Portainer for Beginners</w:t>
        </w:r>
      </w:hyperlink>
      <w:r>
        <w:t xml:space="preserve">: A comprehensive beginner’s guide to using Portainer.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Portainer Documentation - Containers</w:t>
        </w:r>
      </w:hyperlink>
      <w:r>
        <w:t xml:space="preserve">: Learn about containers, their creation, and advanced settings in Portainer.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Exploring Portainer: A Comprehensive Guide</w:t>
        </w:r>
      </w:hyperlink>
      <w:r>
        <w:t xml:space="preserve">: Dive deeper into Portainer’s features and functionalities.</w:t>
      </w:r>
    </w:p>
    <w:p>
      <w:pPr>
        <w:pStyle w:val="FirstParagraph"/>
      </w:pPr>
      <w:r>
        <w:t xml:space="preserve">Happy learning! 🚀🐳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og.vinck.cloud/exploring-portainer/" TargetMode="External" /><Relationship Type="http://schemas.openxmlformats.org/officeDocument/2006/relationships/hyperlink" Id="rId23" Target="https://codeopolis.com/posts/beginners-guide-to-portainer/" TargetMode="External" /><Relationship Type="http://schemas.openxmlformats.org/officeDocument/2006/relationships/hyperlink" Id="rId24" Target="https://docs.portainer.io/user/docker/containers" TargetMode="External" /><Relationship Type="http://schemas.openxmlformats.org/officeDocument/2006/relationships/hyperlink" Id="rId21" Target="https://earthly.dev/blog/portainer-for-docker-container-management/" TargetMode="External" /><Relationship Type="http://schemas.openxmlformats.org/officeDocument/2006/relationships/hyperlink" Id="rId22" Target="https://www.portainer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og.vinck.cloud/exploring-portainer/" TargetMode="External" /><Relationship Type="http://schemas.openxmlformats.org/officeDocument/2006/relationships/hyperlink" Id="rId23" Target="https://codeopolis.com/posts/beginners-guide-to-portainer/" TargetMode="External" /><Relationship Type="http://schemas.openxmlformats.org/officeDocument/2006/relationships/hyperlink" Id="rId24" Target="https://docs.portainer.io/user/docker/containers" TargetMode="External" /><Relationship Type="http://schemas.openxmlformats.org/officeDocument/2006/relationships/hyperlink" Id="rId21" Target="https://earthly.dev/blog/portainer-for-docker-container-management/" TargetMode="External" /><Relationship Type="http://schemas.openxmlformats.org/officeDocument/2006/relationships/hyperlink" Id="rId22" Target="https://www.portainer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2024-03-23T04:30:19Z</dcterms:created>
  <dcterms:modified xsi:type="dcterms:W3CDTF">2024-03-23T04:30:19Z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