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Jenkin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08d2b18adcafcd96b4d16f74c2b2d4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971550"/>
            <wp:effectExtent b="0" l="0" r="0" t="0"/>
            <wp:docPr descr="Jenkin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08d2b18adcafcd96b4d16f74c2b2d4b&amp;pid=cdx&amp;w=320&amp;h=102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Jenkins</w:t>
      </w:r>
      <w:r>
        <w:t xml:space="preserve"> </w:t>
      </w:r>
      <w:r>
        <w:t xml:space="preserve">is an open-source automation server used for building, testing, and deploying software. It facilitates continuous integration and continuous delivery (CI/CD) processes.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Jenkins: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overview of what Jenkins is and its role in automation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A tutorial covering Jenkins basics to advanced topics for DevOps engineers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DevOpsSchool</w:t>
        </w:r>
        <w:r>
          <w:rPr>
            <w:rStyle w:val="Hyperlink"/>
          </w:rPr>
          <w:t xml:space="preserve">: Offers an overview of Jenkins, how it works, and its use cases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Jenkins Official Documentation</w:t>
        </w:r>
        <w:r>
          <w:rPr>
            <w:rStyle w:val="Hyperlink"/>
          </w:rPr>
          <w:t xml:space="preserve">: The official user documentation provides guided tours, tutorials, and detailed information on using Jenkins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Simplilearn</w:t>
        </w:r>
        <w:r>
          <w:rPr>
            <w:rStyle w:val="Hyperlink"/>
          </w:rPr>
          <w:t xml:space="preserve">: A step-by-step tutorial for beginners covering installation, configuration, and usage of Jenkins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Learn more</w:t>
        </w:r>
      </w:hyperlink>
    </w:p>
    <w:p>
      <w:pPr>
        <w:pStyle w:val="FirstParagraph"/>
      </w:pPr>
      <w:r>
        <w:t xml:space="preserve">Feel free to explore these resources to enhance your understanding of Jenkins!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medium.com/cloud-native-daily/jenkins-tutorial-basics-to-advanced-for-devops-engineer-27265e5ae67d" TargetMode="External" /><Relationship Type="http://schemas.openxmlformats.org/officeDocument/2006/relationships/hyperlink" Id="rId28" Target="https://www.devopsschool.com/blog/what-is-jenkins-and-how-does-it-work-an-overview-and-its-use-cases/" TargetMode="External" /><Relationship Type="http://schemas.openxmlformats.org/officeDocument/2006/relationships/hyperlink" Id="rId26" Target="https://www.geeksforgeeks.org/what-is-jenkins/" TargetMode="External" /><Relationship Type="http://schemas.openxmlformats.org/officeDocument/2006/relationships/hyperlink" Id="rId29" Target="https://www.jenkins.io/doc/" TargetMode="External" /><Relationship Type="http://schemas.openxmlformats.org/officeDocument/2006/relationships/hyperlink" Id="rId30" Target="https://www.simplilearn.com/tutorials/jenkins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edium.com/cloud-native-daily/jenkins-tutorial-basics-to-advanced-for-devops-engineer-27265e5ae67d" TargetMode="External" /><Relationship Type="http://schemas.openxmlformats.org/officeDocument/2006/relationships/hyperlink" Id="rId28" Target="https://www.devopsschool.com/blog/what-is-jenkins-and-how-does-it-work-an-overview-and-its-use-cases/" TargetMode="External" /><Relationship Type="http://schemas.openxmlformats.org/officeDocument/2006/relationships/hyperlink" Id="rId26" Target="https://www.geeksforgeeks.org/what-is-jenkins/" TargetMode="External" /><Relationship Type="http://schemas.openxmlformats.org/officeDocument/2006/relationships/hyperlink" Id="rId29" Target="https://www.jenkins.io/doc/" TargetMode="External" /><Relationship Type="http://schemas.openxmlformats.org/officeDocument/2006/relationships/hyperlink" Id="rId30" Target="https://www.simplilearn.com/tutorials/jenkins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2024-03-23T04:43:29Z</dcterms:created>
  <dcterms:modified xsi:type="dcterms:W3CDTF">2024-03-23T04:43:29Z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