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PhysX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0a6112704e30745641b105e63905620c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066800"/>
            <wp:effectExtent b="0" l="0" r="0" t="0"/>
            <wp:docPr descr="PhysX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0a6112704e30745641b105e63905620c&amp;pid=cdx&amp;w=320&amp;h=112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PhysX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physics engine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developed by NVIDIA, designed to simulate realistic physical interactions in various applications, from video games to robotics and scientific visualization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PhysX: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NVIDIA PhysX System Software</w:t>
        </w:r>
      </w:hyperlink>
      <w:r>
        <w:t xml:space="preserve">: This official NVIDIA page provides information about the PhysX system software, including updates necessary for running PhysX content properly on Turing GPUs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PhysX SDK - Latest Features &amp; Libraries</w:t>
        </w:r>
      </w:hyperlink>
      <w:r>
        <w:t xml:space="preserve">: Explore the powerful features of the PhysX SDK, which supports a wide range of devices and use cases, from game development to robotics and medical simulation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User’s Guide — NVIDIA PhysX SDK 4.1 Documentation</w:t>
        </w:r>
      </w:hyperlink>
      <w:r>
        <w:t xml:space="preserve">: Dive into the user guide for detailed information on using PhysX, including basics, rendering, and visualization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NVIDIA PhysX SDK 4.1 Documentation</w:t>
        </w:r>
      </w:hyperlink>
      <w:r>
        <w:t xml:space="preserve">: Another resource for understanding PhysX, covering topics like world and objects, building with PhysX, and more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PhysX - Wikipedia</w:t>
        </w:r>
      </w:hyperlink>
      <w:r>
        <w:t xml:space="preserve">: Learn about the history and development of PhysX as part of the Nvidia GameWorks software suite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this fascinating physics engine!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developer.nvidia.com/physx-sdk" TargetMode="External" /><Relationship Type="http://schemas.openxmlformats.org/officeDocument/2006/relationships/hyperlink" Id="rId26" Target="https://en.wikipedia.org/wiki/PhysX" TargetMode="External" /><Relationship Type="http://schemas.openxmlformats.org/officeDocument/2006/relationships/hyperlink" Id="rId30" Target="https://gameworksdocs.nvidia.com/PhysX/4.1/documentation/physxguide/Index.html" TargetMode="External" /><Relationship Type="http://schemas.openxmlformats.org/officeDocument/2006/relationships/hyperlink" Id="rId29" Target="https://gameworksdocs.nvidia.com/PhysX/4.1/documentation/physxguide/Manual/Index.html" TargetMode="External" /><Relationship Type="http://schemas.openxmlformats.org/officeDocument/2006/relationships/hyperlink" Id="rId27" Target="https://www.nvidia.com/en-us/drivers/physx/physx-9-19-0218-driv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eveloper.nvidia.com/physx-sdk" TargetMode="External" /><Relationship Type="http://schemas.openxmlformats.org/officeDocument/2006/relationships/hyperlink" Id="rId26" Target="https://en.wikipedia.org/wiki/PhysX" TargetMode="External" /><Relationship Type="http://schemas.openxmlformats.org/officeDocument/2006/relationships/hyperlink" Id="rId30" Target="https://gameworksdocs.nvidia.com/PhysX/4.1/documentation/physxguide/Index.html" TargetMode="External" /><Relationship Type="http://schemas.openxmlformats.org/officeDocument/2006/relationships/hyperlink" Id="rId29" Target="https://gameworksdocs.nvidia.com/PhysX/4.1/documentation/physxguide/Manual/Index.html" TargetMode="External" /><Relationship Type="http://schemas.openxmlformats.org/officeDocument/2006/relationships/hyperlink" Id="rId27" Target="https://www.nvidia.com/en-us/drivers/physx/physx-9-19-0218-driv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2024-03-23T04:33:19Z</dcterms:created>
  <dcterms:modified xsi:type="dcterms:W3CDTF">2024-03-23T04:33:19Z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