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the world of</w:t>
      </w:r>
      <w:r>
        <w:t xml:space="preserve"> </w:t>
      </w:r>
      <w:r>
        <w:rPr>
          <w:b/>
          <w:bCs/>
        </w:rPr>
        <w:t xml:space="preserve">dependencies in technology</w:t>
      </w:r>
      <w:r>
        <w:t xml:space="preserve">.</w:t>
      </w:r>
    </w:p>
    <w:bookmarkStart w:id="21" w:name="what-are-dependencies-in-tech"/>
    <w:p>
      <w:pPr>
        <w:pStyle w:val="Heading2"/>
      </w:pPr>
      <w:r>
        <w:t xml:space="preserve">What Are Dependencies in Tech?</w:t>
      </w:r>
    </w:p>
    <w:p>
      <w:pPr>
        <w:pStyle w:val="FirstParagraph"/>
      </w:pPr>
      <w:r>
        <w:t xml:space="preserve">In a nutshell,</w:t>
      </w:r>
      <w:r>
        <w:t xml:space="preserve"> </w:t>
      </w:r>
      <w:r>
        <w:rPr>
          <w:b/>
          <w:bCs/>
        </w:rPr>
        <w:t xml:space="preserve">dependencies in tech</w:t>
      </w:r>
      <w:r>
        <w:t xml:space="preserve"> </w:t>
      </w:r>
      <w:r>
        <w:t xml:space="preserve">refer to the relationships between different software components or tasks. When one component relies on another to function correctly, we have a dependency. For instance, if a software application uses a library to query a database, that application depends on the library.</w:t>
      </w:r>
      <w:r>
        <w:t xml:space="preserve"> </w:t>
      </w:r>
      <w:hyperlink r:id="rId20">
        <w:r>
          <w:rPr>
            <w:rStyle w:val="Hyperlink"/>
          </w:rPr>
          <w:t xml:space="preserve">If the library is unavailable or not functioning properly, it can disrupt the application’s functionality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End w:id="21"/>
    <w:bookmarkStart w:id="22" w:name="types-of-software-dependencies"/>
    <w:p>
      <w:pPr>
        <w:pStyle w:val="Heading2"/>
      </w:pPr>
      <w:r>
        <w:t xml:space="preserve">Types of Software Dependencies: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Dependency</w:t>
      </w:r>
      <w:r>
        <w:t xml:space="preserve">: Explicitly defined and used by a software component. For example, a JavaScript function requiring the lodash library has a direct dependency on 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Transitive Dependency</w:t>
      </w:r>
      <w:r>
        <w:t xml:space="preserve">: Indirectly used by a software component.</w:t>
      </w:r>
      <w:r>
        <w:t xml:space="preserve"> </w:t>
      </w:r>
      <w:hyperlink r:id="rId20">
        <w:r>
          <w:rPr>
            <w:rStyle w:val="Hyperlink"/>
          </w:rPr>
          <w:t xml:space="preserve">If the lodash library itself relies on the underscore library, the function has a transitive dependency on underscore, even if not explicitly declared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End w:id="22"/>
    <w:bookmarkStart w:id="26" w:name="free-learning-resources"/>
    <w:p>
      <w:pPr>
        <w:pStyle w:val="Heading2"/>
      </w:pPr>
      <w:r>
        <w:t xml:space="preserve">Free Learning Resources: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Offers AI literacy and practical experience for students, including industry-recognized certificates and internship opportunities</w:t>
        </w:r>
      </w:hyperlink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Provides free access to over 75,000 online courses, including Python programming and machine learning, for national servicemen (NSFs) in Singapore</w:t>
        </w:r>
      </w:hyperlink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many free courses from renowned universities, covering topics like machine learning, game theory, and more</w:t>
        </w:r>
      </w:hyperlink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Mozilla Developer Network</w:t>
        </w:r>
        <w:r>
          <w:rPr>
            <w:rStyle w:val="Hyperlink"/>
          </w:rPr>
          <w:t xml:space="preserve">: A resource for learning web development technologies such as HTML, CSS, and JavaScript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Provides free online courses on various subjects, including technology</w:t>
        </w:r>
      </w:hyperlink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understanding dependencies is crucial for successful project management and software development. Happy learning! 🚀📚</w:t>
      </w:r>
    </w:p>
    <w:p>
      <w:pPr>
        <w:pStyle w:val="BodyText"/>
      </w:pPr>
      <w:hyperlink r:id="rId20"/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New Year, New Tech Skills!</w:t>
        </w:r>
      </w:hyperlink>
      <w:r>
        <w:t xml:space="preserve"> </w:t>
      </w:r>
      <w:hyperlink r:id="rId20"/>
      <w:r>
        <w:t xml:space="preserve"> </w:t>
      </w:r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10 Free Websites to Help You Learn Tech Skills</w:t>
        </w:r>
      </w:hyperlink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linkedin.com/pulse/10-free-websites-help-you-learn-tech-skills-fabio-tongson" TargetMode="External" /><Relationship Type="http://schemas.openxmlformats.org/officeDocument/2006/relationships/hyperlink" Id="rId24" Target="https://www.projectmanagement.com/discussion-topic/67755/Please-explain-about-technical-dependencies-with-examples--these-are-not-mandatory-dependencies-as-per-PMBOK--" TargetMode="External" /><Relationship Type="http://schemas.openxmlformats.org/officeDocument/2006/relationships/hyperlink" Id="rId20" Target="https://www.sonatype.com/launchpad/what-are-software-dependencies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linkedin.com/pulse/10-free-websites-help-you-learn-tech-skills-fabio-tongson" TargetMode="External" /><Relationship Type="http://schemas.openxmlformats.org/officeDocument/2006/relationships/hyperlink" Id="rId24" Target="https://www.projectmanagement.com/discussion-topic/67755/Please-explain-about-technical-dependencies-with-examples--these-are-not-mandatory-dependencies-as-per-PMBOK--" TargetMode="External" /><Relationship Type="http://schemas.openxmlformats.org/officeDocument/2006/relationships/hyperlink" Id="rId20" Target="https://www.sonatype.com/launchpad/what-are-software-dependencies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2024-03-24T08:46:30Z</dcterms:created>
  <dcterms:modified xsi:type="dcterms:W3CDTF">2024-03-24T08:46:30Z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