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IBM (International Business Machines Corporation)</w:t>
      </w:r>
      <w:r>
        <w:t xml:space="preserve"> </w:t>
      </w:r>
      <w:r>
        <w:t xml:space="preserve">is a multinational technology company that specializes in producing and selling computer hardware, middleware, and software.</w:t>
      </w:r>
      <w:r>
        <w:t xml:space="preserve"> </w:t>
      </w:r>
      <w:hyperlink r:id="rId20">
        <w:r>
          <w:rPr>
            <w:rStyle w:val="Hyperlink"/>
          </w:rPr>
          <w:t xml:space="preserve">Founded in 1911, IBM is one of the oldest technology companies in the world and has a long history of innovation and leadership in the industry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tech topics and enhance your skills: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IBM SkillsBuild</w:t>
        </w:r>
      </w:hyperlink>
      <w:r>
        <w:t xml:space="preserve">: Power your future in tech with job skills, courses, and credentials—for free.</w:t>
      </w:r>
      <w:r>
        <w:t xml:space="preserve"> </w:t>
      </w:r>
      <w:hyperlink r:id="rId20">
        <w:r>
          <w:rPr>
            <w:rStyle w:val="Hyperlink"/>
          </w:rPr>
          <w:t xml:space="preserve">Explore resources for learners, educators, and organizations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IBM Training</w:t>
        </w:r>
      </w:hyperlink>
      <w:r>
        <w:t xml:space="preserve">: Access free courses and learning materials on various tech subjects, including AI, data science, and cybersecurity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IBM Tech Talk HBCU vs HBCU Student Wednesdays</w:t>
        </w:r>
      </w:hyperlink>
      <w:r>
        <w:t xml:space="preserve">: Join virtual tech talks and discussions to learn from experts and engage with other students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IBM HBCU Light the Fire (HBCUs Sharing Best Practices)</w:t>
        </w:r>
      </w:hyperlink>
      <w:r>
        <w:t xml:space="preserve">: Participate in virtual events where HBCUs (Historically Black Colleges and Universities) share best practices in tech education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Newsroom</w:t>
        </w:r>
        <w:r>
          <w:rPr>
            <w:rStyle w:val="Hyperlink"/>
          </w:rPr>
          <w:t xml:space="preserve">: Stay updated on the latest tech news, sustainability projects, and training initiatives by IBM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Remember, these resources are designed to help you build valuable skills and stay informed in the ever-evolving tech landscape.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killsbuild.org/" TargetMode="External" /><Relationship Type="http://schemas.openxmlformats.org/officeDocument/2006/relationships/hyperlink" Id="rId23" Target="https://skillsbuild.org/learners" TargetMode="External" /><Relationship Type="http://schemas.openxmlformats.org/officeDocument/2006/relationships/hyperlink" Id="rId20" Target="https://techmonitor.ai/what-is/what-is-ibm-4950406" TargetMode="External" /><Relationship Type="http://schemas.openxmlformats.org/officeDocument/2006/relationships/hyperlink" Id="rId22" Target="https://www.ibm.com/training/free" TargetMode="External" /><Relationship Type="http://schemas.openxmlformats.org/officeDocument/2006/relationships/hyperlink" Id="rId24" Target="https://www.techtarget.com/searchitchannel/definition/IBM-International-Business-Machin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killsbuild.org/" TargetMode="External" /><Relationship Type="http://schemas.openxmlformats.org/officeDocument/2006/relationships/hyperlink" Id="rId23" Target="https://skillsbuild.org/learners" TargetMode="External" /><Relationship Type="http://schemas.openxmlformats.org/officeDocument/2006/relationships/hyperlink" Id="rId20" Target="https://techmonitor.ai/what-is/what-is-ibm-4950406" TargetMode="External" /><Relationship Type="http://schemas.openxmlformats.org/officeDocument/2006/relationships/hyperlink" Id="rId22" Target="https://www.ibm.com/training/free" TargetMode="External" /><Relationship Type="http://schemas.openxmlformats.org/officeDocument/2006/relationships/hyperlink" Id="rId24" Target="https://www.techtarget.com/searchitchannel/definition/IBM-International-Business-Machin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2024-03-23T04:34:17Z</dcterms:created>
  <dcterms:modified xsi:type="dcterms:W3CDTF">2024-03-23T04:34:17Z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