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decimal number can be converted to its</w:t>
      </w:r>
      <w:r>
        <w:t xml:space="preserve"> </w:t>
      </w:r>
      <w:r>
        <w:rPr>
          <w:b/>
          <w:bCs/>
        </w:rPr>
        <w:t xml:space="preserve">Hexspeak representation</w:t>
      </w:r>
      <w:r>
        <w:t xml:space="preserve"> </w:t>
      </w:r>
      <w:r>
        <w:t xml:space="preserve">by first converting it to an uppercase hexadecimal string, then replacing all occurrences of the digit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with the letter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and the digit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with the letter</w:t>
      </w:r>
      <w:r>
        <w:t xml:space="preserve"> </w:t>
      </w:r>
      <w:r>
        <w:rPr>
          <w:rStyle w:val="VerbatimChar"/>
        </w:rPr>
        <w:t xml:space="preserve">'I'</w:t>
      </w:r>
      <w:r>
        <w:t xml:space="preserve">. Such a representation is valid if and only if it consists only of the letters in the set</w:t>
      </w:r>
      <w:r>
        <w:t xml:space="preserve"> </w:t>
      </w:r>
      <w:r>
        <w:rPr>
          <w:rStyle w:val="VerbatimChar"/>
        </w:rPr>
        <w:t xml:space="preserve">{'A', 'B', 'C', 'D', 'E', 'F', 'I', 'O'}</w:t>
      </w:r>
      <w:r>
        <w:t xml:space="preserve">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representing a decimal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i/>
          <w:iCs/>
        </w:rPr>
        <w:t xml:space="preserve">return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Hexspeak representation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if it is valid, otherwise return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"257"</w:t>
      </w:r>
      <w:r>
        <w:br/>
      </w:r>
      <w:r>
        <w:rPr>
          <w:rStyle w:val="VerbatimChar"/>
        </w:rPr>
        <w:t xml:space="preserve">Output: "IOI"</w:t>
      </w:r>
      <w:r>
        <w:br/>
      </w:r>
      <w:r>
        <w:rPr>
          <w:rStyle w:val="VerbatimChar"/>
        </w:rPr>
        <w:t xml:space="preserve">Explanation: 257 is 101 in hexadecimal.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"3"</w:t>
      </w:r>
      <w:r>
        <w:br/>
      </w:r>
      <w:r>
        <w:rPr>
          <w:rStyle w:val="VerbatimChar"/>
        </w:rPr>
        <w:t xml:space="preserve">Output: "ERROR"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num.length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does not contain leading zeros.</w:t>
      </w:r>
    </w:p>
    <w:p>
      <w:pPr>
        <w:pStyle w:val="Compact"/>
        <w:numPr>
          <w:ilvl w:val="0"/>
          <w:numId w:val="1001"/>
        </w:numPr>
      </w:pPr>
      <w:r>
        <w:t xml:space="preserve">num represents an integer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12</w:t>
      </w:r>
      <w:r>
        <w:rPr>
          <w:rStyle w:val="VerbatimChar"/>
        </w:rPr>
        <w:t xml:space="preserve">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2024-03-25T09:54:58Z</dcterms:created>
  <dcterms:modified xsi:type="dcterms:W3CDTF">2024-03-25T09:54:58Z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