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 strings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(</w:t>
      </w:r>
      <w:r>
        <w:rPr>
          <w:b/>
          <w:bCs/>
        </w:rPr>
        <w:t xml:space="preserve">0-indexed</w:t>
      </w:r>
      <w:r>
        <w:t xml:space="preserve">).</w:t>
      </w:r>
    </w:p>
    <w:p>
      <w:pPr>
        <w:pStyle w:val="BodyText"/>
      </w:pPr>
      <w:r>
        <w:t xml:space="preserve">In one operation, pick two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indices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words[i]</w:t>
      </w:r>
      <w:r>
        <w:t xml:space="preserve"> </w:t>
      </w:r>
      <w:r>
        <w:t xml:space="preserve">is a non-empty string, and move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character from</w:t>
      </w:r>
      <w:r>
        <w:t xml:space="preserve"> </w:t>
      </w:r>
      <w:r>
        <w:rPr>
          <w:rStyle w:val="VerbatimChar"/>
        </w:rPr>
        <w:t xml:space="preserve">words[i]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position in</w:t>
      </w:r>
      <w:r>
        <w:t xml:space="preserve"> </w:t>
      </w:r>
      <w:r>
        <w:rPr>
          <w:rStyle w:val="VerbatimChar"/>
        </w:rPr>
        <w:t xml:space="preserve">words[j]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you can make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every</w:t>
      </w:r>
      <w:r>
        <w:rPr>
          <w:i/>
          <w:iCs/>
        </w:rPr>
        <w:t xml:space="preserve"> </w:t>
      </w:r>
      <w:r>
        <w:rPr>
          <w:i/>
          <w:iCs/>
        </w:rPr>
        <w:t xml:space="preserve">string in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rPr>
          <w:b/>
          <w:bCs/>
          <w:i/>
          <w:iCs/>
        </w:rPr>
        <w:t xml:space="preserve">equal</w:t>
      </w:r>
      <w:r>
        <w:rPr>
          <w:i/>
          <w:iCs/>
        </w:rPr>
        <w:t xml:space="preserve"> </w:t>
      </w:r>
      <w:r>
        <w:rPr>
          <w:i/>
          <w:iCs/>
        </w:rPr>
        <w:t xml:space="preserve">using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any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operations</w:t>
      </w:r>
      <w:r>
        <w:t xml:space="preserve">,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words = ["abc","aabc","bc"]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Move the first 'a' in words[1] to the front of words[2],</w:t>
      </w:r>
      <w:r>
        <w:br/>
      </w:r>
      <w:r>
        <w:rPr>
          <w:rStyle w:val="VerbatimChar"/>
        </w:rPr>
        <w:t xml:space="preserve">to make words[1] = "abc" and words[2] = "abc".</w:t>
      </w:r>
      <w:r>
        <w:br/>
      </w:r>
      <w:r>
        <w:rPr>
          <w:rStyle w:val="VerbatimChar"/>
        </w:rPr>
        <w:t xml:space="preserve">All the strings are now equal to "abc", so return true.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words = ["ab","a"]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It is impossible to make all the strings equal using the operation.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words[i].length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words[i]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2024-03-25T10:01:03Z</dcterms:created>
  <dcterms:modified xsi:type="dcterms:W3CDTF">2024-03-25T10:01:03Z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