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pairs of parentheses, write a function to</w:t>
      </w:r>
      <w:r>
        <w:t xml:space="preserve"> </w:t>
      </w:r>
      <w:r>
        <w:rPr>
          <w:i/>
          <w:iCs/>
        </w:rPr>
        <w:t xml:space="preserve">generate all combinations of well-formed parentheses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["((()))","(()())","(())()","()(())","()()()"]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["()"]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2024-03-25T10:04:31Z</dcterms:created>
  <dcterms:modified xsi:type="dcterms:W3CDTF">2024-03-25T10:04:31Z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