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 array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p>
      <w:pPr>
        <w:pStyle w:val="BodyText"/>
      </w:pPr>
      <w:r>
        <w:t xml:space="preserve">In one operation, select any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0 &lt; i &lt; words.length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words[i - 1]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anagrams</w:t>
      </w:r>
      <w:r>
        <w:t xml:space="preserve">, and</w:t>
      </w:r>
      <w:r>
        <w:t xml:space="preserve"> </w:t>
      </w:r>
      <w:r>
        <w:rPr>
          <w:b/>
          <w:bCs/>
        </w:rPr>
        <w:t xml:space="preserve">delete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 Keep performing this operation as long as you can select an index that satisfies the conditions.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rPr>
          <w:i/>
          <w:iCs/>
        </w:rPr>
        <w:t xml:space="preserve">after performing all operations</w:t>
      </w:r>
      <w:r>
        <w:t xml:space="preserve">. It can be shown that selecting the indices for each operation in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arbitrary order will lead to the same result.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Anagram</w:t>
      </w:r>
      <w:r>
        <w:t xml:space="preserve"> </w:t>
      </w:r>
      <w:r>
        <w:t xml:space="preserve">is a word or phrase formed by rearranging the letters of a different word or phrase using all the original letters exactly once. For example,</w:t>
      </w:r>
      <w:r>
        <w:t xml:space="preserve"> </w:t>
      </w:r>
      <w:r>
        <w:rPr>
          <w:rStyle w:val="VerbatimChar"/>
        </w:rPr>
        <w:t xml:space="preserve">"dacb"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"abdc"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["abba","baba","bbaa","cd","cd"]</w:t>
      </w:r>
      <w:r>
        <w:br/>
      </w:r>
      <w:r>
        <w:rPr>
          <w:rStyle w:val="VerbatimChar"/>
        </w:rPr>
        <w:t xml:space="preserve">Output: ["abba","cd"]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One of the ways we can obtain the resultant array is by using the following operations:</w:t>
      </w:r>
      <w:r>
        <w:br/>
      </w:r>
      <w:r>
        <w:rPr>
          <w:rStyle w:val="VerbatimChar"/>
        </w:rPr>
        <w:t xml:space="preserve">- Since words[2] = "bbaa" and words[1] = "baba" are anagrams, we choose index 2 and delete words[2].</w:t>
      </w:r>
      <w:r>
        <w:br/>
      </w:r>
      <w:r>
        <w:rPr>
          <w:rStyle w:val="VerbatimChar"/>
        </w:rPr>
        <w:t xml:space="preserve">  Now words = ["abba","baba","cd","cd"].</w:t>
      </w:r>
      <w:r>
        <w:br/>
      </w:r>
      <w:r>
        <w:rPr>
          <w:rStyle w:val="VerbatimChar"/>
        </w:rPr>
        <w:t xml:space="preserve">- Since words[1] = "baba" and words[0] = "abba" are anagrams, we choose index 1 and delete words[1].</w:t>
      </w:r>
      <w:r>
        <w:br/>
      </w:r>
      <w:r>
        <w:rPr>
          <w:rStyle w:val="VerbatimChar"/>
        </w:rPr>
        <w:t xml:space="preserve">  Now words = ["abba","cd","cd"].</w:t>
      </w:r>
      <w:r>
        <w:br/>
      </w:r>
      <w:r>
        <w:rPr>
          <w:rStyle w:val="VerbatimChar"/>
        </w:rPr>
        <w:t xml:space="preserve">- Since words[2] = "cd" and words[1] = "cd" are anagrams, we choose index 2 and delete words[2].</w:t>
      </w:r>
      <w:r>
        <w:br/>
      </w:r>
      <w:r>
        <w:rPr>
          <w:rStyle w:val="VerbatimChar"/>
        </w:rPr>
        <w:t xml:space="preserve">  Now words = ["abba","cd"].</w:t>
      </w:r>
      <w:r>
        <w:br/>
      </w:r>
      <w:r>
        <w:rPr>
          <w:rStyle w:val="VerbatimChar"/>
        </w:rPr>
        <w:t xml:space="preserve">We can no longer perform any operations, so ["abba","cd"] is the final answer.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["a","b","c","d","e"]</w:t>
      </w:r>
      <w:r>
        <w:br/>
      </w:r>
      <w:r>
        <w:rPr>
          <w:rStyle w:val="VerbatimChar"/>
        </w:rPr>
        <w:t xml:space="preserve">Output: ["a","b","c","d","e"]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No two adjacent strings in words are anagrams of each other, so no operations are performed.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2024-03-25T10:05:26Z</dcterms:created>
  <dcterms:modified xsi:type="dcterms:W3CDTF">2024-03-25T10:05:26Z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