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such that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rPr>
          <w:i/>
          <w:iCs/>
        </w:rPr>
        <w:t xml:space="preserve">is equal to the product of all the 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except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.</w:t>
      </w:r>
    </w:p>
    <w:p>
      <w:pPr>
        <w:pStyle w:val="BodyText"/>
      </w:pPr>
      <w:r>
        <w:t xml:space="preserve">The product of any prefix or suffix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fit in a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integer.</w:t>
      </w:r>
    </w:p>
    <w:p>
      <w:pPr>
        <w:pStyle w:val="BodyText"/>
      </w:pPr>
      <w:r>
        <w:t xml:space="preserve">You must write an algorithm that runs in </w:t>
      </w:r>
      <w:r>
        <w:rPr>
          <w:rStyle w:val="VerbatimChar"/>
        </w:rPr>
        <w:t xml:space="preserve">O(n)</w:t>
      </w:r>
      <w:r>
        <w:t xml:space="preserve"> time and without using the division operation.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[1,2,3,4]</w:t>
      </w:r>
      <w:r>
        <w:br/>
      </w:r>
      <w:r>
        <w:rPr>
          <w:rStyle w:val="VerbatimChar"/>
        </w:rPr>
        <w:t xml:space="preserve">Output: [24,12,8,6]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[-1,1,0,-3,3]</w:t>
      </w:r>
      <w:r>
        <w:br/>
      </w:r>
      <w:r>
        <w:rPr>
          <w:rStyle w:val="VerbatimChar"/>
        </w:rPr>
        <w:t xml:space="preserve">Output: [0,0,9,0,0]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-30 &lt;= nums[i] &lt;= 30</w:t>
      </w:r>
    </w:p>
    <w:p>
      <w:pPr>
        <w:pStyle w:val="Compact"/>
        <w:numPr>
          <w:ilvl w:val="0"/>
          <w:numId w:val="1001"/>
        </w:numPr>
      </w:pPr>
      <w:r>
        <w:t xml:space="preserve">The product of any prefix or suffix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fit in a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integer.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 Can you solve the problem in</w:t>
      </w:r>
      <w:r>
        <w:t xml:space="preserve"> </w:t>
      </w:r>
      <w:r>
        <w:rPr>
          <w:rStyle w:val="VerbatimChar"/>
        </w:rPr>
        <w:t xml:space="preserve">O(1)</w:t>
      </w:r>
      <w:r>
        <w:t xml:space="preserve"> extra space complexity? (The output array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count as extra space for space complexity analysis.)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2024-03-25T10:06:12Z</dcterms:created>
  <dcterms:modified xsi:type="dcterms:W3CDTF">2024-03-25T10:06:12Z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