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String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generated by random shuffling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then add one more letter at a random position.</w:t>
      </w:r>
    </w:p>
    <w:p>
      <w:pPr>
        <w:pStyle w:val="BodyText"/>
      </w:pPr>
      <w:r>
        <w:t xml:space="preserve">Return the letter that was added to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"abcd", t = "abcde"</w:t>
      </w:r>
      <w:r>
        <w:br/>
      </w:r>
      <w:r>
        <w:rPr>
          <w:rStyle w:val="VerbatimChar"/>
        </w:rPr>
        <w:t xml:space="preserve">Output: "e"</w:t>
      </w:r>
      <w:r>
        <w:br/>
      </w:r>
      <w:r>
        <w:rPr>
          <w:rStyle w:val="VerbatimChar"/>
        </w:rPr>
        <w:t xml:space="preserve">Explanation: 'e' is the letter that was added.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"", t = "y"</w:t>
      </w:r>
      <w:r>
        <w:br/>
      </w:r>
      <w:r>
        <w:rPr>
          <w:rStyle w:val="VerbatimChar"/>
        </w:rPr>
        <w:t xml:space="preserve">Output: "y"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t.length == s.length + 1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consist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2024-03-25T10:11:58Z</dcterms:created>
  <dcterms:modified xsi:type="dcterms:W3CDTF">2024-03-25T10:11:58Z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